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F7020" w14:textId="77777777" w:rsidR="002B741B" w:rsidRDefault="002B741B" w:rsidP="002B741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noProof/>
          <w:sz w:val="24"/>
          <w:szCs w:val="24"/>
        </w:rPr>
      </w:pPr>
      <w:bookmarkStart w:id="0" w:name="_Hlk84667796"/>
      <w:r>
        <w:rPr>
          <w:rFonts w:ascii="Times New Roman" w:hAnsi="Times New Roman"/>
          <w:noProof/>
          <w:sz w:val="24"/>
          <w:szCs w:val="24"/>
        </w:rPr>
        <w:t>ДОПОЛНИТЕЛЬНЫЙ МАТЕРИАЛ</w:t>
      </w:r>
    </w:p>
    <w:p w14:paraId="353D6EB7" w14:textId="205CD05F" w:rsidR="002B741B" w:rsidRDefault="002B741B" w:rsidP="002B741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к</w:t>
      </w:r>
      <w:r w:rsidRPr="008A6220">
        <w:rPr>
          <w:rFonts w:ascii="Times New Roman" w:hAnsi="Times New Roman"/>
          <w:noProof/>
          <w:sz w:val="24"/>
          <w:szCs w:val="24"/>
        </w:rPr>
        <w:t xml:space="preserve"> ст. </w:t>
      </w:r>
      <w:r>
        <w:rPr>
          <w:rFonts w:ascii="Times New Roman" w:hAnsi="Times New Roman"/>
          <w:noProof/>
          <w:sz w:val="24"/>
          <w:szCs w:val="24"/>
        </w:rPr>
        <w:t xml:space="preserve">Д.Д. </w:t>
      </w:r>
      <w:r w:rsidRPr="008A6220">
        <w:rPr>
          <w:rFonts w:ascii="Times New Roman" w:hAnsi="Times New Roman"/>
          <w:noProof/>
          <w:sz w:val="24"/>
          <w:szCs w:val="24"/>
        </w:rPr>
        <w:t>Виноградова</w:t>
      </w:r>
      <w:r>
        <w:rPr>
          <w:rFonts w:ascii="Times New Roman" w:hAnsi="Times New Roman"/>
          <w:noProof/>
          <w:sz w:val="24"/>
          <w:szCs w:val="24"/>
        </w:rPr>
        <w:t xml:space="preserve"> и др.</w:t>
      </w:r>
    </w:p>
    <w:bookmarkEnd w:id="0"/>
    <w:p w14:paraId="23B2926C" w14:textId="14A7FEC5" w:rsidR="002B741B" w:rsidRDefault="002B741B" w:rsidP="002B741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14:paraId="0BE594A0" w14:textId="76F65CF5" w:rsidR="002B741B" w:rsidRPr="008A6220" w:rsidRDefault="002B741B" w:rsidP="002B741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 wp14:anchorId="0D33A3B2" wp14:editId="22AD8C91">
            <wp:extent cx="5932805" cy="5962015"/>
            <wp:effectExtent l="0" t="0" r="0" b="635"/>
            <wp:docPr id="1" name="Рисунок 1" descr="Изображение выглядит как дерево, внешний, раст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дерево, внешний, раст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6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D3C53" w14:textId="5E5F15B2" w:rsidR="002B741B" w:rsidRDefault="002B741B" w:rsidP="002B741B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Рис. 1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08485E">
        <w:rPr>
          <w:rFonts w:ascii="Times New Roman" w:hAnsi="Times New Roman"/>
          <w:sz w:val="24"/>
          <w:szCs w:val="24"/>
        </w:rPr>
        <w:t xml:space="preserve">. Примеры </w:t>
      </w:r>
      <w:proofErr w:type="spellStart"/>
      <w:r w:rsidRPr="0008485E">
        <w:rPr>
          <w:rFonts w:ascii="Times New Roman" w:hAnsi="Times New Roman"/>
          <w:sz w:val="24"/>
          <w:szCs w:val="24"/>
        </w:rPr>
        <w:t>фитотельмат</w:t>
      </w:r>
      <w:proofErr w:type="spellEnd"/>
      <w:r w:rsidRPr="0008485E">
        <w:rPr>
          <w:rFonts w:ascii="Times New Roman" w:hAnsi="Times New Roman"/>
          <w:sz w:val="24"/>
          <w:szCs w:val="24"/>
        </w:rPr>
        <w:t xml:space="preserve"> и их аналогов: а – </w:t>
      </w:r>
      <w:proofErr w:type="spellStart"/>
      <w:r w:rsidRPr="0008485E">
        <w:rPr>
          <w:rFonts w:ascii="Times New Roman" w:hAnsi="Times New Roman"/>
          <w:sz w:val="24"/>
          <w:szCs w:val="24"/>
        </w:rPr>
        <w:t>фитотельма</w:t>
      </w:r>
      <w:proofErr w:type="spellEnd"/>
      <w:r w:rsidRPr="0008485E">
        <w:rPr>
          <w:rFonts w:ascii="Times New Roman" w:hAnsi="Times New Roman"/>
          <w:sz w:val="24"/>
          <w:szCs w:val="24"/>
        </w:rPr>
        <w:t xml:space="preserve"> в стволе дерева (фото: А.Ю. Синев), б – скопление воды в розетке </w:t>
      </w:r>
      <w:proofErr w:type="spellStart"/>
      <w:r w:rsidRPr="0008485E">
        <w:rPr>
          <w:rFonts w:ascii="Times New Roman" w:hAnsi="Times New Roman"/>
          <w:sz w:val="24"/>
          <w:szCs w:val="24"/>
        </w:rPr>
        <w:t>бромелиевого</w:t>
      </w:r>
      <w:proofErr w:type="spellEnd"/>
      <w:r w:rsidRPr="0008485E">
        <w:rPr>
          <w:rFonts w:ascii="Times New Roman" w:hAnsi="Times New Roman"/>
          <w:sz w:val="24"/>
          <w:szCs w:val="24"/>
        </w:rPr>
        <w:t xml:space="preserve"> растения (фото: </w:t>
      </w:r>
      <w:proofErr w:type="gramStart"/>
      <w:r w:rsidRPr="0008485E">
        <w:rPr>
          <w:rFonts w:ascii="Times New Roman" w:hAnsi="Times New Roman"/>
          <w:sz w:val="24"/>
          <w:szCs w:val="24"/>
        </w:rPr>
        <w:t>Д.Д.</w:t>
      </w:r>
      <w:proofErr w:type="gramEnd"/>
      <w:r w:rsidRPr="0008485E">
        <w:rPr>
          <w:rFonts w:ascii="Times New Roman" w:hAnsi="Times New Roman"/>
          <w:sz w:val="24"/>
          <w:szCs w:val="24"/>
        </w:rPr>
        <w:t xml:space="preserve"> Виноградов), в – скопление воды в пластмассовой </w:t>
      </w:r>
      <w:r w:rsidRPr="0008485E">
        <w:rPr>
          <w:rFonts w:ascii="Times New Roman" w:hAnsi="Times New Roman"/>
          <w:sz w:val="24"/>
          <w:szCs w:val="24"/>
          <w:lang w:val="en-US"/>
        </w:rPr>
        <w:t>e</w:t>
      </w:r>
      <w:proofErr w:type="spellStart"/>
      <w:r w:rsidRPr="0008485E">
        <w:rPr>
          <w:rFonts w:ascii="Times New Roman" w:hAnsi="Times New Roman"/>
          <w:sz w:val="24"/>
          <w:szCs w:val="24"/>
        </w:rPr>
        <w:t>мкости</w:t>
      </w:r>
      <w:proofErr w:type="spellEnd"/>
      <w:r w:rsidRPr="0008485E">
        <w:rPr>
          <w:rFonts w:ascii="Times New Roman" w:hAnsi="Times New Roman"/>
          <w:sz w:val="24"/>
          <w:szCs w:val="24"/>
        </w:rPr>
        <w:t xml:space="preserve">, оставленной в лесу (фото: А.Ю. Синев), г – ловчий кувшин </w:t>
      </w:r>
      <w:proofErr w:type="spellStart"/>
      <w:r w:rsidRPr="0008485E">
        <w:rPr>
          <w:rFonts w:ascii="Times New Roman" w:hAnsi="Times New Roman"/>
          <w:i/>
          <w:sz w:val="24"/>
          <w:szCs w:val="24"/>
        </w:rPr>
        <w:t>Nepenthes</w:t>
      </w:r>
      <w:proofErr w:type="spellEnd"/>
      <w:r w:rsidRPr="000848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85E">
        <w:rPr>
          <w:rFonts w:ascii="Times New Roman" w:hAnsi="Times New Roman"/>
          <w:sz w:val="24"/>
          <w:szCs w:val="24"/>
          <w:lang w:val="en-US"/>
        </w:rPr>
        <w:t>sp</w:t>
      </w:r>
      <w:proofErr w:type="spellEnd"/>
      <w:r w:rsidRPr="0008485E">
        <w:rPr>
          <w:rFonts w:ascii="Times New Roman" w:hAnsi="Times New Roman"/>
          <w:sz w:val="24"/>
          <w:szCs w:val="24"/>
        </w:rPr>
        <w:t xml:space="preserve">. </w:t>
      </w:r>
      <w:r w:rsidRPr="00C31CFE">
        <w:rPr>
          <w:rFonts w:ascii="Times New Roman" w:hAnsi="Times New Roman"/>
          <w:sz w:val="24"/>
          <w:szCs w:val="24"/>
          <w:lang w:val="en-US"/>
        </w:rPr>
        <w:t>(</w:t>
      </w:r>
      <w:r w:rsidRPr="0008485E">
        <w:rPr>
          <w:rFonts w:ascii="Times New Roman" w:hAnsi="Times New Roman"/>
          <w:sz w:val="24"/>
          <w:szCs w:val="24"/>
        </w:rPr>
        <w:t>фото</w:t>
      </w:r>
      <w:r w:rsidRPr="00C31CFE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08485E">
        <w:rPr>
          <w:rFonts w:ascii="Times New Roman" w:hAnsi="Times New Roman"/>
          <w:sz w:val="24"/>
          <w:szCs w:val="24"/>
        </w:rPr>
        <w:t>А</w:t>
      </w:r>
      <w:r w:rsidRPr="00C31CFE">
        <w:rPr>
          <w:rFonts w:ascii="Times New Roman" w:hAnsi="Times New Roman"/>
          <w:sz w:val="24"/>
          <w:szCs w:val="24"/>
          <w:lang w:val="en-US"/>
        </w:rPr>
        <w:t>.</w:t>
      </w:r>
      <w:r w:rsidRPr="0008485E">
        <w:rPr>
          <w:rFonts w:ascii="Times New Roman" w:hAnsi="Times New Roman"/>
          <w:sz w:val="24"/>
          <w:szCs w:val="24"/>
        </w:rPr>
        <w:t>В</w:t>
      </w:r>
      <w:r w:rsidRPr="00C31CFE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08485E">
        <w:rPr>
          <w:rFonts w:ascii="Times New Roman" w:hAnsi="Times New Roman"/>
          <w:sz w:val="24"/>
          <w:szCs w:val="24"/>
        </w:rPr>
        <w:t>Тиунов</w:t>
      </w:r>
      <w:r w:rsidRPr="00C31CFE">
        <w:rPr>
          <w:rFonts w:ascii="Times New Roman" w:hAnsi="Times New Roman"/>
          <w:sz w:val="24"/>
          <w:szCs w:val="24"/>
          <w:lang w:val="en-US"/>
        </w:rPr>
        <w:t xml:space="preserve">). </w:t>
      </w:r>
    </w:p>
    <w:p w14:paraId="00D02BB4" w14:textId="62B4C353" w:rsidR="00C31CFE" w:rsidRPr="00C31CFE" w:rsidRDefault="00C31CFE" w:rsidP="002B741B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bookmarkStart w:id="1" w:name="_Hlk84667751"/>
      <w:r>
        <w:rPr>
          <w:noProof/>
        </w:rPr>
        <w:lastRenderedPageBreak/>
        <w:drawing>
          <wp:inline distT="0" distB="0" distL="0" distR="0" wp14:anchorId="47B05EE4" wp14:editId="61275507">
            <wp:extent cx="5940425" cy="5972810"/>
            <wp:effectExtent l="0" t="0" r="3175" b="8890"/>
            <wp:docPr id="3" name="Рисунок 3" descr="Изображение выглядит как дерево, внешний, раст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дерево, внешний, раст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18892" w14:textId="6B8EBFC0" w:rsidR="00674E6F" w:rsidRPr="00C31CFE" w:rsidRDefault="00674E6F" w:rsidP="00674E6F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Fig</w:t>
      </w:r>
      <w:r w:rsidRPr="00674E6F">
        <w:rPr>
          <w:rFonts w:ascii="Times New Roman" w:hAnsi="Times New Roman"/>
          <w:sz w:val="24"/>
          <w:szCs w:val="24"/>
          <w:lang w:val="en-US"/>
        </w:rPr>
        <w:t>. 1</w:t>
      </w:r>
      <w:r>
        <w:rPr>
          <w:rFonts w:ascii="Times New Roman" w:hAnsi="Times New Roman"/>
          <w:sz w:val="24"/>
          <w:szCs w:val="24"/>
          <w:lang w:val="en-US"/>
        </w:rPr>
        <w:t xml:space="preserve">S. </w:t>
      </w:r>
      <w:r w:rsidRPr="00674E6F">
        <w:rPr>
          <w:rFonts w:ascii="Times New Roman" w:hAnsi="Times New Roman"/>
          <w:sz w:val="24"/>
          <w:szCs w:val="24"/>
          <w:lang w:val="en-US"/>
        </w:rPr>
        <w:t xml:space="preserve">Examples of </w:t>
      </w:r>
      <w:proofErr w:type="spellStart"/>
      <w:r w:rsidRPr="00674E6F">
        <w:rPr>
          <w:rFonts w:ascii="Times New Roman" w:hAnsi="Times New Roman"/>
          <w:sz w:val="24"/>
          <w:szCs w:val="24"/>
          <w:lang w:val="en-US"/>
        </w:rPr>
        <w:t>phytotelmata</w:t>
      </w:r>
      <w:proofErr w:type="spellEnd"/>
      <w:r w:rsidRPr="00674E6F">
        <w:rPr>
          <w:rFonts w:ascii="Times New Roman" w:hAnsi="Times New Roman"/>
          <w:sz w:val="24"/>
          <w:szCs w:val="24"/>
          <w:lang w:val="en-US"/>
        </w:rPr>
        <w:t xml:space="preserve"> and their analogs: a –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74E6F">
        <w:rPr>
          <w:rFonts w:ascii="Times New Roman" w:hAnsi="Times New Roman"/>
          <w:sz w:val="24"/>
          <w:szCs w:val="24"/>
          <w:lang w:val="en-US"/>
        </w:rPr>
        <w:t>phytotelmata</w:t>
      </w:r>
      <w:proofErr w:type="spellEnd"/>
      <w:r w:rsidRPr="00674E6F">
        <w:rPr>
          <w:rFonts w:ascii="Times New Roman" w:hAnsi="Times New Roman"/>
          <w:sz w:val="24"/>
          <w:szCs w:val="24"/>
          <w:lang w:val="en-US"/>
        </w:rPr>
        <w:t xml:space="preserve"> in a tree trunk (photo: A. </w:t>
      </w:r>
      <w:proofErr w:type="spellStart"/>
      <w:r w:rsidRPr="00674E6F">
        <w:rPr>
          <w:rFonts w:ascii="Times New Roman" w:hAnsi="Times New Roman"/>
          <w:sz w:val="24"/>
          <w:szCs w:val="24"/>
          <w:lang w:val="en-US"/>
        </w:rPr>
        <w:t>Sinev</w:t>
      </w:r>
      <w:proofErr w:type="spellEnd"/>
      <w:r w:rsidRPr="00674E6F">
        <w:rPr>
          <w:rFonts w:ascii="Times New Roman" w:hAnsi="Times New Roman"/>
          <w:sz w:val="24"/>
          <w:szCs w:val="24"/>
          <w:lang w:val="en-US"/>
        </w:rPr>
        <w:t>), b –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74E6F">
        <w:rPr>
          <w:rFonts w:ascii="Times New Roman" w:hAnsi="Times New Roman"/>
          <w:sz w:val="24"/>
          <w:szCs w:val="24"/>
          <w:lang w:val="en-US"/>
        </w:rPr>
        <w:t>water-filled rosette of a bromeliad plant (photo: D. </w:t>
      </w:r>
      <w:proofErr w:type="spellStart"/>
      <w:r w:rsidRPr="00674E6F">
        <w:rPr>
          <w:rFonts w:ascii="Times New Roman" w:hAnsi="Times New Roman"/>
          <w:sz w:val="24"/>
          <w:szCs w:val="24"/>
          <w:lang w:val="en-US"/>
        </w:rPr>
        <w:t>Vinogradov</w:t>
      </w:r>
      <w:proofErr w:type="spellEnd"/>
      <w:r w:rsidRPr="00674E6F">
        <w:rPr>
          <w:rFonts w:ascii="Times New Roman" w:hAnsi="Times New Roman"/>
          <w:sz w:val="24"/>
          <w:szCs w:val="24"/>
          <w:lang w:val="en-US"/>
        </w:rPr>
        <w:t>), c –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74E6F">
        <w:rPr>
          <w:rFonts w:ascii="Times New Roman" w:hAnsi="Times New Roman"/>
          <w:sz w:val="24"/>
          <w:szCs w:val="24"/>
          <w:lang w:val="en-US"/>
        </w:rPr>
        <w:t>water-filled plastic container left in forest (photo: A. </w:t>
      </w:r>
      <w:proofErr w:type="spellStart"/>
      <w:r w:rsidRPr="00674E6F">
        <w:rPr>
          <w:rFonts w:ascii="Times New Roman" w:hAnsi="Times New Roman"/>
          <w:sz w:val="24"/>
          <w:szCs w:val="24"/>
          <w:lang w:val="en-US"/>
        </w:rPr>
        <w:t>Sinev</w:t>
      </w:r>
      <w:proofErr w:type="spellEnd"/>
      <w:r w:rsidRPr="00674E6F">
        <w:rPr>
          <w:rFonts w:ascii="Times New Roman" w:hAnsi="Times New Roman"/>
          <w:sz w:val="24"/>
          <w:szCs w:val="24"/>
          <w:lang w:val="en-US"/>
        </w:rPr>
        <w:t xml:space="preserve">), </w:t>
      </w:r>
      <w:r w:rsidR="00C31CFE">
        <w:rPr>
          <w:rFonts w:ascii="Times New Roman" w:hAnsi="Times New Roman"/>
          <w:sz w:val="24"/>
          <w:szCs w:val="24"/>
          <w:lang w:val="en-US"/>
        </w:rPr>
        <w:t>d</w:t>
      </w:r>
      <w:r w:rsidRPr="00674E6F">
        <w:rPr>
          <w:rFonts w:ascii="Times New Roman" w:hAnsi="Times New Roman"/>
          <w:sz w:val="24"/>
          <w:szCs w:val="24"/>
          <w:lang w:val="en-US"/>
        </w:rPr>
        <w:t xml:space="preserve"> – a pitcher of </w:t>
      </w:r>
      <w:r w:rsidRPr="00674E6F">
        <w:rPr>
          <w:rFonts w:ascii="Times New Roman" w:hAnsi="Times New Roman"/>
          <w:i/>
          <w:iCs/>
          <w:sz w:val="24"/>
          <w:szCs w:val="24"/>
          <w:lang w:val="en-US"/>
        </w:rPr>
        <w:t>Nepenthes</w:t>
      </w:r>
      <w:r w:rsidRPr="00674E6F">
        <w:rPr>
          <w:rFonts w:ascii="Times New Roman" w:hAnsi="Times New Roman"/>
          <w:sz w:val="24"/>
          <w:szCs w:val="24"/>
          <w:lang w:val="en-US"/>
        </w:rPr>
        <w:t xml:space="preserve"> sp. </w:t>
      </w:r>
      <w:r w:rsidRPr="00C31CFE">
        <w:rPr>
          <w:rFonts w:ascii="Times New Roman" w:hAnsi="Times New Roman"/>
          <w:sz w:val="24"/>
          <w:szCs w:val="24"/>
          <w:lang w:val="en-US"/>
        </w:rPr>
        <w:t>(photo: A. </w:t>
      </w:r>
      <w:proofErr w:type="spellStart"/>
      <w:r w:rsidRPr="00C31CFE">
        <w:rPr>
          <w:rFonts w:ascii="Times New Roman" w:hAnsi="Times New Roman"/>
          <w:sz w:val="24"/>
          <w:szCs w:val="24"/>
          <w:lang w:val="en-US"/>
        </w:rPr>
        <w:t>Tiunov</w:t>
      </w:r>
      <w:proofErr w:type="spellEnd"/>
      <w:r w:rsidRPr="00C31CFE">
        <w:rPr>
          <w:rFonts w:ascii="Times New Roman" w:hAnsi="Times New Roman"/>
          <w:sz w:val="24"/>
          <w:szCs w:val="24"/>
          <w:lang w:val="en-US"/>
        </w:rPr>
        <w:t>).</w:t>
      </w:r>
    </w:p>
    <w:p w14:paraId="40E5A921" w14:textId="45961D0C" w:rsidR="002B741B" w:rsidRPr="00674E6F" w:rsidRDefault="002B741B" w:rsidP="002B741B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AE528D5" w14:textId="345C3431" w:rsidR="002B741B" w:rsidRPr="00674E6F" w:rsidRDefault="002B741B" w:rsidP="002B741B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04B1A36" w14:textId="44E33DFF" w:rsidR="002B741B" w:rsidRPr="0008485E" w:rsidRDefault="002B741B" w:rsidP="002B741B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604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CA267B" wp14:editId="044E24B7">
            <wp:extent cx="3825875" cy="3825875"/>
            <wp:effectExtent l="0" t="0" r="3175" b="3175"/>
            <wp:docPr id="2" name="Рисунок 2" descr="Изображение выглядит как членистоногое, беспозвоночное, губоного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членистоногое, беспозвоночное, губоного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FE776" w14:textId="5FE7E452" w:rsidR="002B741B" w:rsidRPr="00C31CFE" w:rsidRDefault="002B741B" w:rsidP="002B741B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Рис. 2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08485E">
        <w:rPr>
          <w:rFonts w:ascii="Times New Roman" w:hAnsi="Times New Roman"/>
          <w:sz w:val="24"/>
          <w:szCs w:val="24"/>
        </w:rPr>
        <w:t xml:space="preserve">. Внешний вид личинки </w:t>
      </w:r>
      <w:proofErr w:type="spellStart"/>
      <w:r w:rsidRPr="0008485E">
        <w:rPr>
          <w:rFonts w:ascii="Times New Roman" w:hAnsi="Times New Roman"/>
          <w:i/>
          <w:iCs/>
          <w:sz w:val="24"/>
          <w:szCs w:val="24"/>
          <w:lang w:val="en-US"/>
        </w:rPr>
        <w:t>Toxorhynchites</w:t>
      </w:r>
      <w:proofErr w:type="spellEnd"/>
      <w:r w:rsidRPr="0008485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08485E">
        <w:rPr>
          <w:rFonts w:ascii="Times New Roman" w:hAnsi="Times New Roman"/>
          <w:iCs/>
          <w:sz w:val="24"/>
          <w:szCs w:val="24"/>
          <w:lang w:val="en-US"/>
        </w:rPr>
        <w:t>sp</w:t>
      </w:r>
      <w:proofErr w:type="spellEnd"/>
      <w:r w:rsidRPr="0008485E">
        <w:rPr>
          <w:rFonts w:ascii="Times New Roman" w:hAnsi="Times New Roman"/>
          <w:iCs/>
          <w:sz w:val="24"/>
          <w:szCs w:val="24"/>
        </w:rPr>
        <w:t xml:space="preserve">. </w:t>
      </w:r>
      <w:proofErr w:type="spellStart"/>
      <w:r w:rsidRPr="0008485E">
        <w:rPr>
          <w:rFonts w:ascii="Times New Roman" w:hAnsi="Times New Roman"/>
          <w:iCs/>
          <w:sz w:val="24"/>
          <w:szCs w:val="24"/>
        </w:rPr>
        <w:t>четв</w:t>
      </w:r>
      <w:proofErr w:type="spellEnd"/>
      <w:r w:rsidRPr="0008485E">
        <w:rPr>
          <w:rFonts w:ascii="Times New Roman" w:hAnsi="Times New Roman"/>
          <w:iCs/>
          <w:sz w:val="24"/>
          <w:szCs w:val="24"/>
          <w:lang w:val="en-US"/>
        </w:rPr>
        <w:t>e</w:t>
      </w:r>
      <w:proofErr w:type="spellStart"/>
      <w:r w:rsidRPr="0008485E">
        <w:rPr>
          <w:rFonts w:ascii="Times New Roman" w:hAnsi="Times New Roman"/>
          <w:iCs/>
          <w:sz w:val="24"/>
          <w:szCs w:val="24"/>
        </w:rPr>
        <w:t>ртого</w:t>
      </w:r>
      <w:proofErr w:type="spellEnd"/>
      <w:r w:rsidRPr="0008485E">
        <w:rPr>
          <w:rFonts w:ascii="Times New Roman" w:hAnsi="Times New Roman"/>
          <w:iCs/>
          <w:sz w:val="24"/>
          <w:szCs w:val="24"/>
        </w:rPr>
        <w:t xml:space="preserve"> возраста, пойманной в заполненном водой дупле (национальный парк </w:t>
      </w:r>
      <w:proofErr w:type="spellStart"/>
      <w:r w:rsidRPr="0008485E">
        <w:rPr>
          <w:rFonts w:ascii="Times New Roman" w:hAnsi="Times New Roman"/>
          <w:iCs/>
          <w:sz w:val="24"/>
          <w:szCs w:val="24"/>
        </w:rPr>
        <w:t>Каттьен</w:t>
      </w:r>
      <w:proofErr w:type="spellEnd"/>
      <w:r w:rsidRPr="0008485E">
        <w:rPr>
          <w:rFonts w:ascii="Times New Roman" w:hAnsi="Times New Roman"/>
          <w:iCs/>
          <w:sz w:val="24"/>
          <w:szCs w:val="24"/>
        </w:rPr>
        <w:t>, Вьетнам). Фото</w:t>
      </w:r>
      <w:r w:rsidRPr="00C31CFE">
        <w:rPr>
          <w:rFonts w:ascii="Times New Roman" w:hAnsi="Times New Roman"/>
          <w:iCs/>
          <w:sz w:val="24"/>
          <w:szCs w:val="24"/>
          <w:lang w:val="en-US"/>
        </w:rPr>
        <w:t xml:space="preserve">: </w:t>
      </w:r>
      <w:proofErr w:type="gramStart"/>
      <w:r w:rsidRPr="0008485E">
        <w:rPr>
          <w:rFonts w:ascii="Times New Roman" w:hAnsi="Times New Roman"/>
          <w:iCs/>
          <w:sz w:val="24"/>
          <w:szCs w:val="24"/>
        </w:rPr>
        <w:t>Д</w:t>
      </w:r>
      <w:r w:rsidRPr="00C31CFE">
        <w:rPr>
          <w:rFonts w:ascii="Times New Roman" w:hAnsi="Times New Roman"/>
          <w:iCs/>
          <w:sz w:val="24"/>
          <w:szCs w:val="24"/>
          <w:lang w:val="en-US"/>
        </w:rPr>
        <w:t>.</w:t>
      </w:r>
      <w:r w:rsidRPr="0008485E">
        <w:rPr>
          <w:rFonts w:ascii="Times New Roman" w:hAnsi="Times New Roman"/>
          <w:iCs/>
          <w:sz w:val="24"/>
          <w:szCs w:val="24"/>
        </w:rPr>
        <w:t>Д</w:t>
      </w:r>
      <w:r w:rsidRPr="00C31CFE">
        <w:rPr>
          <w:rFonts w:ascii="Times New Roman" w:hAnsi="Times New Roman"/>
          <w:iCs/>
          <w:sz w:val="24"/>
          <w:szCs w:val="24"/>
          <w:lang w:val="en-US"/>
        </w:rPr>
        <w:t>.</w:t>
      </w:r>
      <w:proofErr w:type="gramEnd"/>
      <w:r w:rsidRPr="00C31CFE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08485E">
        <w:rPr>
          <w:rFonts w:ascii="Times New Roman" w:hAnsi="Times New Roman"/>
          <w:iCs/>
          <w:sz w:val="24"/>
          <w:szCs w:val="24"/>
        </w:rPr>
        <w:t>Виноградов</w:t>
      </w:r>
      <w:r w:rsidRPr="00C31CFE">
        <w:rPr>
          <w:rFonts w:ascii="Times New Roman" w:hAnsi="Times New Roman"/>
          <w:iCs/>
          <w:sz w:val="24"/>
          <w:szCs w:val="24"/>
          <w:lang w:val="en-US"/>
        </w:rPr>
        <w:t xml:space="preserve">. </w:t>
      </w:r>
    </w:p>
    <w:p w14:paraId="697A64BC" w14:textId="59427CF4" w:rsidR="00674E6F" w:rsidRPr="00674E6F" w:rsidRDefault="00674E6F" w:rsidP="00674E6F">
      <w:pPr>
        <w:spacing w:after="0" w:line="360" w:lineRule="auto"/>
        <w:rPr>
          <w:rFonts w:ascii="Times New Roman" w:hAnsi="Times New Roman"/>
          <w:sz w:val="24"/>
          <w:szCs w:val="24"/>
          <w:lang w:val="en-US" w:eastAsia="ru-RU"/>
        </w:rPr>
      </w:pPr>
      <w:r>
        <w:rPr>
          <w:rFonts w:ascii="Times New Roman" w:hAnsi="Times New Roman"/>
          <w:sz w:val="24"/>
          <w:szCs w:val="24"/>
          <w:lang w:val="en-US" w:eastAsia="ru-RU"/>
        </w:rPr>
        <w:t xml:space="preserve">Fig. 2S. </w:t>
      </w:r>
      <w:r w:rsidRPr="00674E6F">
        <w:rPr>
          <w:rFonts w:ascii="Times New Roman" w:hAnsi="Times New Roman"/>
          <w:sz w:val="24"/>
          <w:szCs w:val="24"/>
          <w:lang w:val="en-US" w:eastAsia="ru-RU"/>
        </w:rPr>
        <w:t>The appearance of 4th instar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674E6F">
        <w:rPr>
          <w:rFonts w:ascii="Times New Roman" w:hAnsi="Times New Roman"/>
          <w:sz w:val="24"/>
          <w:szCs w:val="24"/>
          <w:lang w:val="en-US" w:eastAsia="ru-RU"/>
        </w:rPr>
        <w:t xml:space="preserve">larva of </w:t>
      </w:r>
      <w:proofErr w:type="spellStart"/>
      <w:r w:rsidRPr="00674E6F">
        <w:rPr>
          <w:rFonts w:ascii="Times New Roman" w:hAnsi="Times New Roman"/>
          <w:i/>
          <w:iCs/>
          <w:sz w:val="24"/>
          <w:szCs w:val="24"/>
          <w:lang w:val="en-US" w:eastAsia="ru-RU"/>
        </w:rPr>
        <w:t>Toxorhynchites</w:t>
      </w:r>
      <w:proofErr w:type="spellEnd"/>
      <w:r w:rsidRPr="00674E6F">
        <w:rPr>
          <w:rFonts w:ascii="Times New Roman" w:hAnsi="Times New Roman"/>
          <w:i/>
          <w:iCs/>
          <w:sz w:val="24"/>
          <w:szCs w:val="24"/>
          <w:lang w:val="en-US" w:eastAsia="ru-RU"/>
        </w:rPr>
        <w:t xml:space="preserve"> </w:t>
      </w:r>
      <w:r w:rsidRPr="00674E6F">
        <w:rPr>
          <w:rFonts w:ascii="Times New Roman" w:hAnsi="Times New Roman"/>
          <w:sz w:val="24"/>
          <w:szCs w:val="24"/>
          <w:lang w:val="en-US" w:eastAsia="ru-RU"/>
        </w:rPr>
        <w:t>sp. caught in a water-filled tree hole (Cat Tien National Park, Vietnam). Photo: D. </w:t>
      </w:r>
      <w:proofErr w:type="spellStart"/>
      <w:r w:rsidRPr="00674E6F">
        <w:rPr>
          <w:rFonts w:ascii="Times New Roman" w:hAnsi="Times New Roman"/>
          <w:sz w:val="24"/>
          <w:szCs w:val="24"/>
          <w:lang w:val="en-US" w:eastAsia="ru-RU"/>
        </w:rPr>
        <w:t>Vinogradov</w:t>
      </w:r>
      <w:proofErr w:type="spellEnd"/>
      <w:r w:rsidRPr="00674E6F">
        <w:rPr>
          <w:rFonts w:ascii="Times New Roman" w:hAnsi="Times New Roman"/>
          <w:sz w:val="24"/>
          <w:szCs w:val="24"/>
          <w:lang w:val="en-US" w:eastAsia="ru-RU"/>
        </w:rPr>
        <w:t>. </w:t>
      </w:r>
    </w:p>
    <w:bookmarkEnd w:id="1"/>
    <w:p w14:paraId="2B203ABF" w14:textId="77777777" w:rsidR="00280D2B" w:rsidRDefault="00280D2B"/>
    <w:sectPr w:rsidR="00280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D7E"/>
    <w:rsid w:val="00280D2B"/>
    <w:rsid w:val="002B741B"/>
    <w:rsid w:val="00674E6F"/>
    <w:rsid w:val="007A0D7E"/>
    <w:rsid w:val="00C3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99598"/>
  <w15:chartTrackingRefBased/>
  <w15:docId w15:val="{5AB5B8BE-B611-4CA3-A138-D2F44884E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741B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74E6F"/>
    <w:rPr>
      <w:i/>
      <w:iCs/>
    </w:rPr>
  </w:style>
  <w:style w:type="character" w:customStyle="1" w:styleId="layout">
    <w:name w:val="layout"/>
    <w:basedOn w:val="a0"/>
    <w:rsid w:val="00C31C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3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Терашкевич</dc:creator>
  <cp:keywords/>
  <dc:description/>
  <cp:lastModifiedBy>Биология внутренних вод</cp:lastModifiedBy>
  <cp:revision>4</cp:revision>
  <dcterms:created xsi:type="dcterms:W3CDTF">2021-10-07T05:34:00Z</dcterms:created>
  <dcterms:modified xsi:type="dcterms:W3CDTF">2021-10-09T07:32:00Z</dcterms:modified>
</cp:coreProperties>
</file>