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03D" w:rsidRPr="0065755B" w:rsidRDefault="0020503D" w:rsidP="002050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55B">
        <w:rPr>
          <w:rFonts w:ascii="Times New Roman" w:hAnsi="Times New Roman" w:cs="Times New Roman"/>
          <w:sz w:val="24"/>
          <w:szCs w:val="24"/>
        </w:rPr>
        <w:t>Методы исследования</w:t>
      </w:r>
    </w:p>
    <w:p w:rsidR="0020503D" w:rsidRPr="0065755B" w:rsidRDefault="0020503D" w:rsidP="002050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55B">
        <w:rPr>
          <w:rFonts w:ascii="Times New Roman" w:hAnsi="Times New Roman" w:cs="Times New Roman"/>
          <w:sz w:val="24"/>
          <w:szCs w:val="24"/>
        </w:rPr>
        <w:t xml:space="preserve">Нами было проведено комплексное геологическое, петрологическое, геохимическое и геохронологическое изучение пород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Талахтахской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диатремы. Химический состав пород определен РФА методом на спектрометре ARL-9900XP,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ThermoFisher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Scientific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(Швейцария); микроэлементный – методом масс-спектрометрическим методом с индуктивно связанной плазмой на приборе </w:t>
      </w:r>
      <w:r w:rsidRPr="0065755B">
        <w:rPr>
          <w:rFonts w:ascii="Times New Roman" w:hAnsi="Times New Roman" w:cs="Times New Roman"/>
          <w:sz w:val="24"/>
          <w:szCs w:val="24"/>
          <w:lang w:val="en-US"/>
        </w:rPr>
        <w:t>Element</w:t>
      </w:r>
      <w:r w:rsidRPr="006575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55B">
        <w:rPr>
          <w:rFonts w:ascii="Times New Roman" w:hAnsi="Times New Roman" w:cs="Times New Roman"/>
          <w:sz w:val="24"/>
          <w:szCs w:val="24"/>
          <w:lang w:val="en-US"/>
        </w:rPr>
        <w:t>Finnigan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</w:t>
      </w:r>
      <w:r w:rsidRPr="0065755B">
        <w:rPr>
          <w:rFonts w:ascii="Times New Roman" w:hAnsi="Times New Roman" w:cs="Times New Roman"/>
          <w:sz w:val="24"/>
          <w:szCs w:val="24"/>
          <w:lang w:val="en-US"/>
        </w:rPr>
        <w:t>MAT</w:t>
      </w:r>
      <w:r w:rsidRPr="0065755B">
        <w:rPr>
          <w:rFonts w:ascii="Times New Roman" w:hAnsi="Times New Roman" w:cs="Times New Roman"/>
          <w:sz w:val="24"/>
          <w:szCs w:val="24"/>
        </w:rPr>
        <w:t xml:space="preserve">; состав и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микроморфология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минералов исследованы на сканирующем электронном микроскопе MIRA 3 LMU (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Tescan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Ltd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) с системой микроанализа INCA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450+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XMax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80 (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Oxford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Instruments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Ltd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). Фазовый состав полевых шпатов и их структура определены методом порошковой рентгеновской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дифрактометрии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. Рентгеновские исследования выполнены на порошковом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дифрактометре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ARL X’TRA (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Thermo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Fisher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Scientific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Ecublens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) SARL, Швейцария) с использованием излучения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CuK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>α. Дифракционные картины сканированы в диапазоне углов 2θ от 18° до 35° с шагом 0,05°; время сканирования на точку составляло 5 с. Идентификация проводилась по базе данных Объединенного комитета по порошковым дифракционным стандартам. С помощью ИК-спектроскопии диагностировалось состояние полевых шпатов (аморфные или кристаллические) и путем сравнения эталонных спектров санидина и ортоклаза определялась его модификация [14]. Спектры записаны на Фурье-спектрометре VERTEX 70 FT IR (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Bruker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). Образцы для ИК-спектроскопии готовили таблетированием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KBr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Рамановские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спектры регистрировали на спектрометре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Horiba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Jobin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Yvon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LabRAM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HR800 с LN / CCD-детектором (1024 пикселя) в геометрии обратного рассеяния с использованием микроскопа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Olympus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BX41 [15]. Спектры возбуждали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: YAG-лазером с длиной волны 532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. Время набора сигнала в спектральном диапазоне 10–4600 см – 1 варьировалось от 20 до 100 мин. Микроскоп с объективом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Olympus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(WD = 0,37 мм) с увеличением 50 и апертурой 0,75 создавал фокусное пятно в видимой области спектра диаметром ~ 2 мкм. Для предотвращения нагрева образца использовалась мощность лазера 0,5 мВт, с последующим контролем. </w:t>
      </w:r>
    </w:p>
    <w:p w:rsidR="0020503D" w:rsidRPr="0065755B" w:rsidRDefault="0020503D" w:rsidP="0020503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5755B">
        <w:rPr>
          <w:rFonts w:ascii="Times New Roman" w:hAnsi="Times New Roman" w:cs="Times New Roman"/>
          <w:sz w:val="24"/>
          <w:szCs w:val="24"/>
        </w:rPr>
        <w:t xml:space="preserve">Для определения </w:t>
      </w:r>
      <w:r w:rsidRPr="0065755B">
        <w:rPr>
          <w:rFonts w:ascii="Times New Roman" w:hAnsi="Times New Roman" w:cs="Times New Roman"/>
          <w:sz w:val="24"/>
          <w:szCs w:val="24"/>
          <w:vertAlign w:val="superscript"/>
        </w:rPr>
        <w:t>40</w:t>
      </w:r>
      <w:proofErr w:type="spellStart"/>
      <w:r w:rsidRPr="0065755B">
        <w:rPr>
          <w:rFonts w:ascii="Times New Roman" w:hAnsi="Times New Roman" w:cs="Times New Roman"/>
          <w:sz w:val="24"/>
          <w:szCs w:val="24"/>
          <w:lang w:val="en-US"/>
        </w:rPr>
        <w:t>Ar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>/</w:t>
      </w:r>
      <w:r w:rsidRPr="0065755B">
        <w:rPr>
          <w:rFonts w:ascii="Times New Roman" w:hAnsi="Times New Roman" w:cs="Times New Roman"/>
          <w:sz w:val="24"/>
          <w:szCs w:val="24"/>
          <w:vertAlign w:val="superscript"/>
        </w:rPr>
        <w:t>39</w:t>
      </w:r>
      <w:proofErr w:type="spellStart"/>
      <w:r w:rsidRPr="0065755B">
        <w:rPr>
          <w:rFonts w:ascii="Times New Roman" w:hAnsi="Times New Roman" w:cs="Times New Roman"/>
          <w:sz w:val="24"/>
          <w:szCs w:val="24"/>
          <w:lang w:val="en-US"/>
        </w:rPr>
        <w:t>Ar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- возраста были выбраны прозрачные полированные с двух сторон пластинки пород с порфировыми выделениями санидина и амфиболов. Фрагменты полированных пластинок пород совместно с навесками биотита МСА-11 (ОСО №129-88), аттестованного в качестве </w:t>
      </w:r>
      <w:r w:rsidRPr="0065755B">
        <w:rPr>
          <w:rFonts w:ascii="Times New Roman" w:hAnsi="Times New Roman" w:cs="Times New Roman"/>
          <w:sz w:val="24"/>
          <w:szCs w:val="24"/>
          <w:vertAlign w:val="superscript"/>
        </w:rPr>
        <w:t>40</w:t>
      </w:r>
      <w:proofErr w:type="spellStart"/>
      <w:r w:rsidRPr="0065755B">
        <w:rPr>
          <w:rFonts w:ascii="Times New Roman" w:hAnsi="Times New Roman" w:cs="Times New Roman"/>
          <w:sz w:val="24"/>
          <w:szCs w:val="24"/>
          <w:lang w:val="en-US"/>
        </w:rPr>
        <w:t>Ar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>/</w:t>
      </w:r>
      <w:r w:rsidRPr="0065755B">
        <w:rPr>
          <w:rFonts w:ascii="Times New Roman" w:hAnsi="Times New Roman" w:cs="Times New Roman"/>
          <w:sz w:val="24"/>
          <w:szCs w:val="24"/>
          <w:vertAlign w:val="superscript"/>
        </w:rPr>
        <w:t>39</w:t>
      </w:r>
      <w:proofErr w:type="spellStart"/>
      <w:r w:rsidRPr="0065755B">
        <w:rPr>
          <w:rFonts w:ascii="Times New Roman" w:hAnsi="Times New Roman" w:cs="Times New Roman"/>
          <w:sz w:val="24"/>
          <w:szCs w:val="24"/>
          <w:lang w:val="en-US"/>
        </w:rPr>
        <w:t>Ar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монитора, помещались в кварцевую ампулу и после откачки из неё воздуха запаивались. Кварцевые ампулы с пробами облучались в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кадмированном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канале ядерного реактора ВВР-К типа при Томском политехническом институте. Датирование проводилось методом лазерного испарения с использованием инфракрасного </w:t>
      </w:r>
      <w:r w:rsidRPr="0065755B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65755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5755B">
        <w:rPr>
          <w:rFonts w:ascii="Times New Roman" w:hAnsi="Times New Roman" w:cs="Times New Roman"/>
          <w:sz w:val="24"/>
          <w:szCs w:val="24"/>
        </w:rPr>
        <w:t xml:space="preserve"> лазера (длина волны 10.6 мкм, </w:t>
      </w:r>
      <w:r w:rsidRPr="0065755B">
        <w:rPr>
          <w:rFonts w:ascii="Times New Roman" w:hAnsi="Times New Roman" w:cs="Times New Roman"/>
          <w:sz w:val="24"/>
          <w:szCs w:val="24"/>
          <w:lang w:val="en-US"/>
        </w:rPr>
        <w:t>Fusions</w:t>
      </w:r>
      <w:r w:rsidRPr="0065755B">
        <w:rPr>
          <w:rFonts w:ascii="Times New Roman" w:hAnsi="Times New Roman" w:cs="Times New Roman"/>
          <w:sz w:val="24"/>
          <w:szCs w:val="24"/>
        </w:rPr>
        <w:t xml:space="preserve"> 10.6, </w:t>
      </w:r>
      <w:r w:rsidRPr="0065755B">
        <w:rPr>
          <w:rFonts w:ascii="Times New Roman" w:hAnsi="Times New Roman" w:cs="Times New Roman"/>
          <w:sz w:val="24"/>
          <w:szCs w:val="24"/>
          <w:lang w:val="en-US"/>
        </w:rPr>
        <w:t>Photon</w:t>
      </w:r>
      <w:r w:rsidRPr="0065755B">
        <w:rPr>
          <w:rFonts w:ascii="Times New Roman" w:hAnsi="Times New Roman" w:cs="Times New Roman"/>
          <w:sz w:val="24"/>
          <w:szCs w:val="24"/>
        </w:rPr>
        <w:t xml:space="preserve"> </w:t>
      </w:r>
      <w:r w:rsidRPr="0065755B">
        <w:rPr>
          <w:rFonts w:ascii="Times New Roman" w:hAnsi="Times New Roman" w:cs="Times New Roman"/>
          <w:sz w:val="24"/>
          <w:szCs w:val="24"/>
          <w:lang w:val="en-US"/>
        </w:rPr>
        <w:t>Machines</w:t>
      </w:r>
      <w:r w:rsidRPr="0065755B">
        <w:rPr>
          <w:rFonts w:ascii="Times New Roman" w:hAnsi="Times New Roman" w:cs="Times New Roman"/>
          <w:sz w:val="24"/>
          <w:szCs w:val="24"/>
        </w:rPr>
        <w:t xml:space="preserve">, </w:t>
      </w:r>
      <w:r w:rsidRPr="0065755B">
        <w:rPr>
          <w:rFonts w:ascii="Times New Roman" w:hAnsi="Times New Roman" w:cs="Times New Roman"/>
          <w:sz w:val="24"/>
          <w:szCs w:val="24"/>
          <w:lang w:val="en-US"/>
        </w:rPr>
        <w:t>USA</w:t>
      </w:r>
      <w:r w:rsidRPr="0065755B">
        <w:rPr>
          <w:rFonts w:ascii="Times New Roman" w:hAnsi="Times New Roman" w:cs="Times New Roman"/>
          <w:sz w:val="24"/>
          <w:szCs w:val="24"/>
        </w:rPr>
        <w:t xml:space="preserve">). Размер одиночного кратера – 100 мкм. Очистка выделенного аргона производилась с </w:t>
      </w:r>
      <w:r w:rsidRPr="0065755B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использованием </w:t>
      </w:r>
      <w:r w:rsidRPr="0065755B">
        <w:rPr>
          <w:rFonts w:ascii="Times New Roman" w:hAnsi="Times New Roman" w:cs="Times New Roman"/>
          <w:sz w:val="24"/>
          <w:szCs w:val="24"/>
          <w:lang w:val="en-US"/>
        </w:rPr>
        <w:t>Prep</w:t>
      </w:r>
      <w:r w:rsidRPr="006575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55B">
        <w:rPr>
          <w:rFonts w:ascii="Times New Roman" w:hAnsi="Times New Roman" w:cs="Times New Roman"/>
          <w:sz w:val="24"/>
          <w:szCs w:val="24"/>
          <w:lang w:val="en-US"/>
        </w:rPr>
        <w:t>Sytem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, измерение изотопного состава - на масс-спектрометре </w:t>
      </w:r>
      <w:r w:rsidRPr="0065755B">
        <w:rPr>
          <w:rFonts w:ascii="Times New Roman" w:hAnsi="Times New Roman" w:cs="Times New Roman"/>
          <w:sz w:val="24"/>
          <w:szCs w:val="24"/>
          <w:lang w:val="en-US"/>
        </w:rPr>
        <w:t>Argus</w:t>
      </w:r>
      <w:r w:rsidRPr="0065755B">
        <w:rPr>
          <w:rFonts w:ascii="Times New Roman" w:hAnsi="Times New Roman" w:cs="Times New Roman"/>
          <w:sz w:val="24"/>
          <w:szCs w:val="24"/>
        </w:rPr>
        <w:t xml:space="preserve"> фирмы </w:t>
      </w:r>
      <w:proofErr w:type="spellStart"/>
      <w:r w:rsidRPr="0065755B">
        <w:rPr>
          <w:rFonts w:ascii="Times New Roman" w:hAnsi="Times New Roman" w:cs="Times New Roman"/>
          <w:sz w:val="24"/>
          <w:szCs w:val="24"/>
          <w:lang w:val="en-US"/>
        </w:rPr>
        <w:t>Micromass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(Англия) [16]. </w:t>
      </w:r>
      <w:r w:rsidRPr="0065755B">
        <w:rPr>
          <w:rFonts w:ascii="Times New Roman" w:hAnsi="Times New Roman"/>
          <w:sz w:val="24"/>
          <w:szCs w:val="24"/>
        </w:rPr>
        <w:t xml:space="preserve">Контроль минералогической однородности исследованных участков проводился по отношениям изотопов аргона, индуцированных на </w:t>
      </w:r>
      <w:r w:rsidRPr="0065755B">
        <w:rPr>
          <w:rFonts w:ascii="Times New Roman" w:hAnsi="Times New Roman"/>
          <w:sz w:val="24"/>
          <w:szCs w:val="24"/>
          <w:lang w:val="en-US"/>
        </w:rPr>
        <w:t>K</w:t>
      </w:r>
      <w:r w:rsidRPr="0065755B">
        <w:rPr>
          <w:rFonts w:ascii="Times New Roman" w:hAnsi="Times New Roman"/>
          <w:sz w:val="24"/>
          <w:szCs w:val="24"/>
        </w:rPr>
        <w:t xml:space="preserve"> и </w:t>
      </w:r>
      <w:r w:rsidRPr="0065755B">
        <w:rPr>
          <w:rFonts w:ascii="Times New Roman" w:hAnsi="Times New Roman"/>
          <w:sz w:val="24"/>
          <w:szCs w:val="24"/>
          <w:lang w:val="en-US"/>
        </w:rPr>
        <w:t>Ca</w:t>
      </w:r>
      <w:r w:rsidRPr="0065755B">
        <w:rPr>
          <w:rFonts w:ascii="Times New Roman" w:hAnsi="Times New Roman"/>
          <w:sz w:val="24"/>
          <w:szCs w:val="24"/>
        </w:rPr>
        <w:t xml:space="preserve"> во время облучения (</w:t>
      </w:r>
      <w:proofErr w:type="spellStart"/>
      <w:r w:rsidRPr="0065755B">
        <w:rPr>
          <w:rFonts w:ascii="Times New Roman" w:hAnsi="Times New Roman"/>
          <w:sz w:val="24"/>
          <w:szCs w:val="24"/>
        </w:rPr>
        <w:t>Прил</w:t>
      </w:r>
      <w:proofErr w:type="spellEnd"/>
      <w:r w:rsidRPr="0065755B">
        <w:rPr>
          <w:rFonts w:ascii="Times New Roman" w:hAnsi="Times New Roman"/>
          <w:sz w:val="24"/>
          <w:szCs w:val="24"/>
        </w:rPr>
        <w:t xml:space="preserve">-Рис. 1; -Табл.1). Все использованные при расчете возраста точки характеризуются минимальными </w:t>
      </w:r>
      <w:r w:rsidRPr="0065755B">
        <w:rPr>
          <w:rFonts w:ascii="Times New Roman" w:hAnsi="Times New Roman"/>
          <w:sz w:val="24"/>
          <w:szCs w:val="24"/>
          <w:lang w:val="en-US"/>
        </w:rPr>
        <w:t>Ca</w:t>
      </w:r>
      <w:r w:rsidRPr="0065755B">
        <w:rPr>
          <w:rFonts w:ascii="Times New Roman" w:hAnsi="Times New Roman"/>
          <w:sz w:val="24"/>
          <w:szCs w:val="24"/>
        </w:rPr>
        <w:t>/</w:t>
      </w:r>
      <w:r w:rsidRPr="0065755B">
        <w:rPr>
          <w:rFonts w:ascii="Times New Roman" w:hAnsi="Times New Roman"/>
          <w:sz w:val="24"/>
          <w:szCs w:val="24"/>
          <w:lang w:val="en-US"/>
        </w:rPr>
        <w:t>K</w:t>
      </w:r>
      <w:r w:rsidRPr="0065755B">
        <w:rPr>
          <w:rFonts w:ascii="Times New Roman" w:hAnsi="Times New Roman"/>
          <w:sz w:val="24"/>
          <w:szCs w:val="24"/>
        </w:rPr>
        <w:t xml:space="preserve"> значениями, что позволяет исключить примесь аргона из </w:t>
      </w:r>
      <w:r w:rsidRPr="0065755B">
        <w:rPr>
          <w:rFonts w:ascii="Times New Roman" w:hAnsi="Times New Roman"/>
          <w:sz w:val="24"/>
          <w:szCs w:val="24"/>
          <w:lang w:val="en-US"/>
        </w:rPr>
        <w:t>Ca</w:t>
      </w:r>
      <w:r w:rsidRPr="0065755B">
        <w:rPr>
          <w:rFonts w:ascii="Times New Roman" w:hAnsi="Times New Roman"/>
          <w:sz w:val="24"/>
          <w:szCs w:val="24"/>
        </w:rPr>
        <w:t xml:space="preserve">-содержащих минералов. </w:t>
      </w:r>
    </w:p>
    <w:p w:rsidR="0020503D" w:rsidRPr="0065755B" w:rsidRDefault="0020503D" w:rsidP="0020503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5755B">
        <w:rPr>
          <w:rFonts w:ascii="Times New Roman" w:hAnsi="Times New Roman" w:cs="Times New Roman"/>
          <w:sz w:val="24"/>
          <w:szCs w:val="24"/>
        </w:rPr>
        <w:t xml:space="preserve">Для определения </w:t>
      </w:r>
      <w:r w:rsidRPr="0065755B">
        <w:rPr>
          <w:rFonts w:ascii="Times New Roman" w:hAnsi="Times New Roman" w:cs="Times New Roman"/>
          <w:sz w:val="24"/>
          <w:szCs w:val="24"/>
          <w:vertAlign w:val="superscript"/>
        </w:rPr>
        <w:t>40</w:t>
      </w:r>
      <w:proofErr w:type="spellStart"/>
      <w:r w:rsidRPr="0065755B">
        <w:rPr>
          <w:rFonts w:ascii="Times New Roman" w:hAnsi="Times New Roman" w:cs="Times New Roman"/>
          <w:sz w:val="24"/>
          <w:szCs w:val="24"/>
          <w:lang w:val="en-US"/>
        </w:rPr>
        <w:t>Ar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>/</w:t>
      </w:r>
      <w:r w:rsidRPr="0065755B">
        <w:rPr>
          <w:rFonts w:ascii="Times New Roman" w:hAnsi="Times New Roman" w:cs="Times New Roman"/>
          <w:sz w:val="24"/>
          <w:szCs w:val="24"/>
          <w:vertAlign w:val="superscript"/>
        </w:rPr>
        <w:t>39</w:t>
      </w:r>
      <w:proofErr w:type="spellStart"/>
      <w:r w:rsidRPr="0065755B">
        <w:rPr>
          <w:rFonts w:ascii="Times New Roman" w:hAnsi="Times New Roman" w:cs="Times New Roman"/>
          <w:sz w:val="24"/>
          <w:szCs w:val="24"/>
          <w:lang w:val="en-US"/>
        </w:rPr>
        <w:t>Ar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- возраста были выбраны прозрачные полированные с двух сторон пластинки пород с порфировыми выделениями санидина и амфиболов. Фрагменты полированных пластинок пород совместно с навесками биотита МСА-11 (ОСО №129-88), аттестованного в качестве </w:t>
      </w:r>
      <w:r w:rsidRPr="0065755B">
        <w:rPr>
          <w:rFonts w:ascii="Times New Roman" w:hAnsi="Times New Roman" w:cs="Times New Roman"/>
          <w:sz w:val="24"/>
          <w:szCs w:val="24"/>
          <w:vertAlign w:val="superscript"/>
        </w:rPr>
        <w:t>40</w:t>
      </w:r>
      <w:proofErr w:type="spellStart"/>
      <w:r w:rsidRPr="0065755B">
        <w:rPr>
          <w:rFonts w:ascii="Times New Roman" w:hAnsi="Times New Roman" w:cs="Times New Roman"/>
          <w:sz w:val="24"/>
          <w:szCs w:val="24"/>
          <w:lang w:val="en-US"/>
        </w:rPr>
        <w:t>Ar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>/</w:t>
      </w:r>
      <w:r w:rsidRPr="0065755B">
        <w:rPr>
          <w:rFonts w:ascii="Times New Roman" w:hAnsi="Times New Roman" w:cs="Times New Roman"/>
          <w:sz w:val="24"/>
          <w:szCs w:val="24"/>
          <w:vertAlign w:val="superscript"/>
        </w:rPr>
        <w:t>39</w:t>
      </w:r>
      <w:proofErr w:type="spellStart"/>
      <w:r w:rsidRPr="0065755B">
        <w:rPr>
          <w:rFonts w:ascii="Times New Roman" w:hAnsi="Times New Roman" w:cs="Times New Roman"/>
          <w:sz w:val="24"/>
          <w:szCs w:val="24"/>
          <w:lang w:val="en-US"/>
        </w:rPr>
        <w:t>Ar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монитора, помещались в кварцевую ампулу и после откачки из неё воздуха запаивались. Кварцевые ампулы с пробами облучались в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кадмированном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канале ядерного реактора ВВР-К типа при Томском политехническом институте. Датирование проводилось методом лазерного испарения с использованием инфракрасного </w:t>
      </w:r>
      <w:r w:rsidRPr="0065755B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65755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5755B">
        <w:rPr>
          <w:rFonts w:ascii="Times New Roman" w:hAnsi="Times New Roman" w:cs="Times New Roman"/>
          <w:sz w:val="24"/>
          <w:szCs w:val="24"/>
        </w:rPr>
        <w:t xml:space="preserve"> лазера (длина волны 10.6 мкм, </w:t>
      </w:r>
      <w:r w:rsidRPr="0065755B">
        <w:rPr>
          <w:rFonts w:ascii="Times New Roman" w:hAnsi="Times New Roman" w:cs="Times New Roman"/>
          <w:sz w:val="24"/>
          <w:szCs w:val="24"/>
          <w:lang w:val="en-US"/>
        </w:rPr>
        <w:t>Fusions</w:t>
      </w:r>
      <w:r w:rsidRPr="0065755B">
        <w:rPr>
          <w:rFonts w:ascii="Times New Roman" w:hAnsi="Times New Roman" w:cs="Times New Roman"/>
          <w:sz w:val="24"/>
          <w:szCs w:val="24"/>
        </w:rPr>
        <w:t xml:space="preserve"> 10.6, </w:t>
      </w:r>
      <w:r w:rsidRPr="0065755B">
        <w:rPr>
          <w:rFonts w:ascii="Times New Roman" w:hAnsi="Times New Roman" w:cs="Times New Roman"/>
          <w:sz w:val="24"/>
          <w:szCs w:val="24"/>
          <w:lang w:val="en-US"/>
        </w:rPr>
        <w:t>Photon</w:t>
      </w:r>
      <w:r w:rsidRPr="0065755B">
        <w:rPr>
          <w:rFonts w:ascii="Times New Roman" w:hAnsi="Times New Roman" w:cs="Times New Roman"/>
          <w:sz w:val="24"/>
          <w:szCs w:val="24"/>
        </w:rPr>
        <w:t xml:space="preserve"> </w:t>
      </w:r>
      <w:r w:rsidRPr="0065755B">
        <w:rPr>
          <w:rFonts w:ascii="Times New Roman" w:hAnsi="Times New Roman" w:cs="Times New Roman"/>
          <w:sz w:val="24"/>
          <w:szCs w:val="24"/>
          <w:lang w:val="en-US"/>
        </w:rPr>
        <w:t>Machines</w:t>
      </w:r>
      <w:r w:rsidRPr="0065755B">
        <w:rPr>
          <w:rFonts w:ascii="Times New Roman" w:hAnsi="Times New Roman" w:cs="Times New Roman"/>
          <w:sz w:val="24"/>
          <w:szCs w:val="24"/>
        </w:rPr>
        <w:t xml:space="preserve">, </w:t>
      </w:r>
      <w:r w:rsidRPr="0065755B">
        <w:rPr>
          <w:rFonts w:ascii="Times New Roman" w:hAnsi="Times New Roman" w:cs="Times New Roman"/>
          <w:sz w:val="24"/>
          <w:szCs w:val="24"/>
          <w:lang w:val="en-US"/>
        </w:rPr>
        <w:t>USA</w:t>
      </w:r>
      <w:r w:rsidRPr="0065755B">
        <w:rPr>
          <w:rFonts w:ascii="Times New Roman" w:hAnsi="Times New Roman" w:cs="Times New Roman"/>
          <w:sz w:val="24"/>
          <w:szCs w:val="24"/>
        </w:rPr>
        <w:t xml:space="preserve">). Размер одиночного кратера – 100 мкм. Очистка выделенного аргона производилась с использованием </w:t>
      </w:r>
      <w:r w:rsidRPr="0065755B">
        <w:rPr>
          <w:rFonts w:ascii="Times New Roman" w:hAnsi="Times New Roman" w:cs="Times New Roman"/>
          <w:sz w:val="24"/>
          <w:szCs w:val="24"/>
          <w:lang w:val="en-US"/>
        </w:rPr>
        <w:t>Prep</w:t>
      </w:r>
      <w:r w:rsidRPr="006575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55B">
        <w:rPr>
          <w:rFonts w:ascii="Times New Roman" w:hAnsi="Times New Roman" w:cs="Times New Roman"/>
          <w:sz w:val="24"/>
          <w:szCs w:val="24"/>
          <w:lang w:val="en-US"/>
        </w:rPr>
        <w:t>Sytem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, измерение изотопного состава - на масс-спектрометре </w:t>
      </w:r>
      <w:r w:rsidRPr="0065755B">
        <w:rPr>
          <w:rFonts w:ascii="Times New Roman" w:hAnsi="Times New Roman" w:cs="Times New Roman"/>
          <w:sz w:val="24"/>
          <w:szCs w:val="24"/>
          <w:lang w:val="en-US"/>
        </w:rPr>
        <w:t>Argus</w:t>
      </w:r>
      <w:r w:rsidRPr="0065755B">
        <w:rPr>
          <w:rFonts w:ascii="Times New Roman" w:hAnsi="Times New Roman" w:cs="Times New Roman"/>
          <w:sz w:val="24"/>
          <w:szCs w:val="24"/>
        </w:rPr>
        <w:t xml:space="preserve"> фирмы </w:t>
      </w:r>
      <w:proofErr w:type="spellStart"/>
      <w:r w:rsidRPr="0065755B">
        <w:rPr>
          <w:rFonts w:ascii="Times New Roman" w:hAnsi="Times New Roman" w:cs="Times New Roman"/>
          <w:sz w:val="24"/>
          <w:szCs w:val="24"/>
          <w:lang w:val="en-US"/>
        </w:rPr>
        <w:t>Micromass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(Англия) [16]. </w:t>
      </w:r>
      <w:r w:rsidRPr="0065755B">
        <w:rPr>
          <w:rFonts w:ascii="Times New Roman" w:hAnsi="Times New Roman"/>
          <w:sz w:val="24"/>
          <w:szCs w:val="24"/>
        </w:rPr>
        <w:t xml:space="preserve">Контроль минералогической однородности исследованных участков проводился по отношениям изотопов аргона, индуцированных на </w:t>
      </w:r>
      <w:r w:rsidRPr="0065755B">
        <w:rPr>
          <w:rFonts w:ascii="Times New Roman" w:hAnsi="Times New Roman"/>
          <w:sz w:val="24"/>
          <w:szCs w:val="24"/>
          <w:lang w:val="en-US"/>
        </w:rPr>
        <w:t>K</w:t>
      </w:r>
      <w:r w:rsidRPr="0065755B">
        <w:rPr>
          <w:rFonts w:ascii="Times New Roman" w:hAnsi="Times New Roman"/>
          <w:sz w:val="24"/>
          <w:szCs w:val="24"/>
        </w:rPr>
        <w:t xml:space="preserve"> и </w:t>
      </w:r>
      <w:r w:rsidRPr="0065755B">
        <w:rPr>
          <w:rFonts w:ascii="Times New Roman" w:hAnsi="Times New Roman"/>
          <w:sz w:val="24"/>
          <w:szCs w:val="24"/>
          <w:lang w:val="en-US"/>
        </w:rPr>
        <w:t>Ca</w:t>
      </w:r>
      <w:r w:rsidRPr="0065755B">
        <w:rPr>
          <w:rFonts w:ascii="Times New Roman" w:hAnsi="Times New Roman"/>
          <w:sz w:val="24"/>
          <w:szCs w:val="24"/>
        </w:rPr>
        <w:t xml:space="preserve"> во время облучения (</w:t>
      </w:r>
      <w:proofErr w:type="spellStart"/>
      <w:r w:rsidRPr="0065755B">
        <w:rPr>
          <w:rFonts w:ascii="Times New Roman" w:hAnsi="Times New Roman"/>
          <w:sz w:val="24"/>
          <w:szCs w:val="24"/>
        </w:rPr>
        <w:t>Прил</w:t>
      </w:r>
      <w:proofErr w:type="spellEnd"/>
      <w:r w:rsidRPr="0065755B">
        <w:rPr>
          <w:rFonts w:ascii="Times New Roman" w:hAnsi="Times New Roman"/>
          <w:sz w:val="24"/>
          <w:szCs w:val="24"/>
        </w:rPr>
        <w:t xml:space="preserve">-Рис. 1; -Табл.1). Все использованные при расчете возраста точки характеризуются минимальными </w:t>
      </w:r>
      <w:r w:rsidRPr="0065755B">
        <w:rPr>
          <w:rFonts w:ascii="Times New Roman" w:hAnsi="Times New Roman"/>
          <w:sz w:val="24"/>
          <w:szCs w:val="24"/>
          <w:lang w:val="en-US"/>
        </w:rPr>
        <w:t>Ca</w:t>
      </w:r>
      <w:r w:rsidRPr="0065755B">
        <w:rPr>
          <w:rFonts w:ascii="Times New Roman" w:hAnsi="Times New Roman"/>
          <w:sz w:val="24"/>
          <w:szCs w:val="24"/>
        </w:rPr>
        <w:t>/</w:t>
      </w:r>
      <w:r w:rsidRPr="0065755B">
        <w:rPr>
          <w:rFonts w:ascii="Times New Roman" w:hAnsi="Times New Roman"/>
          <w:sz w:val="24"/>
          <w:szCs w:val="24"/>
          <w:lang w:val="en-US"/>
        </w:rPr>
        <w:t>K</w:t>
      </w:r>
      <w:r w:rsidRPr="0065755B">
        <w:rPr>
          <w:rFonts w:ascii="Times New Roman" w:hAnsi="Times New Roman"/>
          <w:sz w:val="24"/>
          <w:szCs w:val="24"/>
        </w:rPr>
        <w:t xml:space="preserve"> значениями, что позволяет исключить примесь аргона из </w:t>
      </w:r>
      <w:r w:rsidRPr="0065755B">
        <w:rPr>
          <w:rFonts w:ascii="Times New Roman" w:hAnsi="Times New Roman"/>
          <w:sz w:val="24"/>
          <w:szCs w:val="24"/>
          <w:lang w:val="en-US"/>
        </w:rPr>
        <w:t>Ca</w:t>
      </w:r>
      <w:r w:rsidRPr="0065755B">
        <w:rPr>
          <w:rFonts w:ascii="Times New Roman" w:hAnsi="Times New Roman"/>
          <w:sz w:val="24"/>
          <w:szCs w:val="24"/>
        </w:rPr>
        <w:t xml:space="preserve">-содержащих минералов. </w:t>
      </w:r>
    </w:p>
    <w:p w:rsidR="0020503D" w:rsidRPr="0065755B" w:rsidRDefault="0020503D" w:rsidP="0020503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5755B">
        <w:rPr>
          <w:rFonts w:ascii="Times New Roman" w:hAnsi="Times New Roman"/>
          <w:sz w:val="24"/>
          <w:szCs w:val="24"/>
        </w:rPr>
        <w:t xml:space="preserve">Вариант </w:t>
      </w:r>
      <w:r w:rsidRPr="0065755B">
        <w:rPr>
          <w:rFonts w:ascii="Times New Roman" w:hAnsi="Times New Roman"/>
          <w:sz w:val="24"/>
          <w:szCs w:val="24"/>
          <w:vertAlign w:val="superscript"/>
        </w:rPr>
        <w:t>40</w:t>
      </w:r>
      <w:proofErr w:type="spellStart"/>
      <w:r w:rsidRPr="0065755B">
        <w:rPr>
          <w:rFonts w:ascii="Times New Roman" w:hAnsi="Times New Roman"/>
          <w:sz w:val="24"/>
          <w:szCs w:val="24"/>
          <w:lang w:val="en-US"/>
        </w:rPr>
        <w:t>Ar</w:t>
      </w:r>
      <w:proofErr w:type="spellEnd"/>
      <w:r w:rsidRPr="0065755B">
        <w:rPr>
          <w:rFonts w:ascii="Times New Roman" w:hAnsi="Times New Roman"/>
          <w:sz w:val="24"/>
          <w:szCs w:val="24"/>
        </w:rPr>
        <w:t>/</w:t>
      </w:r>
      <w:r w:rsidRPr="0065755B">
        <w:rPr>
          <w:rFonts w:ascii="Times New Roman" w:hAnsi="Times New Roman"/>
          <w:sz w:val="24"/>
          <w:szCs w:val="24"/>
          <w:vertAlign w:val="superscript"/>
        </w:rPr>
        <w:t>39</w:t>
      </w:r>
      <w:proofErr w:type="spellStart"/>
      <w:r w:rsidRPr="0065755B">
        <w:rPr>
          <w:rFonts w:ascii="Times New Roman" w:hAnsi="Times New Roman"/>
          <w:sz w:val="24"/>
          <w:szCs w:val="24"/>
          <w:lang w:val="en-US"/>
        </w:rPr>
        <w:t>Ar</w:t>
      </w:r>
      <w:proofErr w:type="spellEnd"/>
      <w:r w:rsidRPr="0065755B">
        <w:rPr>
          <w:rFonts w:ascii="Times New Roman" w:hAnsi="Times New Roman"/>
          <w:sz w:val="24"/>
          <w:szCs w:val="24"/>
        </w:rPr>
        <w:t xml:space="preserve"> датирования с лазерным </w:t>
      </w:r>
      <w:proofErr w:type="spellStart"/>
      <w:r w:rsidRPr="0065755B">
        <w:rPr>
          <w:rFonts w:ascii="Times New Roman" w:hAnsi="Times New Roman"/>
          <w:sz w:val="24"/>
          <w:szCs w:val="24"/>
        </w:rPr>
        <w:t>пробоотбором</w:t>
      </w:r>
      <w:proofErr w:type="spellEnd"/>
      <w:r w:rsidRPr="0065755B">
        <w:rPr>
          <w:rFonts w:ascii="Times New Roman" w:hAnsi="Times New Roman"/>
          <w:sz w:val="24"/>
          <w:szCs w:val="24"/>
        </w:rPr>
        <w:t xml:space="preserve"> был выбран исходя из гетерогенности исследуемых пород, связанной: а) с вероятностью захвата поднимающимся расплавом минералов (в том числе полевых шпатов, плагиоклазов, карбонатов) из пород рамы, б) с проявлением процессов наложенных изменений, в) с вероятной изотопной неоднородностью в пределах отдельных зерен из-за сложной постмагматической </w:t>
      </w:r>
      <w:proofErr w:type="spellStart"/>
      <w:r w:rsidRPr="0065755B">
        <w:rPr>
          <w:rFonts w:ascii="Times New Roman" w:hAnsi="Times New Roman"/>
          <w:sz w:val="24"/>
          <w:szCs w:val="24"/>
        </w:rPr>
        <w:t>тектоно</w:t>
      </w:r>
      <w:proofErr w:type="spellEnd"/>
      <w:r w:rsidRPr="0065755B">
        <w:rPr>
          <w:rFonts w:ascii="Times New Roman" w:hAnsi="Times New Roman"/>
          <w:sz w:val="24"/>
          <w:szCs w:val="24"/>
        </w:rPr>
        <w:t>-термальной истории пород. Полученные результаты подтвердили правильность сделанного выбора. Согласующиеся, наиболее древние значения возраста получены по центральным частям достаточно больших, светлых зерен санидина (</w:t>
      </w:r>
      <w:proofErr w:type="spellStart"/>
      <w:r w:rsidRPr="0065755B">
        <w:rPr>
          <w:rFonts w:ascii="Times New Roman" w:hAnsi="Times New Roman"/>
          <w:sz w:val="24"/>
          <w:szCs w:val="24"/>
        </w:rPr>
        <w:t>Прил</w:t>
      </w:r>
      <w:proofErr w:type="spellEnd"/>
      <w:r w:rsidRPr="0065755B">
        <w:rPr>
          <w:rFonts w:ascii="Times New Roman" w:hAnsi="Times New Roman"/>
          <w:sz w:val="24"/>
          <w:szCs w:val="24"/>
        </w:rPr>
        <w:t xml:space="preserve">-Рис. 2). При датировании измененных (затемненных) зерен санидина получены значительно меньшие значения возраста. При датировании мелкозернистой матрицы, состоящей в основном из мелких зерен санидина, также получены значительно меньшие значения возраста. </w:t>
      </w:r>
    </w:p>
    <w:p w:rsidR="005C7293" w:rsidRPr="0065755B" w:rsidRDefault="005C7293">
      <w:pPr>
        <w:rPr>
          <w:rFonts w:ascii="Times New Roman" w:hAnsi="Times New Roman" w:cs="Times New Roman"/>
        </w:rPr>
      </w:pPr>
    </w:p>
    <w:p w:rsidR="008C79E2" w:rsidRPr="0065755B" w:rsidRDefault="008C7DC8" w:rsidP="005C7293">
      <w:pPr>
        <w:jc w:val="center"/>
        <w:rPr>
          <w:rFonts w:ascii="Times New Roman" w:hAnsi="Times New Roman" w:cs="Times New Roman"/>
        </w:rPr>
      </w:pPr>
      <w:r w:rsidRPr="0065755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9790" cy="375539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-Рис.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293" w:rsidRPr="0065755B" w:rsidRDefault="005C7293" w:rsidP="004A44B4">
      <w:pPr>
        <w:spacing w:after="0"/>
        <w:ind w:firstLine="708"/>
        <w:rPr>
          <w:rFonts w:ascii="Times New Roman" w:hAnsi="Times New Roman"/>
          <w:sz w:val="24"/>
          <w:szCs w:val="24"/>
        </w:rPr>
      </w:pPr>
      <w:proofErr w:type="spellStart"/>
      <w:r w:rsidRPr="0065755B">
        <w:rPr>
          <w:rFonts w:ascii="Times New Roman" w:hAnsi="Times New Roman"/>
          <w:sz w:val="24"/>
          <w:szCs w:val="24"/>
        </w:rPr>
        <w:t>Приложение_Рис</w:t>
      </w:r>
      <w:proofErr w:type="spellEnd"/>
      <w:r w:rsidRPr="0065755B">
        <w:rPr>
          <w:rFonts w:ascii="Times New Roman" w:hAnsi="Times New Roman"/>
          <w:sz w:val="24"/>
          <w:szCs w:val="24"/>
        </w:rPr>
        <w:t xml:space="preserve">. 1. Зависимость измеренного возраста при лазерном </w:t>
      </w:r>
      <w:r w:rsidRPr="0065755B">
        <w:rPr>
          <w:rFonts w:ascii="Times New Roman" w:hAnsi="Times New Roman"/>
          <w:sz w:val="24"/>
          <w:szCs w:val="24"/>
          <w:vertAlign w:val="superscript"/>
        </w:rPr>
        <w:t>40</w:t>
      </w:r>
      <w:proofErr w:type="spellStart"/>
      <w:r w:rsidRPr="0065755B">
        <w:rPr>
          <w:rFonts w:ascii="Times New Roman" w:hAnsi="Times New Roman"/>
          <w:sz w:val="24"/>
          <w:szCs w:val="24"/>
          <w:lang w:val="en-US"/>
        </w:rPr>
        <w:t>Ar</w:t>
      </w:r>
      <w:proofErr w:type="spellEnd"/>
      <w:r w:rsidRPr="0065755B">
        <w:rPr>
          <w:rFonts w:ascii="Times New Roman" w:hAnsi="Times New Roman"/>
          <w:sz w:val="24"/>
          <w:szCs w:val="24"/>
        </w:rPr>
        <w:t>/</w:t>
      </w:r>
      <w:r w:rsidRPr="0065755B">
        <w:rPr>
          <w:rFonts w:ascii="Times New Roman" w:hAnsi="Times New Roman"/>
          <w:sz w:val="24"/>
          <w:szCs w:val="24"/>
          <w:vertAlign w:val="superscript"/>
        </w:rPr>
        <w:t>39</w:t>
      </w:r>
      <w:proofErr w:type="spellStart"/>
      <w:r w:rsidRPr="0065755B">
        <w:rPr>
          <w:rFonts w:ascii="Times New Roman" w:hAnsi="Times New Roman"/>
          <w:sz w:val="24"/>
          <w:szCs w:val="24"/>
          <w:lang w:val="en-US"/>
        </w:rPr>
        <w:t>Ar</w:t>
      </w:r>
      <w:proofErr w:type="spellEnd"/>
      <w:r w:rsidRPr="0065755B">
        <w:rPr>
          <w:rFonts w:ascii="Times New Roman" w:hAnsi="Times New Roman"/>
          <w:sz w:val="24"/>
          <w:szCs w:val="24"/>
        </w:rPr>
        <w:t xml:space="preserve"> датировании от </w:t>
      </w:r>
      <w:r w:rsidRPr="0065755B">
        <w:rPr>
          <w:rFonts w:ascii="Times New Roman" w:hAnsi="Times New Roman"/>
          <w:sz w:val="24"/>
          <w:szCs w:val="24"/>
          <w:lang w:val="en-US"/>
        </w:rPr>
        <w:t>Ca</w:t>
      </w:r>
      <w:r w:rsidRPr="0065755B">
        <w:rPr>
          <w:rFonts w:ascii="Times New Roman" w:hAnsi="Times New Roman"/>
          <w:sz w:val="24"/>
          <w:szCs w:val="24"/>
        </w:rPr>
        <w:t>/</w:t>
      </w:r>
      <w:r w:rsidRPr="0065755B">
        <w:rPr>
          <w:rFonts w:ascii="Times New Roman" w:hAnsi="Times New Roman"/>
          <w:sz w:val="24"/>
          <w:szCs w:val="24"/>
          <w:lang w:val="en-US"/>
        </w:rPr>
        <w:t>K</w:t>
      </w:r>
      <w:r w:rsidRPr="0065755B">
        <w:rPr>
          <w:rFonts w:ascii="Times New Roman" w:hAnsi="Times New Roman"/>
          <w:sz w:val="24"/>
          <w:szCs w:val="24"/>
        </w:rPr>
        <w:t xml:space="preserve"> отношения</w:t>
      </w:r>
      <w:r w:rsidR="00040C38" w:rsidRPr="0065755B">
        <w:rPr>
          <w:rFonts w:ascii="Times New Roman" w:hAnsi="Times New Roman"/>
          <w:sz w:val="24"/>
          <w:szCs w:val="24"/>
        </w:rPr>
        <w:t xml:space="preserve"> (образец ТД-32, </w:t>
      </w:r>
      <w:proofErr w:type="spellStart"/>
      <w:r w:rsidR="00040C38" w:rsidRPr="0065755B">
        <w:rPr>
          <w:rFonts w:ascii="Times New Roman" w:hAnsi="Times New Roman"/>
          <w:sz w:val="24"/>
          <w:szCs w:val="24"/>
        </w:rPr>
        <w:t>Талахтахская</w:t>
      </w:r>
      <w:proofErr w:type="spellEnd"/>
      <w:r w:rsidR="00040C38" w:rsidRPr="0065755B">
        <w:rPr>
          <w:rFonts w:ascii="Times New Roman" w:hAnsi="Times New Roman"/>
          <w:sz w:val="24"/>
          <w:szCs w:val="24"/>
        </w:rPr>
        <w:t xml:space="preserve"> диатрема)</w:t>
      </w:r>
      <w:r w:rsidRPr="0065755B">
        <w:rPr>
          <w:rFonts w:ascii="Times New Roman" w:hAnsi="Times New Roman"/>
          <w:sz w:val="24"/>
          <w:szCs w:val="24"/>
        </w:rPr>
        <w:t xml:space="preserve">. </w:t>
      </w:r>
    </w:p>
    <w:p w:rsidR="008C79E2" w:rsidRPr="0065755B" w:rsidRDefault="008C79E2">
      <w:pPr>
        <w:rPr>
          <w:rFonts w:ascii="Times New Roman" w:hAnsi="Times New Roman" w:cs="Times New Roman"/>
        </w:rPr>
      </w:pPr>
    </w:p>
    <w:p w:rsidR="001E701E" w:rsidRPr="0065755B" w:rsidRDefault="001E701E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8C7DC8" w:rsidRPr="0065755B" w:rsidTr="001E701E">
        <w:tc>
          <w:tcPr>
            <w:tcW w:w="4672" w:type="dxa"/>
          </w:tcPr>
          <w:p w:rsidR="001E701E" w:rsidRPr="0065755B" w:rsidRDefault="008C7DC8">
            <w:pPr>
              <w:rPr>
                <w:rFonts w:ascii="Times New Roman" w:hAnsi="Times New Roman" w:cs="Times New Roman"/>
              </w:rPr>
            </w:pPr>
            <w:r w:rsidRPr="0065755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60073" cy="2728444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Прил-Рис. 2 А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244" cy="2763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30EB7" w:rsidRPr="0065755B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4672" w:type="dxa"/>
          </w:tcPr>
          <w:p w:rsidR="001E701E" w:rsidRPr="0065755B" w:rsidRDefault="008C7DC8">
            <w:pPr>
              <w:rPr>
                <w:rFonts w:ascii="Times New Roman" w:hAnsi="Times New Roman" w:cs="Times New Roman"/>
              </w:rPr>
            </w:pPr>
            <w:r w:rsidRPr="0065755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41090" cy="2700829"/>
                  <wp:effectExtent l="0" t="0" r="6985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Прил-Рис. 2 Б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845" cy="271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30EB7" w:rsidRPr="0065755B">
              <w:rPr>
                <w:rFonts w:ascii="Times New Roman" w:hAnsi="Times New Roman" w:cs="Times New Roman"/>
              </w:rPr>
              <w:t>Б</w:t>
            </w:r>
          </w:p>
        </w:tc>
      </w:tr>
    </w:tbl>
    <w:p w:rsidR="001E701E" w:rsidRPr="0065755B" w:rsidRDefault="001E701E" w:rsidP="004A44B4">
      <w:pPr>
        <w:spacing w:after="0"/>
        <w:ind w:firstLine="708"/>
        <w:rPr>
          <w:rFonts w:ascii="Times New Roman" w:hAnsi="Times New Roman"/>
          <w:sz w:val="24"/>
          <w:szCs w:val="24"/>
        </w:rPr>
      </w:pPr>
      <w:proofErr w:type="spellStart"/>
      <w:r w:rsidRPr="0065755B">
        <w:rPr>
          <w:rFonts w:ascii="Times New Roman" w:hAnsi="Times New Roman"/>
          <w:sz w:val="24"/>
          <w:szCs w:val="24"/>
        </w:rPr>
        <w:t>Приложение_Рис</w:t>
      </w:r>
      <w:proofErr w:type="spellEnd"/>
      <w:r w:rsidRPr="0065755B">
        <w:rPr>
          <w:rFonts w:ascii="Times New Roman" w:hAnsi="Times New Roman"/>
          <w:sz w:val="24"/>
          <w:szCs w:val="24"/>
        </w:rPr>
        <w:t xml:space="preserve">. 2. Снимки пластин образца ТД-32, использованных для лазерного </w:t>
      </w:r>
      <w:r w:rsidRPr="0065755B">
        <w:rPr>
          <w:rFonts w:ascii="Times New Roman" w:hAnsi="Times New Roman"/>
          <w:sz w:val="24"/>
          <w:szCs w:val="24"/>
          <w:vertAlign w:val="superscript"/>
        </w:rPr>
        <w:t>40</w:t>
      </w:r>
      <w:proofErr w:type="spellStart"/>
      <w:r w:rsidRPr="0065755B">
        <w:rPr>
          <w:rFonts w:ascii="Times New Roman" w:hAnsi="Times New Roman"/>
          <w:sz w:val="24"/>
          <w:szCs w:val="24"/>
          <w:lang w:val="en-US"/>
        </w:rPr>
        <w:t>Ar</w:t>
      </w:r>
      <w:proofErr w:type="spellEnd"/>
      <w:r w:rsidRPr="0065755B">
        <w:rPr>
          <w:rFonts w:ascii="Times New Roman" w:hAnsi="Times New Roman"/>
          <w:sz w:val="24"/>
          <w:szCs w:val="24"/>
        </w:rPr>
        <w:t>/</w:t>
      </w:r>
      <w:r w:rsidRPr="0065755B">
        <w:rPr>
          <w:rFonts w:ascii="Times New Roman" w:hAnsi="Times New Roman"/>
          <w:sz w:val="24"/>
          <w:szCs w:val="24"/>
          <w:vertAlign w:val="superscript"/>
        </w:rPr>
        <w:t>39</w:t>
      </w:r>
      <w:proofErr w:type="spellStart"/>
      <w:r w:rsidRPr="0065755B">
        <w:rPr>
          <w:rFonts w:ascii="Times New Roman" w:hAnsi="Times New Roman"/>
          <w:sz w:val="24"/>
          <w:szCs w:val="24"/>
          <w:lang w:val="en-US"/>
        </w:rPr>
        <w:t>Ar</w:t>
      </w:r>
      <w:proofErr w:type="spellEnd"/>
      <w:r w:rsidRPr="0065755B">
        <w:rPr>
          <w:rFonts w:ascii="Times New Roman" w:hAnsi="Times New Roman"/>
          <w:sz w:val="24"/>
          <w:szCs w:val="24"/>
        </w:rPr>
        <w:t xml:space="preserve"> датирования</w:t>
      </w:r>
      <w:r w:rsidR="00040C38" w:rsidRPr="0065755B">
        <w:rPr>
          <w:rFonts w:ascii="Times New Roman" w:hAnsi="Times New Roman"/>
          <w:sz w:val="24"/>
          <w:szCs w:val="24"/>
        </w:rPr>
        <w:t xml:space="preserve">, с точками анализа и значениями </w:t>
      </w:r>
      <w:r w:rsidR="00040C38" w:rsidRPr="0065755B">
        <w:rPr>
          <w:rFonts w:ascii="Times New Roman" w:hAnsi="Times New Roman"/>
          <w:sz w:val="24"/>
          <w:szCs w:val="24"/>
          <w:vertAlign w:val="superscript"/>
        </w:rPr>
        <w:t>40</w:t>
      </w:r>
      <w:proofErr w:type="spellStart"/>
      <w:r w:rsidR="00040C38" w:rsidRPr="0065755B">
        <w:rPr>
          <w:rFonts w:ascii="Times New Roman" w:hAnsi="Times New Roman"/>
          <w:sz w:val="24"/>
          <w:szCs w:val="24"/>
          <w:lang w:val="en-US"/>
        </w:rPr>
        <w:t>Ar</w:t>
      </w:r>
      <w:proofErr w:type="spellEnd"/>
      <w:r w:rsidR="00040C38" w:rsidRPr="0065755B">
        <w:rPr>
          <w:rFonts w:ascii="Times New Roman" w:hAnsi="Times New Roman"/>
          <w:sz w:val="24"/>
          <w:szCs w:val="24"/>
        </w:rPr>
        <w:t>/</w:t>
      </w:r>
      <w:r w:rsidR="00040C38" w:rsidRPr="0065755B">
        <w:rPr>
          <w:rFonts w:ascii="Times New Roman" w:hAnsi="Times New Roman"/>
          <w:sz w:val="24"/>
          <w:szCs w:val="24"/>
          <w:vertAlign w:val="superscript"/>
        </w:rPr>
        <w:t>39</w:t>
      </w:r>
      <w:proofErr w:type="spellStart"/>
      <w:r w:rsidR="00040C38" w:rsidRPr="0065755B">
        <w:rPr>
          <w:rFonts w:ascii="Times New Roman" w:hAnsi="Times New Roman"/>
          <w:sz w:val="24"/>
          <w:szCs w:val="24"/>
          <w:lang w:val="en-US"/>
        </w:rPr>
        <w:t>Ar</w:t>
      </w:r>
      <w:proofErr w:type="spellEnd"/>
      <w:r w:rsidR="00040C38" w:rsidRPr="0065755B">
        <w:rPr>
          <w:rFonts w:ascii="Times New Roman" w:hAnsi="Times New Roman"/>
          <w:sz w:val="24"/>
          <w:szCs w:val="24"/>
        </w:rPr>
        <w:t xml:space="preserve"> возраста</w:t>
      </w:r>
      <w:r w:rsidRPr="0065755B">
        <w:rPr>
          <w:rFonts w:ascii="Times New Roman" w:hAnsi="Times New Roman"/>
          <w:sz w:val="24"/>
          <w:szCs w:val="24"/>
        </w:rPr>
        <w:t>.</w:t>
      </w:r>
    </w:p>
    <w:p w:rsidR="001E701E" w:rsidRPr="0065755B" w:rsidRDefault="001E701E">
      <w:pPr>
        <w:rPr>
          <w:rFonts w:ascii="Times New Roman" w:hAnsi="Times New Roman" w:cs="Times New Roman"/>
        </w:rPr>
      </w:pPr>
    </w:p>
    <w:p w:rsidR="00C45810" w:rsidRPr="0065755B" w:rsidRDefault="001E701E">
      <w:pPr>
        <w:rPr>
          <w:rFonts w:ascii="Times New Roman" w:hAnsi="Times New Roman" w:cs="Times New Roman"/>
        </w:rPr>
      </w:pPr>
      <w:r w:rsidRPr="0065755B">
        <w:rPr>
          <w:rFonts w:ascii="Times New Roman" w:hAnsi="Times New Roman" w:cs="Times New Roman"/>
        </w:rPr>
        <w:br w:type="page"/>
      </w:r>
    </w:p>
    <w:p w:rsidR="00C45810" w:rsidRPr="0065755B" w:rsidRDefault="00C45810">
      <w:pPr>
        <w:rPr>
          <w:rFonts w:ascii="Times New Roman" w:hAnsi="Times New Roman" w:cs="Times New Roman"/>
        </w:rPr>
        <w:sectPr w:rsidR="00C45810" w:rsidRPr="0065755B" w:rsidSect="001E701E"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</w:p>
    <w:p w:rsidR="00C45810" w:rsidRPr="0065755B" w:rsidRDefault="00C45810" w:rsidP="00C45810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39"/>
        <w:gridCol w:w="8155"/>
      </w:tblGrid>
      <w:tr w:rsidR="008C7DC8" w:rsidRPr="0065755B" w:rsidTr="00F43870">
        <w:tc>
          <w:tcPr>
            <w:tcW w:w="7280" w:type="dxa"/>
          </w:tcPr>
          <w:p w:rsidR="00C45810" w:rsidRPr="0065755B" w:rsidRDefault="008C7DC8" w:rsidP="004A44B4">
            <w:pPr>
              <w:jc w:val="center"/>
            </w:pPr>
            <w:r w:rsidRPr="006575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29252" cy="5292437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Прил-Рис. 3Б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2997" cy="530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5755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7280" w:type="dxa"/>
          </w:tcPr>
          <w:p w:rsidR="00C45810" w:rsidRPr="0065755B" w:rsidRDefault="008C7DC8" w:rsidP="004A4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75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27510" cy="527696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Прил-Рис. 3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085" cy="530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5755B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</w:tbl>
    <w:p w:rsidR="00C45810" w:rsidRPr="0065755B" w:rsidRDefault="00C45810" w:rsidP="004A44B4">
      <w:pPr>
        <w:ind w:firstLine="708"/>
        <w:rPr>
          <w:rFonts w:ascii="Times New Roman" w:hAnsi="Times New Roman" w:cs="Times New Roman"/>
        </w:rPr>
        <w:sectPr w:rsidR="00C45810" w:rsidRPr="0065755B" w:rsidSect="008C7DC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proofErr w:type="spellStart"/>
      <w:r w:rsidRPr="0065755B">
        <w:rPr>
          <w:rFonts w:ascii="Times New Roman" w:hAnsi="Times New Roman" w:cs="Times New Roman"/>
          <w:sz w:val="24"/>
          <w:szCs w:val="24"/>
        </w:rPr>
        <w:t>Приложение_Рис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. 3. Общий вид пород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Талахтахской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диатремы. Группа 1 - туфы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трахибазальтов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: ТД-1, ТД-5-2, ТД-1-3, ТД-17-1, ТД-7-2; группа 2 -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санидиновые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трахиты (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лампроиты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>): ТД-7-1, ТД-32-1, ТД-32-2, ТД-15-1, ТД-20, ТД-10-2; доломитовая брекчия – ТД-2-1.</w:t>
      </w:r>
      <w:r w:rsidRPr="0065755B">
        <w:rPr>
          <w:rFonts w:ascii="Times New Roman" w:hAnsi="Times New Roman" w:cs="Times New Roman"/>
        </w:rPr>
        <w:br w:type="page"/>
      </w:r>
    </w:p>
    <w:p w:rsidR="001E701E" w:rsidRPr="0065755B" w:rsidRDefault="001E701E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2B2CB0" w:rsidRPr="0065755B" w:rsidTr="0086303E">
        <w:tc>
          <w:tcPr>
            <w:tcW w:w="4672" w:type="dxa"/>
          </w:tcPr>
          <w:p w:rsidR="001E701E" w:rsidRPr="0065755B" w:rsidRDefault="00B22050" w:rsidP="00F43870">
            <w:pPr>
              <w:jc w:val="center"/>
            </w:pPr>
            <w:r w:rsidRPr="0065755B">
              <w:rPr>
                <w:noProof/>
                <w:lang w:eastAsia="ru-RU"/>
              </w:rPr>
              <w:drawing>
                <wp:inline distT="0" distB="0" distL="0" distR="0">
                  <wp:extent cx="2612608" cy="1877290"/>
                  <wp:effectExtent l="0" t="0" r="0" b="889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Прил-Рис. 4А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6336"/>
                          <a:stretch/>
                        </pic:blipFill>
                        <pic:spPr bwMode="auto">
                          <a:xfrm>
                            <a:off x="0" y="0"/>
                            <a:ext cx="2617329" cy="1880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E701E" w:rsidRPr="0065755B">
              <w:t>А</w:t>
            </w:r>
          </w:p>
        </w:tc>
        <w:tc>
          <w:tcPr>
            <w:tcW w:w="4672" w:type="dxa"/>
          </w:tcPr>
          <w:p w:rsidR="001E701E" w:rsidRPr="0065755B" w:rsidRDefault="00B22050" w:rsidP="00F43870">
            <w:pPr>
              <w:jc w:val="center"/>
            </w:pPr>
            <w:r w:rsidRPr="0065755B">
              <w:rPr>
                <w:noProof/>
                <w:lang w:eastAsia="ru-RU"/>
              </w:rPr>
              <w:drawing>
                <wp:inline distT="0" distB="0" distL="0" distR="0">
                  <wp:extent cx="2535556" cy="1896110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Прил-Рис. 4Б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265" cy="1902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701E" w:rsidRPr="0065755B">
              <w:t>Б</w:t>
            </w:r>
          </w:p>
        </w:tc>
      </w:tr>
      <w:tr w:rsidR="002B2CB0" w:rsidRPr="0065755B" w:rsidTr="0086303E">
        <w:tc>
          <w:tcPr>
            <w:tcW w:w="4672" w:type="dxa"/>
          </w:tcPr>
          <w:p w:rsidR="001E701E" w:rsidRPr="0065755B" w:rsidRDefault="00B22050" w:rsidP="00F43870">
            <w:pPr>
              <w:jc w:val="center"/>
            </w:pPr>
            <w:r w:rsidRPr="0065755B">
              <w:rPr>
                <w:noProof/>
                <w:lang w:eastAsia="ru-RU"/>
              </w:rPr>
              <w:drawing>
                <wp:inline distT="0" distB="0" distL="0" distR="0">
                  <wp:extent cx="2625437" cy="1814285"/>
                  <wp:effectExtent l="0" t="0" r="381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Прил-Рис. 4В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030" cy="18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701E" w:rsidRPr="0065755B">
              <w:t>В</w:t>
            </w:r>
          </w:p>
        </w:tc>
        <w:tc>
          <w:tcPr>
            <w:tcW w:w="4672" w:type="dxa"/>
          </w:tcPr>
          <w:p w:rsidR="001E701E" w:rsidRPr="0065755B" w:rsidRDefault="00B22050" w:rsidP="00F43870">
            <w:pPr>
              <w:jc w:val="center"/>
            </w:pPr>
            <w:r w:rsidRPr="0065755B">
              <w:rPr>
                <w:noProof/>
                <w:lang w:eastAsia="ru-RU"/>
              </w:rPr>
              <w:drawing>
                <wp:inline distT="0" distB="0" distL="0" distR="0">
                  <wp:extent cx="2535324" cy="1820666"/>
                  <wp:effectExtent l="0" t="0" r="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Прил-Рис. 4Г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68" b="5308"/>
                          <a:stretch/>
                        </pic:blipFill>
                        <pic:spPr bwMode="auto">
                          <a:xfrm>
                            <a:off x="0" y="0"/>
                            <a:ext cx="2560622" cy="1838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E701E" w:rsidRPr="0065755B">
              <w:t>Г</w:t>
            </w:r>
          </w:p>
        </w:tc>
      </w:tr>
      <w:tr w:rsidR="002B2CB0" w:rsidRPr="0065755B" w:rsidTr="0086303E">
        <w:tc>
          <w:tcPr>
            <w:tcW w:w="4672" w:type="dxa"/>
          </w:tcPr>
          <w:p w:rsidR="001E701E" w:rsidRPr="0065755B" w:rsidRDefault="00B22050" w:rsidP="00F43870">
            <w:pPr>
              <w:jc w:val="center"/>
            </w:pPr>
            <w:r w:rsidRPr="0065755B">
              <w:rPr>
                <w:noProof/>
                <w:lang w:eastAsia="ru-RU"/>
              </w:rPr>
              <w:drawing>
                <wp:inline distT="0" distB="0" distL="0" distR="0">
                  <wp:extent cx="2646218" cy="1959343"/>
                  <wp:effectExtent l="0" t="0" r="1905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Прил-Рис. 4Д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80" cy="1970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701E" w:rsidRPr="0065755B">
              <w:t>Д</w:t>
            </w:r>
          </w:p>
        </w:tc>
        <w:tc>
          <w:tcPr>
            <w:tcW w:w="4672" w:type="dxa"/>
          </w:tcPr>
          <w:p w:rsidR="001E701E" w:rsidRPr="0065755B" w:rsidRDefault="00B22050" w:rsidP="00F43870">
            <w:pPr>
              <w:jc w:val="center"/>
            </w:pPr>
            <w:r w:rsidRPr="0065755B">
              <w:rPr>
                <w:noProof/>
                <w:lang w:eastAsia="ru-RU"/>
              </w:rPr>
              <w:drawing>
                <wp:inline distT="0" distB="0" distL="0" distR="0">
                  <wp:extent cx="2632364" cy="194908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Прил-Рис. 4Е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708" cy="195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701E" w:rsidRPr="0065755B">
              <w:t>Е</w:t>
            </w:r>
          </w:p>
        </w:tc>
      </w:tr>
      <w:tr w:rsidR="002B2CB0" w:rsidRPr="0065755B" w:rsidTr="0086303E">
        <w:tc>
          <w:tcPr>
            <w:tcW w:w="4672" w:type="dxa"/>
          </w:tcPr>
          <w:p w:rsidR="001E701E" w:rsidRPr="0065755B" w:rsidRDefault="00B22050" w:rsidP="00F43870">
            <w:pPr>
              <w:jc w:val="center"/>
            </w:pPr>
            <w:r w:rsidRPr="0065755B">
              <w:rPr>
                <w:noProof/>
                <w:lang w:eastAsia="ru-RU"/>
              </w:rPr>
              <w:drawing>
                <wp:inline distT="0" distB="0" distL="0" distR="0">
                  <wp:extent cx="2685089" cy="1988127"/>
                  <wp:effectExtent l="0" t="0" r="127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Прил-Рис. 4Ж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013" cy="2005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701E" w:rsidRPr="0065755B">
              <w:t>Ж</w:t>
            </w:r>
          </w:p>
        </w:tc>
        <w:tc>
          <w:tcPr>
            <w:tcW w:w="4672" w:type="dxa"/>
          </w:tcPr>
          <w:p w:rsidR="001E701E" w:rsidRPr="0065755B" w:rsidRDefault="00B22050" w:rsidP="00F43870">
            <w:pPr>
              <w:jc w:val="center"/>
            </w:pPr>
            <w:r w:rsidRPr="0065755B">
              <w:rPr>
                <w:noProof/>
                <w:lang w:eastAsia="ru-RU"/>
              </w:rPr>
              <w:drawing>
                <wp:inline distT="0" distB="0" distL="0" distR="0">
                  <wp:extent cx="2638313" cy="1953491"/>
                  <wp:effectExtent l="0" t="0" r="0" b="889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Прил-Рис. 4З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500" cy="196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701E" w:rsidRPr="0065755B">
              <w:t>З</w:t>
            </w:r>
          </w:p>
        </w:tc>
      </w:tr>
    </w:tbl>
    <w:p w:rsidR="0065755B" w:rsidRPr="0065755B" w:rsidRDefault="0065755B">
      <w:r w:rsidRPr="0065755B">
        <w:br w:type="page"/>
      </w:r>
    </w:p>
    <w:p w:rsidR="0065755B" w:rsidRPr="0065755B" w:rsidRDefault="0065755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2B2CB0" w:rsidRPr="0065755B" w:rsidTr="0086303E">
        <w:tc>
          <w:tcPr>
            <w:tcW w:w="4672" w:type="dxa"/>
          </w:tcPr>
          <w:p w:rsidR="0086303E" w:rsidRPr="0065755B" w:rsidRDefault="00B22050" w:rsidP="0086303E">
            <w:pPr>
              <w:jc w:val="center"/>
              <w:rPr>
                <w:noProof/>
                <w:lang w:eastAsia="ru-RU"/>
              </w:rPr>
            </w:pPr>
            <w:r w:rsidRPr="0065755B">
              <w:rPr>
                <w:noProof/>
                <w:lang w:eastAsia="ru-RU"/>
              </w:rPr>
              <w:drawing>
                <wp:inline distT="0" distB="0" distL="0" distR="0">
                  <wp:extent cx="2709831" cy="2126672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Прил-Рис. 4И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396" cy="2158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6303E" w:rsidRPr="0065755B">
              <w:rPr>
                <w:noProof/>
                <w:lang w:eastAsia="ru-RU"/>
              </w:rPr>
              <w:t>И</w:t>
            </w:r>
          </w:p>
        </w:tc>
        <w:tc>
          <w:tcPr>
            <w:tcW w:w="4672" w:type="dxa"/>
          </w:tcPr>
          <w:p w:rsidR="0086303E" w:rsidRPr="0065755B" w:rsidRDefault="00B22050" w:rsidP="00F43870">
            <w:pPr>
              <w:jc w:val="center"/>
              <w:rPr>
                <w:noProof/>
                <w:lang w:eastAsia="ru-RU"/>
              </w:rPr>
            </w:pPr>
            <w:r w:rsidRPr="0065755B">
              <w:rPr>
                <w:noProof/>
                <w:lang w:eastAsia="ru-RU"/>
              </w:rPr>
              <w:drawing>
                <wp:inline distT="0" distB="0" distL="0" distR="0">
                  <wp:extent cx="2722046" cy="2071254"/>
                  <wp:effectExtent l="0" t="0" r="2540" b="571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Прил-Рис. 4К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892" cy="20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6303E" w:rsidRPr="0065755B">
              <w:rPr>
                <w:noProof/>
                <w:lang w:eastAsia="ru-RU"/>
              </w:rPr>
              <w:t>К</w:t>
            </w:r>
          </w:p>
        </w:tc>
      </w:tr>
      <w:tr w:rsidR="002B2CB0" w:rsidRPr="0065755B" w:rsidTr="0086303E">
        <w:tc>
          <w:tcPr>
            <w:tcW w:w="4672" w:type="dxa"/>
          </w:tcPr>
          <w:p w:rsidR="0086303E" w:rsidRPr="0065755B" w:rsidRDefault="002B2CB0" w:rsidP="00F43870">
            <w:pPr>
              <w:jc w:val="center"/>
              <w:rPr>
                <w:noProof/>
                <w:lang w:eastAsia="ru-RU"/>
              </w:rPr>
            </w:pPr>
            <w:r w:rsidRPr="0065755B">
              <w:rPr>
                <w:noProof/>
                <w:lang w:eastAsia="ru-RU"/>
              </w:rPr>
              <w:drawing>
                <wp:inline distT="0" distB="0" distL="0" distR="0">
                  <wp:extent cx="2700606" cy="1999615"/>
                  <wp:effectExtent l="0" t="0" r="5080" b="63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Прил-Рис. 4Л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93" cy="200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6303E" w:rsidRPr="0065755B">
              <w:rPr>
                <w:noProof/>
                <w:lang w:eastAsia="ru-RU"/>
              </w:rPr>
              <w:t>Л</w:t>
            </w:r>
          </w:p>
        </w:tc>
        <w:tc>
          <w:tcPr>
            <w:tcW w:w="4672" w:type="dxa"/>
          </w:tcPr>
          <w:p w:rsidR="0086303E" w:rsidRPr="0065755B" w:rsidRDefault="002B2CB0" w:rsidP="00F43870">
            <w:pPr>
              <w:jc w:val="center"/>
              <w:rPr>
                <w:noProof/>
                <w:lang w:eastAsia="ru-RU"/>
              </w:rPr>
            </w:pPr>
            <w:r w:rsidRPr="0065755B">
              <w:rPr>
                <w:noProof/>
                <w:lang w:eastAsia="ru-RU"/>
              </w:rPr>
              <w:drawing>
                <wp:inline distT="0" distB="0" distL="0" distR="0">
                  <wp:extent cx="2675736" cy="19812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Прил-Рис. 4М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859" cy="1993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6303E" w:rsidRPr="0065755B">
              <w:rPr>
                <w:noProof/>
                <w:lang w:eastAsia="ru-RU"/>
              </w:rPr>
              <w:t>М</w:t>
            </w:r>
          </w:p>
        </w:tc>
      </w:tr>
    </w:tbl>
    <w:p w:rsidR="0065755B" w:rsidRPr="0065755B" w:rsidRDefault="0065755B" w:rsidP="004A44B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E701E" w:rsidRPr="0065755B" w:rsidRDefault="001E701E" w:rsidP="004A44B4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65755B">
        <w:rPr>
          <w:rFonts w:ascii="Times New Roman" w:hAnsi="Times New Roman" w:cs="Times New Roman"/>
          <w:sz w:val="24"/>
          <w:szCs w:val="24"/>
        </w:rPr>
        <w:t>Приложение_Рис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. 4.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Микрофото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санидиновых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трахитов (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лампроитов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Талахтахской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диатремы. Крупные светлые включения и мелкие вытянутые кристаллы – санидины. А, Б, Д, Е – образец ТД-32; В, Г, Ж, З – ТД-7</w:t>
      </w:r>
      <w:r w:rsidR="0086303E" w:rsidRPr="0065755B">
        <w:rPr>
          <w:rFonts w:ascii="Times New Roman" w:hAnsi="Times New Roman" w:cs="Times New Roman"/>
          <w:sz w:val="24"/>
          <w:szCs w:val="24"/>
        </w:rPr>
        <w:t xml:space="preserve">; И, </w:t>
      </w:r>
      <w:proofErr w:type="gramStart"/>
      <w:r w:rsidR="0086303E" w:rsidRPr="0065755B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86303E" w:rsidRPr="0065755B">
        <w:rPr>
          <w:rFonts w:ascii="Times New Roman" w:hAnsi="Times New Roman" w:cs="Times New Roman"/>
          <w:sz w:val="24"/>
          <w:szCs w:val="24"/>
        </w:rPr>
        <w:t xml:space="preserve"> – ТД-75 – замещение поверхности ксенолитов доломита кварцем в хлорит-</w:t>
      </w:r>
      <w:proofErr w:type="spellStart"/>
      <w:r w:rsidR="0086303E" w:rsidRPr="0065755B">
        <w:rPr>
          <w:rFonts w:ascii="Times New Roman" w:hAnsi="Times New Roman" w:cs="Times New Roman"/>
          <w:sz w:val="24"/>
          <w:szCs w:val="24"/>
        </w:rPr>
        <w:t>санидиновом</w:t>
      </w:r>
      <w:proofErr w:type="spellEnd"/>
      <w:r w:rsidR="0086303E" w:rsidRPr="0065755B">
        <w:rPr>
          <w:rFonts w:ascii="Times New Roman" w:hAnsi="Times New Roman" w:cs="Times New Roman"/>
          <w:sz w:val="24"/>
          <w:szCs w:val="24"/>
        </w:rPr>
        <w:t xml:space="preserve"> агрегате; Л, М – ТД-6 – оплавленное поликристаллическое зерно кварца в </w:t>
      </w:r>
      <w:proofErr w:type="spellStart"/>
      <w:r w:rsidR="0086303E" w:rsidRPr="0065755B">
        <w:rPr>
          <w:rFonts w:ascii="Times New Roman" w:hAnsi="Times New Roman" w:cs="Times New Roman"/>
          <w:sz w:val="24"/>
          <w:szCs w:val="24"/>
        </w:rPr>
        <w:t>санидиновом</w:t>
      </w:r>
      <w:proofErr w:type="spellEnd"/>
      <w:r w:rsidR="0086303E" w:rsidRPr="0065755B">
        <w:rPr>
          <w:rFonts w:ascii="Times New Roman" w:hAnsi="Times New Roman" w:cs="Times New Roman"/>
          <w:sz w:val="24"/>
          <w:szCs w:val="24"/>
        </w:rPr>
        <w:t xml:space="preserve"> трахите</w:t>
      </w:r>
      <w:r w:rsidRPr="0065755B">
        <w:rPr>
          <w:rFonts w:ascii="Times New Roman" w:hAnsi="Times New Roman" w:cs="Times New Roman"/>
          <w:sz w:val="24"/>
          <w:szCs w:val="24"/>
        </w:rPr>
        <w:t>. Длина фото на А – 5 мм; на Б, В, Г – 1,3 мм.</w:t>
      </w:r>
    </w:p>
    <w:p w:rsidR="0065755B" w:rsidRPr="0065755B" w:rsidRDefault="0065755B" w:rsidP="0065755B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5755B" w:rsidRDefault="0065755B" w:rsidP="00891003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55B">
        <w:rPr>
          <w:rFonts w:ascii="Times New Roman" w:hAnsi="Times New Roman" w:cs="Times New Roman"/>
          <w:sz w:val="24"/>
          <w:szCs w:val="24"/>
        </w:rPr>
        <w:tab/>
        <w:t xml:space="preserve">По данным порошковой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дифрактометрии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в исследуемых образцах был зафиксирован санидин, </w:t>
      </w:r>
      <w:r w:rsidRPr="0065755B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65755B">
        <w:rPr>
          <w:rFonts w:ascii="Times New Roman" w:hAnsi="Times New Roman" w:cs="Times New Roman"/>
          <w:sz w:val="24"/>
          <w:szCs w:val="24"/>
        </w:rPr>
        <w:t>-25-618 (</w:t>
      </w:r>
      <w:r w:rsidRPr="0065755B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65755B">
        <w:rPr>
          <w:rFonts w:ascii="Times New Roman" w:hAnsi="Times New Roman" w:cs="Times New Roman"/>
          <w:sz w:val="24"/>
          <w:szCs w:val="24"/>
        </w:rPr>
        <w:t>-порошковый дифракционный файл), а также наличие санидина подтверждено методами ИК и КР спектроскопии (</w:t>
      </w:r>
      <w:proofErr w:type="spellStart"/>
      <w:r w:rsidRPr="0065755B"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Приложение_Рис</w:t>
      </w:r>
      <w:proofErr w:type="spellEnd"/>
      <w:r w:rsidRPr="0065755B">
        <w:rPr>
          <w:rFonts w:ascii="Times New Roman" w:hAnsi="Times New Roman" w:cs="Times New Roman"/>
          <w:noProof/>
          <w:sz w:val="24"/>
          <w:szCs w:val="24"/>
          <w:lang w:eastAsia="ru-RU"/>
        </w:rPr>
        <w:t>. 5; _Рис.6; _Рис.7)</w:t>
      </w:r>
      <w:r w:rsidRPr="0065755B">
        <w:rPr>
          <w:rFonts w:ascii="Times New Roman" w:hAnsi="Times New Roman" w:cs="Times New Roman"/>
          <w:sz w:val="24"/>
          <w:szCs w:val="24"/>
        </w:rPr>
        <w:t>. Характеристическими полосами санидина в ИК-спектрах, отличающих его от ортоклаза, микроклина являются полосы в диапазоне волновых чисел 543-544 см</w:t>
      </w:r>
      <w:r w:rsidRPr="0065755B">
        <w:rPr>
          <w:rFonts w:ascii="Times New Roman" w:hAnsi="Times New Roman" w:cs="Times New Roman"/>
          <w:sz w:val="24"/>
          <w:szCs w:val="24"/>
          <w:vertAlign w:val="superscript"/>
        </w:rPr>
        <w:t xml:space="preserve">-1 </w:t>
      </w:r>
      <w:r w:rsidRPr="0065755B">
        <w:rPr>
          <w:rFonts w:ascii="Times New Roman" w:hAnsi="Times New Roman" w:cs="Times New Roman"/>
          <w:sz w:val="24"/>
          <w:szCs w:val="24"/>
        </w:rPr>
        <w:t xml:space="preserve">и 646 см </w:t>
      </w:r>
      <w:r w:rsidRPr="0065755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65755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5755B"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Приложение_Рис</w:t>
      </w:r>
      <w:proofErr w:type="spellEnd"/>
      <w:r w:rsidRPr="0065755B">
        <w:rPr>
          <w:rFonts w:ascii="Times New Roman" w:hAnsi="Times New Roman" w:cs="Times New Roman"/>
          <w:noProof/>
          <w:sz w:val="24"/>
          <w:szCs w:val="24"/>
          <w:lang w:eastAsia="ru-RU"/>
        </w:rPr>
        <w:t>. 5</w:t>
      </w:r>
      <w:r w:rsidRPr="0065755B">
        <w:rPr>
          <w:rFonts w:ascii="Times New Roman" w:hAnsi="Times New Roman" w:cs="Times New Roman"/>
          <w:sz w:val="24"/>
          <w:szCs w:val="24"/>
        </w:rPr>
        <w:t>, вставка слева) [14]. В КР спектрах для санидина в спектральной области волновых чисел 450-520 см</w:t>
      </w:r>
      <w:r w:rsidRPr="0065755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65755B">
        <w:rPr>
          <w:rFonts w:ascii="Times New Roman" w:hAnsi="Times New Roman" w:cs="Times New Roman"/>
          <w:sz w:val="24"/>
          <w:szCs w:val="24"/>
        </w:rPr>
        <w:t xml:space="preserve"> наблюдается полоса около 512 см</w:t>
      </w:r>
      <w:r w:rsidRPr="0065755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65755B">
        <w:rPr>
          <w:rFonts w:ascii="Times New Roman" w:hAnsi="Times New Roman" w:cs="Times New Roman"/>
          <w:sz w:val="24"/>
          <w:szCs w:val="24"/>
        </w:rPr>
        <w:t xml:space="preserve"> [15] (</w:t>
      </w:r>
      <w:proofErr w:type="spellStart"/>
      <w:r w:rsidRPr="0065755B"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Приложение_Рис</w:t>
      </w:r>
      <w:proofErr w:type="spellEnd"/>
      <w:r w:rsidRPr="0065755B">
        <w:rPr>
          <w:rFonts w:ascii="Times New Roman" w:hAnsi="Times New Roman" w:cs="Times New Roman"/>
          <w:noProof/>
          <w:sz w:val="24"/>
          <w:szCs w:val="24"/>
          <w:lang w:eastAsia="ru-RU"/>
        </w:rPr>
        <w:t>. 7</w:t>
      </w:r>
      <w:r w:rsidRPr="0065755B">
        <w:rPr>
          <w:rFonts w:ascii="Times New Roman" w:hAnsi="Times New Roman" w:cs="Times New Roman"/>
          <w:sz w:val="24"/>
          <w:szCs w:val="24"/>
        </w:rPr>
        <w:t>). Для разупорядоченного санидина отличительной чертой является ширина полосы 512 см</w:t>
      </w:r>
      <w:r w:rsidRPr="0065755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65755B">
        <w:rPr>
          <w:rFonts w:ascii="Times New Roman" w:hAnsi="Times New Roman" w:cs="Times New Roman"/>
          <w:sz w:val="24"/>
          <w:szCs w:val="24"/>
        </w:rPr>
        <w:t xml:space="preserve"> и наличие дублета в этой области, тогда как для ортоклаза и микроклина в КР спектрах наблюдается триплет, а именно полосы 475, 512 см</w:t>
      </w:r>
      <w:r w:rsidRPr="0065755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65755B">
        <w:rPr>
          <w:rFonts w:ascii="Times New Roman" w:hAnsi="Times New Roman" w:cs="Times New Roman"/>
          <w:sz w:val="24"/>
          <w:szCs w:val="24"/>
        </w:rPr>
        <w:t xml:space="preserve"> - дублет для санидина; 455, 477, 513 см</w:t>
      </w:r>
      <w:r w:rsidRPr="0065755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65755B">
        <w:rPr>
          <w:rFonts w:ascii="Times New Roman" w:hAnsi="Times New Roman" w:cs="Times New Roman"/>
          <w:sz w:val="24"/>
          <w:szCs w:val="24"/>
        </w:rPr>
        <w:t xml:space="preserve"> - триплет для ортоклаза. КР спектр санидина был зарегистрирован в двух образцах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санидиновых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трахитов (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лампроитов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>) (</w:t>
      </w:r>
      <w:proofErr w:type="spellStart"/>
      <w:r w:rsidRPr="0065755B"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Приложение_Рис</w:t>
      </w:r>
      <w:proofErr w:type="spellEnd"/>
      <w:r w:rsidRPr="0065755B">
        <w:rPr>
          <w:rFonts w:ascii="Times New Roman" w:hAnsi="Times New Roman" w:cs="Times New Roman"/>
          <w:noProof/>
          <w:sz w:val="24"/>
          <w:szCs w:val="24"/>
          <w:lang w:eastAsia="ru-RU"/>
        </w:rPr>
        <w:t>. 7</w:t>
      </w:r>
      <w:r w:rsidRPr="0065755B">
        <w:rPr>
          <w:rFonts w:ascii="Times New Roman" w:hAnsi="Times New Roman" w:cs="Times New Roman"/>
          <w:sz w:val="24"/>
          <w:szCs w:val="24"/>
        </w:rPr>
        <w:t xml:space="preserve">, кривая 1, 2, 3) в смеси с кварцем и рутилом,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анатазом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. Спектр рутила и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анатаза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совпадает </w:t>
      </w:r>
      <w:r w:rsidRPr="0065755B">
        <w:rPr>
          <w:rFonts w:ascii="Times New Roman" w:hAnsi="Times New Roman" w:cs="Times New Roman"/>
          <w:sz w:val="24"/>
          <w:szCs w:val="24"/>
        </w:rPr>
        <w:lastRenderedPageBreak/>
        <w:t xml:space="preserve">со спектром термически обработанного при температуре 850 </w:t>
      </w:r>
      <w:r w:rsidRPr="0065755B">
        <w:rPr>
          <w:rFonts w:ascii="Times New Roman" w:hAnsi="Times New Roman" w:cs="Times New Roman"/>
          <w:sz w:val="24"/>
          <w:szCs w:val="24"/>
          <w:vertAlign w:val="superscript"/>
        </w:rPr>
        <w:t xml:space="preserve">о </w:t>
      </w:r>
      <w:r w:rsidRPr="0065755B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анатаза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5755B"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Приложение_Рис</w:t>
      </w:r>
      <w:proofErr w:type="spellEnd"/>
      <w:r w:rsidRPr="0065755B">
        <w:rPr>
          <w:rFonts w:ascii="Times New Roman" w:hAnsi="Times New Roman" w:cs="Times New Roman"/>
          <w:noProof/>
          <w:sz w:val="24"/>
          <w:szCs w:val="24"/>
          <w:lang w:eastAsia="ru-RU"/>
        </w:rPr>
        <w:t>. 7</w:t>
      </w:r>
      <w:r w:rsidRPr="0065755B">
        <w:rPr>
          <w:rFonts w:ascii="Times New Roman" w:hAnsi="Times New Roman" w:cs="Times New Roman"/>
          <w:sz w:val="24"/>
          <w:szCs w:val="24"/>
        </w:rPr>
        <w:t>, кривая 3).</w:t>
      </w:r>
    </w:p>
    <w:p w:rsidR="00891003" w:rsidRPr="0065755B" w:rsidRDefault="00891003" w:rsidP="00891003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44B4" w:rsidRPr="0065755B" w:rsidRDefault="00C45810" w:rsidP="0020503D">
      <w:pPr>
        <w:tabs>
          <w:tab w:val="left" w:pos="1275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575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5D6E6A" wp14:editId="4361BA97">
            <wp:extent cx="4806898" cy="3352800"/>
            <wp:effectExtent l="0" t="0" r="0" b="0"/>
            <wp:docPr id="1" name="Рисунок 0" descr="IRrusD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rusD1-2.JPG"/>
                    <pic:cNvPicPr/>
                  </pic:nvPicPr>
                  <pic:blipFill rotWithShape="1">
                    <a:blip r:embed="rId21" cstate="print"/>
                    <a:srcRect t="3235" b="4641"/>
                    <a:stretch/>
                  </pic:blipFill>
                  <pic:spPr bwMode="auto">
                    <a:xfrm>
                      <a:off x="0" y="0"/>
                      <a:ext cx="4828575" cy="3367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810" w:rsidRPr="0065755B" w:rsidRDefault="004A44B4" w:rsidP="004A44B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5755B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="00C45810" w:rsidRPr="0065755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Приложение_Рис. 5. ИК спектры образца </w:t>
      </w:r>
      <w:r w:rsidR="00196442" w:rsidRPr="0065755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санидинового трахита (лампроита) </w:t>
      </w:r>
      <w:r w:rsidR="00C45810" w:rsidRPr="0065755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области волновых чисел 370-3800 см </w:t>
      </w:r>
      <w:r w:rsidR="00C45810" w:rsidRPr="0065755B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 xml:space="preserve">-1 </w:t>
      </w:r>
      <w:r w:rsidR="00C45810" w:rsidRPr="0065755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спектр санидина с примесью хлорита, для последнего характерны полосы валентных колебаний ОН связей в области </w:t>
      </w:r>
      <w:r w:rsidR="00C45810" w:rsidRPr="0065755B">
        <w:rPr>
          <w:rFonts w:ascii="Times New Roman" w:hAnsi="Times New Roman" w:cs="Times New Roman"/>
          <w:sz w:val="24"/>
          <w:szCs w:val="24"/>
        </w:rPr>
        <w:t>3430 и 3560 см</w:t>
      </w:r>
      <w:r w:rsidR="00C45810" w:rsidRPr="0065755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45810" w:rsidRPr="0065755B">
        <w:rPr>
          <w:rFonts w:ascii="Times New Roman" w:hAnsi="Times New Roman" w:cs="Times New Roman"/>
          <w:sz w:val="24"/>
          <w:szCs w:val="24"/>
        </w:rPr>
        <w:t xml:space="preserve">и деформационных </w:t>
      </w:r>
      <w:r w:rsidR="00C45810" w:rsidRPr="0065755B">
        <w:rPr>
          <w:rFonts w:ascii="Times New Roman" w:hAnsi="Times New Roman" w:cs="Times New Roman"/>
          <w:noProof/>
          <w:sz w:val="24"/>
          <w:szCs w:val="24"/>
          <w:lang w:eastAsia="ru-RU"/>
        </w:rPr>
        <w:t>колебаний ОН связей около 1640 см</w:t>
      </w:r>
      <w:r w:rsidR="00C45810" w:rsidRPr="0065755B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 xml:space="preserve">-1 </w:t>
      </w:r>
      <w:r w:rsidR="00C45810" w:rsidRPr="0065755B">
        <w:rPr>
          <w:rFonts w:ascii="Times New Roman" w:hAnsi="Times New Roman" w:cs="Times New Roman"/>
          <w:noProof/>
          <w:sz w:val="24"/>
          <w:szCs w:val="24"/>
          <w:lang w:eastAsia="ru-RU"/>
        </w:rPr>
        <w:t>(вставка справа). На вставке слева - характеристичные полосы санидина.</w:t>
      </w:r>
    </w:p>
    <w:p w:rsidR="00C45810" w:rsidRPr="0065755B" w:rsidRDefault="00C45810" w:rsidP="00C45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9"/>
        <w:gridCol w:w="4595"/>
      </w:tblGrid>
      <w:tr w:rsidR="004A44B4" w:rsidRPr="0065755B" w:rsidTr="004A44B4">
        <w:trPr>
          <w:trHeight w:val="3877"/>
        </w:trPr>
        <w:tc>
          <w:tcPr>
            <w:tcW w:w="4749" w:type="dxa"/>
          </w:tcPr>
          <w:p w:rsidR="004A44B4" w:rsidRPr="0065755B" w:rsidRDefault="004A44B4" w:rsidP="00C4581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55B"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659BC092" wp14:editId="233788D1">
                  <wp:extent cx="2878885" cy="2234707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25" t="7579" r="5215" b="7019"/>
                          <a:stretch/>
                        </pic:blipFill>
                        <pic:spPr bwMode="auto">
                          <a:xfrm>
                            <a:off x="0" y="0"/>
                            <a:ext cx="2963320" cy="2300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</w:tcPr>
          <w:p w:rsidR="004A44B4" w:rsidRPr="0065755B" w:rsidRDefault="004A44B4" w:rsidP="00C4581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5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8CA205" wp14:editId="76308FE7">
                  <wp:extent cx="2744073" cy="2234565"/>
                  <wp:effectExtent l="0" t="0" r="0" b="0"/>
                  <wp:docPr id="39" name="Рисунок 4" descr="ramSaQz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mSaQzRu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974" cy="2262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4B4" w:rsidRPr="0065755B" w:rsidRDefault="004A44B4" w:rsidP="004A44B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5755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Приложение_Рис. 6. </w:t>
      </w:r>
      <w:r w:rsidRPr="0065755B">
        <w:rPr>
          <w:rFonts w:ascii="Times New Roman" w:hAnsi="Times New Roman" w:cs="Times New Roman"/>
          <w:sz w:val="24"/>
          <w:szCs w:val="24"/>
        </w:rPr>
        <w:t xml:space="preserve">Фрагмент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дифрактограммы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C38" w:rsidRPr="0065755B">
        <w:rPr>
          <w:rFonts w:ascii="Times New Roman" w:hAnsi="Times New Roman" w:cs="Times New Roman"/>
          <w:sz w:val="24"/>
          <w:szCs w:val="24"/>
        </w:rPr>
        <w:t>санидинового</w:t>
      </w:r>
      <w:proofErr w:type="spellEnd"/>
      <w:r w:rsidR="00040C38" w:rsidRPr="0065755B">
        <w:rPr>
          <w:rFonts w:ascii="Times New Roman" w:hAnsi="Times New Roman" w:cs="Times New Roman"/>
          <w:sz w:val="24"/>
          <w:szCs w:val="24"/>
        </w:rPr>
        <w:t xml:space="preserve"> трахита (</w:t>
      </w:r>
      <w:proofErr w:type="spellStart"/>
      <w:r w:rsidR="00040C38" w:rsidRPr="0065755B">
        <w:rPr>
          <w:rFonts w:ascii="Times New Roman" w:hAnsi="Times New Roman" w:cs="Times New Roman"/>
          <w:sz w:val="24"/>
          <w:szCs w:val="24"/>
        </w:rPr>
        <w:t>лампрофира</w:t>
      </w:r>
      <w:proofErr w:type="spellEnd"/>
      <w:r w:rsidR="00040C38" w:rsidRPr="0065755B">
        <w:rPr>
          <w:rFonts w:ascii="Times New Roman" w:hAnsi="Times New Roman" w:cs="Times New Roman"/>
          <w:sz w:val="24"/>
          <w:szCs w:val="24"/>
        </w:rPr>
        <w:t>)</w:t>
      </w:r>
      <w:r w:rsidRPr="0065755B">
        <w:rPr>
          <w:rFonts w:ascii="Times New Roman" w:hAnsi="Times New Roman" w:cs="Times New Roman"/>
          <w:sz w:val="24"/>
          <w:szCs w:val="24"/>
        </w:rPr>
        <w:t xml:space="preserve"> в диапазоне углов 2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тета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19.5 - 35 градусов. Эталонный санидин (</w:t>
      </w:r>
      <w:r w:rsidRPr="0065755B">
        <w:rPr>
          <w:rFonts w:ascii="Times New Roman" w:hAnsi="Times New Roman" w:cs="Times New Roman"/>
          <w:sz w:val="24"/>
          <w:szCs w:val="24"/>
          <w:lang w:val="en-US"/>
        </w:rPr>
        <w:t>Sa</w:t>
      </w:r>
      <w:r w:rsidRPr="0065755B">
        <w:rPr>
          <w:rFonts w:ascii="Times New Roman" w:hAnsi="Times New Roman" w:cs="Times New Roman"/>
          <w:sz w:val="24"/>
          <w:szCs w:val="24"/>
        </w:rPr>
        <w:t>)-зеленые квадраты, кварц (</w:t>
      </w:r>
      <w:proofErr w:type="spellStart"/>
      <w:r w:rsidRPr="0065755B">
        <w:rPr>
          <w:rFonts w:ascii="Times New Roman" w:hAnsi="Times New Roman" w:cs="Times New Roman"/>
          <w:sz w:val="24"/>
          <w:szCs w:val="24"/>
          <w:lang w:val="en-US"/>
        </w:rPr>
        <w:t>Qz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>)- синие треугольники.</w:t>
      </w:r>
    </w:p>
    <w:p w:rsidR="004A44B4" w:rsidRPr="0065755B" w:rsidRDefault="004A44B4" w:rsidP="004A44B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5755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Приложение_Рис. 7. </w:t>
      </w:r>
      <w:r w:rsidRPr="0065755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КР спектры санидина </w:t>
      </w:r>
      <w:r w:rsidRPr="0065755B">
        <w:rPr>
          <w:rFonts w:ascii="Times New Roman" w:hAnsi="Times New Roman" w:cs="Times New Roman"/>
          <w:sz w:val="24"/>
          <w:szCs w:val="24"/>
        </w:rPr>
        <w:t>(</w:t>
      </w:r>
      <w:r w:rsidRPr="0065755B">
        <w:rPr>
          <w:rFonts w:ascii="Times New Roman" w:hAnsi="Times New Roman" w:cs="Times New Roman"/>
          <w:sz w:val="24"/>
          <w:szCs w:val="24"/>
          <w:lang w:val="en-US"/>
        </w:rPr>
        <w:t>Sa</w:t>
      </w:r>
      <w:r w:rsidRPr="0065755B">
        <w:rPr>
          <w:rFonts w:ascii="Times New Roman" w:hAnsi="Times New Roman" w:cs="Times New Roman"/>
          <w:sz w:val="24"/>
          <w:szCs w:val="24"/>
        </w:rPr>
        <w:t xml:space="preserve">), (1 кривая), </w:t>
      </w:r>
      <w:r w:rsidRPr="0065755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 примесью</w:t>
      </w:r>
      <w:r w:rsidRPr="0065755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65755B">
        <w:rPr>
          <w:rFonts w:ascii="Times New Roman" w:hAnsi="Times New Roman" w:cs="Times New Roman"/>
          <w:sz w:val="24"/>
          <w:szCs w:val="24"/>
        </w:rPr>
        <w:t>кварца(</w:t>
      </w:r>
      <w:proofErr w:type="spellStart"/>
      <w:r w:rsidRPr="0065755B">
        <w:rPr>
          <w:rFonts w:ascii="Times New Roman" w:hAnsi="Times New Roman" w:cs="Times New Roman"/>
          <w:sz w:val="24"/>
          <w:szCs w:val="24"/>
          <w:lang w:val="en-US"/>
        </w:rPr>
        <w:t>Qz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) (2 кривая), смеси рутила и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анатаза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(кривая 3)</w:t>
      </w:r>
      <w:r w:rsidR="00040C38" w:rsidRPr="0065755B">
        <w:rPr>
          <w:rFonts w:ascii="Times New Roman" w:hAnsi="Times New Roman" w:cs="Times New Roman"/>
          <w:sz w:val="24"/>
          <w:szCs w:val="24"/>
        </w:rPr>
        <w:t xml:space="preserve"> из образца </w:t>
      </w:r>
      <w:proofErr w:type="spellStart"/>
      <w:r w:rsidR="00040C38" w:rsidRPr="0065755B">
        <w:rPr>
          <w:rFonts w:ascii="Times New Roman" w:hAnsi="Times New Roman" w:cs="Times New Roman"/>
          <w:sz w:val="24"/>
          <w:szCs w:val="24"/>
        </w:rPr>
        <w:t>санидинового</w:t>
      </w:r>
      <w:proofErr w:type="spellEnd"/>
      <w:r w:rsidR="00040C38" w:rsidRPr="0065755B">
        <w:rPr>
          <w:rFonts w:ascii="Times New Roman" w:hAnsi="Times New Roman" w:cs="Times New Roman"/>
          <w:sz w:val="24"/>
          <w:szCs w:val="24"/>
        </w:rPr>
        <w:t xml:space="preserve"> трахита (</w:t>
      </w:r>
      <w:proofErr w:type="spellStart"/>
      <w:r w:rsidR="00040C38" w:rsidRPr="0065755B">
        <w:rPr>
          <w:rFonts w:ascii="Times New Roman" w:hAnsi="Times New Roman" w:cs="Times New Roman"/>
          <w:sz w:val="24"/>
          <w:szCs w:val="24"/>
        </w:rPr>
        <w:t>лампрофира</w:t>
      </w:r>
      <w:proofErr w:type="spellEnd"/>
      <w:r w:rsidR="00040C38" w:rsidRPr="0065755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040C38" w:rsidRPr="0065755B">
        <w:rPr>
          <w:rFonts w:ascii="Times New Roman" w:hAnsi="Times New Roman" w:cs="Times New Roman"/>
          <w:sz w:val="24"/>
          <w:szCs w:val="24"/>
        </w:rPr>
        <w:t>Талахтахской</w:t>
      </w:r>
      <w:proofErr w:type="spellEnd"/>
      <w:r w:rsidR="00040C38" w:rsidRPr="0065755B">
        <w:rPr>
          <w:rFonts w:ascii="Times New Roman" w:hAnsi="Times New Roman" w:cs="Times New Roman"/>
          <w:sz w:val="24"/>
          <w:szCs w:val="24"/>
        </w:rPr>
        <w:t xml:space="preserve"> диатремы</w:t>
      </w:r>
      <w:r w:rsidRPr="0065755B">
        <w:rPr>
          <w:rFonts w:ascii="Times New Roman" w:hAnsi="Times New Roman" w:cs="Times New Roman"/>
          <w:sz w:val="24"/>
          <w:szCs w:val="24"/>
        </w:rPr>
        <w:t>.</w:t>
      </w:r>
    </w:p>
    <w:p w:rsidR="004A44B4" w:rsidRPr="0065755B" w:rsidRDefault="004A44B4" w:rsidP="00C458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5146E7" w:rsidRPr="0065755B" w:rsidTr="005146E7">
        <w:tc>
          <w:tcPr>
            <w:tcW w:w="4672" w:type="dxa"/>
          </w:tcPr>
          <w:p w:rsidR="005146E7" w:rsidRPr="0065755B" w:rsidRDefault="005146E7" w:rsidP="00C45810">
            <w:pPr>
              <w:rPr>
                <w:rFonts w:ascii="Times New Roman" w:hAnsi="Times New Roman" w:cs="Times New Roman"/>
              </w:rPr>
            </w:pPr>
            <w:r w:rsidRPr="0065755B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4D6DE7D" wp14:editId="7222625C">
                  <wp:extent cx="2701637" cy="2807056"/>
                  <wp:effectExtent l="0" t="0" r="381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EIA156FE8C7E4_CBIUE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810" cy="2824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1329" w:rsidRPr="0065755B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4672" w:type="dxa"/>
          </w:tcPr>
          <w:p w:rsidR="005146E7" w:rsidRPr="0065755B" w:rsidRDefault="005146E7" w:rsidP="00C45810">
            <w:pPr>
              <w:rPr>
                <w:rFonts w:ascii="Times New Roman" w:hAnsi="Times New Roman" w:cs="Times New Roman"/>
              </w:rPr>
            </w:pPr>
            <w:r w:rsidRPr="0065755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C73775" wp14:editId="11A74EA9">
                  <wp:extent cx="2715491" cy="2821452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EIA15715CC709_NKAH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270" cy="285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1329" w:rsidRPr="0065755B">
              <w:rPr>
                <w:rFonts w:ascii="Times New Roman" w:hAnsi="Times New Roman" w:cs="Times New Roman"/>
              </w:rPr>
              <w:t>Б</w:t>
            </w:r>
          </w:p>
        </w:tc>
      </w:tr>
      <w:tr w:rsidR="005146E7" w:rsidRPr="0065755B" w:rsidTr="005146E7">
        <w:tc>
          <w:tcPr>
            <w:tcW w:w="4672" w:type="dxa"/>
          </w:tcPr>
          <w:p w:rsidR="005146E7" w:rsidRPr="0065755B" w:rsidRDefault="005146E7" w:rsidP="00C45810">
            <w:pPr>
              <w:rPr>
                <w:rFonts w:ascii="Times New Roman" w:hAnsi="Times New Roman" w:cs="Times New Roman"/>
              </w:rPr>
            </w:pPr>
            <w:r w:rsidRPr="0065755B">
              <w:rPr>
                <w:rFonts w:ascii="Times New Roman" w:hAnsi="Times New Roman" w:cs="Times New Roman"/>
              </w:rPr>
              <w:t>ТД-32_1</w:t>
            </w:r>
            <w:r w:rsidR="00233F16" w:rsidRPr="0065755B">
              <w:rPr>
                <w:rFonts w:ascii="Times New Roman" w:hAnsi="Times New Roman" w:cs="Times New Roman"/>
              </w:rPr>
              <w:t>. т. 1 – кварц; т. 3, 4, 7 – ортоклазы; т. 5 – биотит; т. 2, 6 - расплав.</w:t>
            </w:r>
          </w:p>
        </w:tc>
        <w:tc>
          <w:tcPr>
            <w:tcW w:w="4672" w:type="dxa"/>
          </w:tcPr>
          <w:p w:rsidR="005146E7" w:rsidRPr="0065755B" w:rsidRDefault="005146E7" w:rsidP="00233F16">
            <w:pPr>
              <w:rPr>
                <w:rFonts w:ascii="Times New Roman" w:hAnsi="Times New Roman" w:cs="Times New Roman"/>
              </w:rPr>
            </w:pPr>
            <w:r w:rsidRPr="0065755B">
              <w:rPr>
                <w:rFonts w:ascii="Times New Roman" w:hAnsi="Times New Roman" w:cs="Times New Roman"/>
              </w:rPr>
              <w:t>ТД-32_2</w:t>
            </w:r>
            <w:r w:rsidR="00233F16" w:rsidRPr="0065755B">
              <w:rPr>
                <w:rFonts w:ascii="Times New Roman" w:hAnsi="Times New Roman" w:cs="Times New Roman"/>
              </w:rPr>
              <w:t>. т. 1 – биотит; т. 2, 3 – санидин; т. 4 – хлорит.</w:t>
            </w:r>
          </w:p>
        </w:tc>
      </w:tr>
      <w:tr w:rsidR="005146E7" w:rsidRPr="0065755B" w:rsidTr="005146E7">
        <w:tc>
          <w:tcPr>
            <w:tcW w:w="4672" w:type="dxa"/>
          </w:tcPr>
          <w:p w:rsidR="005146E7" w:rsidRPr="0065755B" w:rsidRDefault="005146E7" w:rsidP="00C45810">
            <w:pPr>
              <w:rPr>
                <w:rFonts w:ascii="Times New Roman" w:hAnsi="Times New Roman" w:cs="Times New Roman"/>
              </w:rPr>
            </w:pPr>
            <w:r w:rsidRPr="0065755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8796693" wp14:editId="64610737">
                  <wp:extent cx="2700182" cy="2805545"/>
                  <wp:effectExtent l="0" t="0" r="508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EIA157200C72B_VVNNE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781" cy="2833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1329" w:rsidRPr="0065755B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4672" w:type="dxa"/>
          </w:tcPr>
          <w:p w:rsidR="005146E7" w:rsidRPr="0065755B" w:rsidRDefault="005146E7" w:rsidP="00C45810">
            <w:pPr>
              <w:rPr>
                <w:rFonts w:ascii="Times New Roman" w:hAnsi="Times New Roman" w:cs="Times New Roman"/>
              </w:rPr>
            </w:pPr>
            <w:r w:rsidRPr="0065755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BF02BD" wp14:editId="36D8D857">
                  <wp:extent cx="2701637" cy="2807056"/>
                  <wp:effectExtent l="0" t="0" r="381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EIA1573A2C771_NWQGE.jpg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161" cy="2867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1329" w:rsidRPr="0065755B">
              <w:rPr>
                <w:rFonts w:ascii="Times New Roman" w:hAnsi="Times New Roman" w:cs="Times New Roman"/>
              </w:rPr>
              <w:t>Г</w:t>
            </w:r>
          </w:p>
        </w:tc>
      </w:tr>
      <w:tr w:rsidR="005146E7" w:rsidRPr="0065755B" w:rsidTr="005146E7">
        <w:tc>
          <w:tcPr>
            <w:tcW w:w="4672" w:type="dxa"/>
          </w:tcPr>
          <w:p w:rsidR="005146E7" w:rsidRPr="0065755B" w:rsidRDefault="005146E7" w:rsidP="00233F16">
            <w:pPr>
              <w:rPr>
                <w:rFonts w:ascii="Times New Roman" w:hAnsi="Times New Roman" w:cs="Times New Roman"/>
              </w:rPr>
            </w:pPr>
            <w:r w:rsidRPr="0065755B">
              <w:rPr>
                <w:rFonts w:ascii="Times New Roman" w:hAnsi="Times New Roman" w:cs="Times New Roman"/>
              </w:rPr>
              <w:t>ТД-32_3</w:t>
            </w:r>
            <w:r w:rsidR="00430EB7" w:rsidRPr="0065755B">
              <w:rPr>
                <w:rFonts w:ascii="Times New Roman" w:hAnsi="Times New Roman" w:cs="Times New Roman"/>
              </w:rPr>
              <w:t xml:space="preserve">. Кратеры </w:t>
            </w:r>
            <w:r w:rsidR="00233F16" w:rsidRPr="0065755B">
              <w:rPr>
                <w:rFonts w:ascii="Times New Roman" w:hAnsi="Times New Roman" w:cs="Times New Roman"/>
              </w:rPr>
              <w:t>в</w:t>
            </w:r>
            <w:r w:rsidR="00430EB7" w:rsidRPr="0065755B">
              <w:rPr>
                <w:rFonts w:ascii="Times New Roman" w:hAnsi="Times New Roman" w:cs="Times New Roman"/>
              </w:rPr>
              <w:t xml:space="preserve"> т. 1 и т. 8</w:t>
            </w:r>
            <w:r w:rsidR="00233F16" w:rsidRPr="0065755B">
              <w:rPr>
                <w:rFonts w:ascii="Times New Roman" w:hAnsi="Times New Roman" w:cs="Times New Roman"/>
              </w:rPr>
              <w:t xml:space="preserve"> (расплавы)</w:t>
            </w:r>
            <w:r w:rsidR="00430EB7" w:rsidRPr="0065755B">
              <w:rPr>
                <w:rFonts w:ascii="Times New Roman" w:hAnsi="Times New Roman" w:cs="Times New Roman"/>
              </w:rPr>
              <w:t xml:space="preserve"> соответствуют т. 6 и т. 8 на рис. 2А (</w:t>
            </w:r>
            <w:proofErr w:type="spellStart"/>
            <w:r w:rsidR="00430EB7" w:rsidRPr="0065755B">
              <w:rPr>
                <w:rFonts w:ascii="Times New Roman" w:hAnsi="Times New Roman" w:cs="Times New Roman"/>
              </w:rPr>
              <w:t>Приложение_Рис</w:t>
            </w:r>
            <w:proofErr w:type="spellEnd"/>
            <w:r w:rsidR="00430EB7" w:rsidRPr="0065755B">
              <w:rPr>
                <w:rFonts w:ascii="Times New Roman" w:hAnsi="Times New Roman" w:cs="Times New Roman"/>
              </w:rPr>
              <w:t xml:space="preserve">. 2). </w:t>
            </w:r>
            <w:r w:rsidR="00233F16" w:rsidRPr="0065755B">
              <w:rPr>
                <w:rFonts w:ascii="Times New Roman" w:hAnsi="Times New Roman" w:cs="Times New Roman"/>
              </w:rPr>
              <w:t>Т. 2, 7 – санидины; т. 4, 11-13 – кварц.</w:t>
            </w:r>
          </w:p>
        </w:tc>
        <w:tc>
          <w:tcPr>
            <w:tcW w:w="4672" w:type="dxa"/>
          </w:tcPr>
          <w:p w:rsidR="005146E7" w:rsidRPr="0065755B" w:rsidRDefault="00EF17D1" w:rsidP="00233F16">
            <w:pPr>
              <w:rPr>
                <w:rFonts w:ascii="Times New Roman" w:hAnsi="Times New Roman" w:cs="Times New Roman"/>
              </w:rPr>
            </w:pPr>
            <w:r w:rsidRPr="0065755B">
              <w:rPr>
                <w:rFonts w:ascii="Times New Roman" w:hAnsi="Times New Roman" w:cs="Times New Roman"/>
              </w:rPr>
              <w:t>ТД-32_4</w:t>
            </w:r>
            <w:r w:rsidR="00430EB7" w:rsidRPr="0065755B">
              <w:rPr>
                <w:rFonts w:ascii="Times New Roman" w:hAnsi="Times New Roman" w:cs="Times New Roman"/>
              </w:rPr>
              <w:t xml:space="preserve"> Кратер между т. 2 </w:t>
            </w:r>
            <w:r w:rsidR="00233F16" w:rsidRPr="0065755B">
              <w:rPr>
                <w:rFonts w:ascii="Times New Roman" w:hAnsi="Times New Roman" w:cs="Times New Roman"/>
              </w:rPr>
              <w:t xml:space="preserve">(расплав) </w:t>
            </w:r>
            <w:r w:rsidR="00430EB7" w:rsidRPr="0065755B">
              <w:rPr>
                <w:rFonts w:ascii="Times New Roman" w:hAnsi="Times New Roman" w:cs="Times New Roman"/>
              </w:rPr>
              <w:t>и т. 3 соответствует т. 7 на рис. 2А (</w:t>
            </w:r>
            <w:proofErr w:type="spellStart"/>
            <w:r w:rsidR="00430EB7" w:rsidRPr="0065755B">
              <w:rPr>
                <w:rFonts w:ascii="Times New Roman" w:hAnsi="Times New Roman" w:cs="Times New Roman"/>
              </w:rPr>
              <w:t>Приложение_Рис</w:t>
            </w:r>
            <w:proofErr w:type="spellEnd"/>
            <w:r w:rsidR="00430EB7" w:rsidRPr="0065755B">
              <w:rPr>
                <w:rFonts w:ascii="Times New Roman" w:hAnsi="Times New Roman" w:cs="Times New Roman"/>
              </w:rPr>
              <w:t xml:space="preserve">. 2). </w:t>
            </w:r>
            <w:r w:rsidR="00233F16" w:rsidRPr="0065755B">
              <w:rPr>
                <w:rFonts w:ascii="Times New Roman" w:hAnsi="Times New Roman" w:cs="Times New Roman"/>
              </w:rPr>
              <w:t>Т. 1, 3, 4, 5 – санидины.</w:t>
            </w:r>
          </w:p>
        </w:tc>
      </w:tr>
      <w:tr w:rsidR="005146E7" w:rsidRPr="0065755B" w:rsidTr="005146E7">
        <w:tc>
          <w:tcPr>
            <w:tcW w:w="4672" w:type="dxa"/>
          </w:tcPr>
          <w:p w:rsidR="005146E7" w:rsidRPr="0065755B" w:rsidRDefault="00EF17D1" w:rsidP="00C45810">
            <w:pPr>
              <w:rPr>
                <w:rFonts w:ascii="Times New Roman" w:hAnsi="Times New Roman" w:cs="Times New Roman"/>
              </w:rPr>
            </w:pPr>
            <w:r w:rsidRPr="0065755B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4EFF430" wp14:editId="2477AD8E">
                  <wp:extent cx="2706849" cy="2812472"/>
                  <wp:effectExtent l="0" t="0" r="0" b="698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EIA157844C7FF_ZNNBE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704" cy="282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1329" w:rsidRPr="0065755B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4672" w:type="dxa"/>
          </w:tcPr>
          <w:p w:rsidR="005146E7" w:rsidRPr="0065755B" w:rsidRDefault="00EF17D1" w:rsidP="00C45810">
            <w:pPr>
              <w:rPr>
                <w:rFonts w:ascii="Times New Roman" w:hAnsi="Times New Roman" w:cs="Times New Roman"/>
              </w:rPr>
            </w:pPr>
            <w:r w:rsidRPr="0065755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D1CEB54" wp14:editId="297C9F2D">
                  <wp:extent cx="2693515" cy="2798618"/>
                  <wp:effectExtent l="0" t="0" r="0" b="190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EIA157905C72C_STPME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215" cy="282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1329" w:rsidRPr="0065755B">
              <w:rPr>
                <w:rFonts w:ascii="Times New Roman" w:hAnsi="Times New Roman" w:cs="Times New Roman"/>
              </w:rPr>
              <w:t>Е</w:t>
            </w:r>
          </w:p>
        </w:tc>
      </w:tr>
      <w:tr w:rsidR="005146E7" w:rsidRPr="0065755B" w:rsidTr="005146E7">
        <w:tc>
          <w:tcPr>
            <w:tcW w:w="4672" w:type="dxa"/>
          </w:tcPr>
          <w:p w:rsidR="005146E7" w:rsidRPr="0065755B" w:rsidRDefault="00EF17D1" w:rsidP="00C45810">
            <w:pPr>
              <w:rPr>
                <w:rFonts w:ascii="Times New Roman" w:hAnsi="Times New Roman" w:cs="Times New Roman"/>
              </w:rPr>
            </w:pPr>
            <w:r w:rsidRPr="0065755B">
              <w:rPr>
                <w:rFonts w:ascii="Times New Roman" w:hAnsi="Times New Roman" w:cs="Times New Roman"/>
              </w:rPr>
              <w:t>ТД-7_2</w:t>
            </w:r>
            <w:r w:rsidR="00233F16" w:rsidRPr="0065755B">
              <w:rPr>
                <w:rFonts w:ascii="Times New Roman" w:hAnsi="Times New Roman" w:cs="Times New Roman"/>
              </w:rPr>
              <w:t>. Т. 1, 2, 7 – доломит; т. 3, 4 – санидин; т. 5,6 – кварц.</w:t>
            </w:r>
          </w:p>
        </w:tc>
        <w:tc>
          <w:tcPr>
            <w:tcW w:w="4672" w:type="dxa"/>
          </w:tcPr>
          <w:p w:rsidR="005146E7" w:rsidRPr="0065755B" w:rsidRDefault="00EF17D1" w:rsidP="00C45810">
            <w:pPr>
              <w:rPr>
                <w:rFonts w:ascii="Times New Roman" w:hAnsi="Times New Roman" w:cs="Times New Roman"/>
              </w:rPr>
            </w:pPr>
            <w:r w:rsidRPr="0065755B">
              <w:rPr>
                <w:rFonts w:ascii="Times New Roman" w:hAnsi="Times New Roman" w:cs="Times New Roman"/>
              </w:rPr>
              <w:t>ТД-7_3</w:t>
            </w:r>
            <w:r w:rsidR="00233F16" w:rsidRPr="0065755B">
              <w:rPr>
                <w:rFonts w:ascii="Times New Roman" w:hAnsi="Times New Roman" w:cs="Times New Roman"/>
              </w:rPr>
              <w:t>. Т. 1 – рутил (</w:t>
            </w:r>
            <w:proofErr w:type="spellStart"/>
            <w:r w:rsidR="00233F16" w:rsidRPr="0065755B">
              <w:rPr>
                <w:rFonts w:ascii="Times New Roman" w:hAnsi="Times New Roman" w:cs="Times New Roman"/>
              </w:rPr>
              <w:t>анатаз</w:t>
            </w:r>
            <w:proofErr w:type="spellEnd"/>
            <w:r w:rsidR="00233F16" w:rsidRPr="0065755B">
              <w:rPr>
                <w:rFonts w:ascii="Times New Roman" w:hAnsi="Times New Roman" w:cs="Times New Roman"/>
              </w:rPr>
              <w:t>); т. 2 – ильменит; т. 3 – санидин; т. 4 - кварц.</w:t>
            </w:r>
          </w:p>
        </w:tc>
      </w:tr>
      <w:tr w:rsidR="005146E7" w:rsidRPr="0065755B" w:rsidTr="005146E7">
        <w:tc>
          <w:tcPr>
            <w:tcW w:w="4672" w:type="dxa"/>
          </w:tcPr>
          <w:p w:rsidR="005146E7" w:rsidRPr="0065755B" w:rsidRDefault="00EF17D1" w:rsidP="00C45810">
            <w:pPr>
              <w:rPr>
                <w:rFonts w:ascii="Times New Roman" w:hAnsi="Times New Roman" w:cs="Times New Roman"/>
              </w:rPr>
            </w:pPr>
            <w:r w:rsidRPr="0065755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AEFEE01" wp14:editId="318A42BA">
                  <wp:extent cx="2687782" cy="2792663"/>
                  <wp:effectExtent l="0" t="0" r="0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EIA15754CC797_ZVVBE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013" cy="2857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1329" w:rsidRPr="0065755B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4672" w:type="dxa"/>
          </w:tcPr>
          <w:p w:rsidR="005146E7" w:rsidRPr="0065755B" w:rsidRDefault="00EF17D1" w:rsidP="00C45810">
            <w:pPr>
              <w:rPr>
                <w:rFonts w:ascii="Times New Roman" w:hAnsi="Times New Roman" w:cs="Times New Roman"/>
              </w:rPr>
            </w:pPr>
            <w:r w:rsidRPr="0065755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D4AEF50" wp14:editId="3ECBC4A7">
                  <wp:extent cx="2680855" cy="2785463"/>
                  <wp:effectExtent l="0" t="0" r="571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EIA15775DC7DC_QVNGE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079" cy="281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1329" w:rsidRPr="0065755B">
              <w:rPr>
                <w:rFonts w:ascii="Times New Roman" w:hAnsi="Times New Roman" w:cs="Times New Roman"/>
              </w:rPr>
              <w:t>З</w:t>
            </w:r>
          </w:p>
        </w:tc>
      </w:tr>
      <w:tr w:rsidR="005146E7" w:rsidRPr="0065755B" w:rsidTr="005146E7">
        <w:tc>
          <w:tcPr>
            <w:tcW w:w="4672" w:type="dxa"/>
          </w:tcPr>
          <w:p w:rsidR="005146E7" w:rsidRPr="0065755B" w:rsidRDefault="00EF17D1" w:rsidP="00C45810">
            <w:pPr>
              <w:rPr>
                <w:rFonts w:ascii="Times New Roman" w:hAnsi="Times New Roman" w:cs="Times New Roman"/>
              </w:rPr>
            </w:pPr>
            <w:r w:rsidRPr="0065755B">
              <w:rPr>
                <w:rFonts w:ascii="Times New Roman" w:hAnsi="Times New Roman" w:cs="Times New Roman"/>
              </w:rPr>
              <w:t>ТД-7_12</w:t>
            </w:r>
            <w:r w:rsidR="00233F16" w:rsidRPr="0065755B">
              <w:rPr>
                <w:rFonts w:ascii="Times New Roman" w:hAnsi="Times New Roman" w:cs="Times New Roman"/>
              </w:rPr>
              <w:t>. Т. 1 –кварц; т. 2, 6, 8 – санидины; т. 7 – хлорит; т. 3, 4 – биотит?</w:t>
            </w:r>
          </w:p>
        </w:tc>
        <w:tc>
          <w:tcPr>
            <w:tcW w:w="4672" w:type="dxa"/>
          </w:tcPr>
          <w:p w:rsidR="005146E7" w:rsidRPr="0065755B" w:rsidRDefault="00EF17D1" w:rsidP="00C45810">
            <w:pPr>
              <w:rPr>
                <w:rFonts w:ascii="Times New Roman" w:hAnsi="Times New Roman" w:cs="Times New Roman"/>
              </w:rPr>
            </w:pPr>
            <w:r w:rsidRPr="0065755B">
              <w:rPr>
                <w:rFonts w:ascii="Times New Roman" w:hAnsi="Times New Roman" w:cs="Times New Roman"/>
              </w:rPr>
              <w:t>ТД-7_13</w:t>
            </w:r>
            <w:r w:rsidR="00233F16" w:rsidRPr="0065755B">
              <w:rPr>
                <w:rFonts w:ascii="Times New Roman" w:hAnsi="Times New Roman" w:cs="Times New Roman"/>
              </w:rPr>
              <w:t>. Т. 1, 3 – биотит; т. 2, 4 –санидин; т. 5 – рутил.</w:t>
            </w:r>
          </w:p>
        </w:tc>
      </w:tr>
    </w:tbl>
    <w:p w:rsidR="00891003" w:rsidRDefault="00891003" w:rsidP="00C45810">
      <w:pPr>
        <w:rPr>
          <w:rFonts w:ascii="Times New Roman" w:hAnsi="Times New Roman" w:cs="Times New Roman"/>
          <w:sz w:val="24"/>
          <w:szCs w:val="24"/>
        </w:rPr>
      </w:pPr>
    </w:p>
    <w:p w:rsidR="00C45810" w:rsidRPr="0065755B" w:rsidRDefault="00233F16" w:rsidP="00C45810">
      <w:pPr>
        <w:rPr>
          <w:rFonts w:ascii="Times New Roman" w:hAnsi="Times New Roman" w:cs="Times New Roman"/>
        </w:rPr>
      </w:pPr>
      <w:proofErr w:type="spellStart"/>
      <w:r w:rsidRPr="0065755B">
        <w:rPr>
          <w:rFonts w:ascii="Times New Roman" w:hAnsi="Times New Roman" w:cs="Times New Roman"/>
          <w:sz w:val="24"/>
          <w:szCs w:val="24"/>
        </w:rPr>
        <w:t>Приложение_Рис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. 8. Результаты исследования 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санидиновых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 xml:space="preserve"> трахитов (</w:t>
      </w:r>
      <w:proofErr w:type="spellStart"/>
      <w:r w:rsidRPr="0065755B">
        <w:rPr>
          <w:rFonts w:ascii="Times New Roman" w:hAnsi="Times New Roman" w:cs="Times New Roman"/>
          <w:sz w:val="24"/>
          <w:szCs w:val="24"/>
        </w:rPr>
        <w:t>лампроитов</w:t>
      </w:r>
      <w:proofErr w:type="spellEnd"/>
      <w:r w:rsidRPr="0065755B">
        <w:rPr>
          <w:rFonts w:ascii="Times New Roman" w:hAnsi="Times New Roman" w:cs="Times New Roman"/>
          <w:sz w:val="24"/>
          <w:szCs w:val="24"/>
        </w:rPr>
        <w:t>) на электронном микроскопе (</w:t>
      </w:r>
      <w:r w:rsidRPr="0065755B">
        <w:rPr>
          <w:rFonts w:ascii="Times New Roman" w:hAnsi="Times New Roman" w:cs="Times New Roman"/>
          <w:sz w:val="24"/>
          <w:szCs w:val="24"/>
          <w:lang w:val="en-US"/>
        </w:rPr>
        <w:t>SEM</w:t>
      </w:r>
      <w:r w:rsidRPr="0065755B">
        <w:rPr>
          <w:rFonts w:ascii="Times New Roman" w:hAnsi="Times New Roman" w:cs="Times New Roman"/>
          <w:sz w:val="24"/>
          <w:szCs w:val="24"/>
        </w:rPr>
        <w:t xml:space="preserve"> </w:t>
      </w:r>
      <w:r w:rsidRPr="0065755B">
        <w:rPr>
          <w:rFonts w:ascii="Times New Roman" w:hAnsi="Times New Roman" w:cs="Times New Roman"/>
          <w:sz w:val="24"/>
          <w:szCs w:val="24"/>
          <w:lang w:val="en-US"/>
        </w:rPr>
        <w:t>DSE</w:t>
      </w:r>
      <w:r w:rsidRPr="0065755B">
        <w:rPr>
          <w:rFonts w:ascii="Times New Roman" w:hAnsi="Times New Roman" w:cs="Times New Roman"/>
          <w:sz w:val="24"/>
          <w:szCs w:val="24"/>
        </w:rPr>
        <w:t>).</w:t>
      </w:r>
    </w:p>
    <w:p w:rsidR="0020503D" w:rsidRPr="0065755B" w:rsidRDefault="0020503D">
      <w:pPr>
        <w:rPr>
          <w:rFonts w:ascii="Times New Roman" w:hAnsi="Times New Roman" w:cs="Times New Roman"/>
        </w:rPr>
      </w:pPr>
      <w:r w:rsidRPr="0065755B">
        <w:rPr>
          <w:rFonts w:ascii="Times New Roman" w:hAnsi="Times New Roman" w:cs="Times New Roman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90"/>
        <w:gridCol w:w="2954"/>
      </w:tblGrid>
      <w:tr w:rsidR="0020503D" w:rsidRPr="0065755B" w:rsidTr="00AF7BE1">
        <w:tc>
          <w:tcPr>
            <w:tcW w:w="4672" w:type="dxa"/>
          </w:tcPr>
          <w:p w:rsidR="0020503D" w:rsidRPr="0065755B" w:rsidRDefault="0020503D" w:rsidP="00F43870">
            <w:pPr>
              <w:rPr>
                <w:noProof/>
                <w:lang w:eastAsia="ru-RU"/>
              </w:rPr>
            </w:pPr>
            <w:r w:rsidRPr="0065755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934869" cy="2830299"/>
                  <wp:effectExtent l="0" t="0" r="8890" b="825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8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6663" cy="2867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20503D" w:rsidRPr="0065755B" w:rsidRDefault="0020503D" w:rsidP="002050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03D" w:rsidRPr="0065755B" w:rsidRDefault="0020503D" w:rsidP="0020503D">
            <w:pPr>
              <w:rPr>
                <w:noProof/>
                <w:lang w:eastAsia="ru-RU"/>
              </w:rPr>
            </w:pPr>
            <w:proofErr w:type="spellStart"/>
            <w:r w:rsidRPr="0065755B">
              <w:rPr>
                <w:rFonts w:ascii="Times New Roman" w:hAnsi="Times New Roman" w:cs="Times New Roman"/>
                <w:sz w:val="24"/>
                <w:szCs w:val="24"/>
              </w:rPr>
              <w:t>Приложение_Рис</w:t>
            </w:r>
            <w:proofErr w:type="spellEnd"/>
            <w:r w:rsidRPr="0065755B">
              <w:rPr>
                <w:rFonts w:ascii="Times New Roman" w:hAnsi="Times New Roman" w:cs="Times New Roman"/>
                <w:sz w:val="24"/>
                <w:szCs w:val="24"/>
              </w:rPr>
              <w:t xml:space="preserve">. 9. Положение точек, отражающих состав пород </w:t>
            </w:r>
            <w:proofErr w:type="spellStart"/>
            <w:r w:rsidRPr="0065755B">
              <w:rPr>
                <w:rFonts w:ascii="Times New Roman" w:hAnsi="Times New Roman" w:cs="Times New Roman"/>
                <w:sz w:val="24"/>
                <w:szCs w:val="24"/>
              </w:rPr>
              <w:t>Талахтахской</w:t>
            </w:r>
            <w:proofErr w:type="spellEnd"/>
            <w:r w:rsidRPr="0065755B">
              <w:rPr>
                <w:rFonts w:ascii="Times New Roman" w:hAnsi="Times New Roman" w:cs="Times New Roman"/>
                <w:sz w:val="24"/>
                <w:szCs w:val="24"/>
              </w:rPr>
              <w:t xml:space="preserve"> диатремы (1 – базальты; 2- трахиты; 3 – тефриты) на диаграмме </w:t>
            </w:r>
            <w:proofErr w:type="spellStart"/>
            <w:r w:rsidRPr="006575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SiO</w:t>
            </w:r>
            <w:proofErr w:type="spellEnd"/>
            <w:r w:rsidRPr="0065755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5755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6575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65755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575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65755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6575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65755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575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65755B">
              <w:rPr>
                <w:rFonts w:ascii="Times New Roman" w:hAnsi="Times New Roman" w:cs="Times New Roman"/>
                <w:sz w:val="24"/>
                <w:szCs w:val="24"/>
              </w:rPr>
              <w:t xml:space="preserve"> (в </w:t>
            </w:r>
            <w:proofErr w:type="spellStart"/>
            <w:r w:rsidRPr="0065755B">
              <w:rPr>
                <w:rFonts w:ascii="Times New Roman" w:hAnsi="Times New Roman" w:cs="Times New Roman"/>
                <w:sz w:val="24"/>
                <w:szCs w:val="24"/>
              </w:rPr>
              <w:t>мас</w:t>
            </w:r>
            <w:proofErr w:type="spellEnd"/>
            <w:r w:rsidRPr="0065755B">
              <w:rPr>
                <w:rFonts w:ascii="Times New Roman" w:hAnsi="Times New Roman" w:cs="Times New Roman"/>
                <w:sz w:val="24"/>
                <w:szCs w:val="24"/>
              </w:rPr>
              <w:t>. %)</w:t>
            </w:r>
          </w:p>
        </w:tc>
      </w:tr>
      <w:tr w:rsidR="00BE058D" w:rsidRPr="0065755B" w:rsidTr="00F43870">
        <w:tc>
          <w:tcPr>
            <w:tcW w:w="9344" w:type="dxa"/>
            <w:gridSpan w:val="2"/>
          </w:tcPr>
          <w:p w:rsidR="00BE058D" w:rsidRPr="0065755B" w:rsidRDefault="0020503D" w:rsidP="00F43870">
            <w:r w:rsidRPr="0065755B">
              <w:rPr>
                <w:noProof/>
                <w:lang w:eastAsia="ru-RU"/>
              </w:rPr>
              <w:drawing>
                <wp:inline distT="0" distB="0" distL="0" distR="0">
                  <wp:extent cx="5519928" cy="2572512"/>
                  <wp:effectExtent l="0" t="0" r="508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1ru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9928" cy="2572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58D" w:rsidRPr="0065755B" w:rsidTr="00F43870">
        <w:tc>
          <w:tcPr>
            <w:tcW w:w="9344" w:type="dxa"/>
            <w:gridSpan w:val="2"/>
          </w:tcPr>
          <w:p w:rsidR="00BE058D" w:rsidRPr="0065755B" w:rsidRDefault="0020503D" w:rsidP="00F43870">
            <w:r w:rsidRPr="0065755B">
              <w:rPr>
                <w:noProof/>
                <w:lang w:eastAsia="ru-RU"/>
              </w:rPr>
              <w:drawing>
                <wp:inline distT="0" distB="0" distL="0" distR="0">
                  <wp:extent cx="5821680" cy="2667000"/>
                  <wp:effectExtent l="0" t="0" r="762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5ru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68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58D" w:rsidRPr="0065755B" w:rsidRDefault="0020503D" w:rsidP="0020503D">
      <w:pPr>
        <w:jc w:val="both"/>
        <w:rPr>
          <w:rFonts w:ascii="Times New Roman" w:hAnsi="Times New Roman" w:cs="Times New Roman"/>
        </w:rPr>
      </w:pPr>
      <w:proofErr w:type="spellStart"/>
      <w:r w:rsidRPr="0065755B">
        <w:rPr>
          <w:rFonts w:ascii="Times New Roman" w:hAnsi="Times New Roman" w:cs="Times New Roman"/>
        </w:rPr>
        <w:t>Приложение_</w:t>
      </w:r>
      <w:r w:rsidR="00BE058D" w:rsidRPr="0065755B">
        <w:rPr>
          <w:rFonts w:ascii="Times New Roman" w:hAnsi="Times New Roman" w:cs="Times New Roman"/>
        </w:rPr>
        <w:t>Рис</w:t>
      </w:r>
      <w:proofErr w:type="spellEnd"/>
      <w:r w:rsidR="00BE058D" w:rsidRPr="0065755B">
        <w:rPr>
          <w:rFonts w:ascii="Times New Roman" w:hAnsi="Times New Roman" w:cs="Times New Roman"/>
        </w:rPr>
        <w:t xml:space="preserve">. </w:t>
      </w:r>
      <w:r w:rsidRPr="0065755B">
        <w:rPr>
          <w:rFonts w:ascii="Times New Roman" w:hAnsi="Times New Roman" w:cs="Times New Roman"/>
        </w:rPr>
        <w:t>10</w:t>
      </w:r>
      <w:r w:rsidR="00BE058D" w:rsidRPr="0065755B">
        <w:rPr>
          <w:rFonts w:ascii="Times New Roman" w:hAnsi="Times New Roman" w:cs="Times New Roman"/>
        </w:rPr>
        <w:t xml:space="preserve">. Положение точек, отражающих состав пород </w:t>
      </w:r>
      <w:proofErr w:type="spellStart"/>
      <w:r w:rsidR="00BE058D" w:rsidRPr="0065755B">
        <w:rPr>
          <w:rFonts w:ascii="Times New Roman" w:hAnsi="Times New Roman" w:cs="Times New Roman"/>
        </w:rPr>
        <w:t>Талахтахской</w:t>
      </w:r>
      <w:proofErr w:type="spellEnd"/>
      <w:r w:rsidR="00BE058D" w:rsidRPr="0065755B">
        <w:rPr>
          <w:rFonts w:ascii="Times New Roman" w:hAnsi="Times New Roman" w:cs="Times New Roman"/>
        </w:rPr>
        <w:t xml:space="preserve"> диатремы (1 – базальты; 2- трахиты; 3 – тефриты) на диаграммах </w:t>
      </w:r>
      <w:proofErr w:type="spellStart"/>
      <w:r w:rsidR="009C37C0" w:rsidRPr="0065755B">
        <w:rPr>
          <w:rFonts w:ascii="Times New Roman" w:hAnsi="Times New Roman" w:cs="Times New Roman"/>
          <w:lang w:val="en-US"/>
        </w:rPr>
        <w:t>SiO</w:t>
      </w:r>
      <w:proofErr w:type="spellEnd"/>
      <w:r w:rsidR="009C37C0" w:rsidRPr="0065755B">
        <w:rPr>
          <w:rFonts w:ascii="Times New Roman" w:hAnsi="Times New Roman" w:cs="Times New Roman"/>
          <w:vertAlign w:val="subscript"/>
        </w:rPr>
        <w:t>2</w:t>
      </w:r>
      <w:r w:rsidR="009C37C0" w:rsidRPr="0065755B">
        <w:rPr>
          <w:rFonts w:ascii="Times New Roman" w:hAnsi="Times New Roman" w:cs="Times New Roman"/>
        </w:rPr>
        <w:t xml:space="preserve"> </w:t>
      </w:r>
      <w:r w:rsidRPr="0065755B">
        <w:rPr>
          <w:rFonts w:ascii="Times New Roman" w:hAnsi="Times New Roman" w:cs="Times New Roman"/>
        </w:rPr>
        <w:t xml:space="preserve">– </w:t>
      </w:r>
      <w:r w:rsidR="009C37C0" w:rsidRPr="0065755B">
        <w:rPr>
          <w:rFonts w:ascii="Times New Roman" w:hAnsi="Times New Roman" w:cs="Times New Roman"/>
          <w:lang w:val="en-US"/>
        </w:rPr>
        <w:t>Na</w:t>
      </w:r>
      <w:r w:rsidR="009C37C0" w:rsidRPr="0065755B">
        <w:rPr>
          <w:rFonts w:ascii="Times New Roman" w:hAnsi="Times New Roman" w:cs="Times New Roman"/>
          <w:vertAlign w:val="subscript"/>
        </w:rPr>
        <w:t>2</w:t>
      </w:r>
      <w:r w:rsidR="009C37C0" w:rsidRPr="0065755B">
        <w:rPr>
          <w:rFonts w:ascii="Times New Roman" w:hAnsi="Times New Roman" w:cs="Times New Roman"/>
          <w:lang w:val="en-US"/>
        </w:rPr>
        <w:t>O</w:t>
      </w:r>
      <w:r w:rsidR="009C37C0" w:rsidRPr="0065755B">
        <w:rPr>
          <w:rFonts w:ascii="Times New Roman" w:hAnsi="Times New Roman" w:cs="Times New Roman"/>
        </w:rPr>
        <w:t>+</w:t>
      </w:r>
      <w:r w:rsidR="009C37C0" w:rsidRPr="0065755B">
        <w:rPr>
          <w:rFonts w:ascii="Times New Roman" w:hAnsi="Times New Roman" w:cs="Times New Roman"/>
          <w:lang w:val="en-US"/>
        </w:rPr>
        <w:t>K</w:t>
      </w:r>
      <w:r w:rsidR="009C37C0" w:rsidRPr="0065755B">
        <w:rPr>
          <w:rFonts w:ascii="Times New Roman" w:hAnsi="Times New Roman" w:cs="Times New Roman"/>
          <w:vertAlign w:val="subscript"/>
        </w:rPr>
        <w:t>2</w:t>
      </w:r>
      <w:r w:rsidR="009C37C0" w:rsidRPr="0065755B">
        <w:rPr>
          <w:rFonts w:ascii="Times New Roman" w:hAnsi="Times New Roman" w:cs="Times New Roman"/>
          <w:lang w:val="en-US"/>
        </w:rPr>
        <w:t>O</w:t>
      </w:r>
      <w:r w:rsidR="009C37C0" w:rsidRPr="0065755B">
        <w:rPr>
          <w:rFonts w:ascii="Times New Roman" w:hAnsi="Times New Roman" w:cs="Times New Roman"/>
        </w:rPr>
        <w:t xml:space="preserve">; </w:t>
      </w:r>
      <w:r w:rsidR="009C37C0" w:rsidRPr="0065755B">
        <w:rPr>
          <w:rFonts w:ascii="Times New Roman" w:hAnsi="Times New Roman" w:cs="Times New Roman"/>
          <w:lang w:val="en-US"/>
        </w:rPr>
        <w:t>Na</w:t>
      </w:r>
      <w:r w:rsidR="009C37C0" w:rsidRPr="0065755B">
        <w:rPr>
          <w:rFonts w:ascii="Times New Roman" w:hAnsi="Times New Roman" w:cs="Times New Roman"/>
          <w:vertAlign w:val="subscript"/>
        </w:rPr>
        <w:t>2</w:t>
      </w:r>
      <w:r w:rsidR="009C37C0" w:rsidRPr="0065755B">
        <w:rPr>
          <w:rFonts w:ascii="Times New Roman" w:hAnsi="Times New Roman" w:cs="Times New Roman"/>
          <w:lang w:val="en-US"/>
        </w:rPr>
        <w:t>O</w:t>
      </w:r>
      <w:r w:rsidRPr="0065755B">
        <w:rPr>
          <w:rFonts w:ascii="Times New Roman" w:hAnsi="Times New Roman" w:cs="Times New Roman"/>
        </w:rPr>
        <w:t>–</w:t>
      </w:r>
      <w:r w:rsidR="009C37C0" w:rsidRPr="0065755B">
        <w:rPr>
          <w:rFonts w:ascii="Times New Roman" w:hAnsi="Times New Roman" w:cs="Times New Roman"/>
          <w:lang w:val="en-US"/>
        </w:rPr>
        <w:t>K</w:t>
      </w:r>
      <w:r w:rsidR="009C37C0" w:rsidRPr="0065755B">
        <w:rPr>
          <w:rFonts w:ascii="Times New Roman" w:hAnsi="Times New Roman" w:cs="Times New Roman"/>
          <w:vertAlign w:val="subscript"/>
        </w:rPr>
        <w:t>2</w:t>
      </w:r>
      <w:r w:rsidR="009C37C0" w:rsidRPr="0065755B">
        <w:rPr>
          <w:rFonts w:ascii="Times New Roman" w:hAnsi="Times New Roman" w:cs="Times New Roman"/>
          <w:lang w:val="en-US"/>
        </w:rPr>
        <w:t>O</w:t>
      </w:r>
      <w:r w:rsidR="009C37C0" w:rsidRPr="0065755B">
        <w:rPr>
          <w:rFonts w:ascii="Times New Roman" w:hAnsi="Times New Roman" w:cs="Times New Roman"/>
        </w:rPr>
        <w:t xml:space="preserve">; </w:t>
      </w:r>
      <w:r w:rsidR="009C37C0" w:rsidRPr="0065755B">
        <w:rPr>
          <w:rFonts w:ascii="Times New Roman" w:hAnsi="Times New Roman" w:cs="Times New Roman"/>
          <w:lang w:val="en-US"/>
        </w:rPr>
        <w:t>Al</w:t>
      </w:r>
      <w:r w:rsidR="009C37C0" w:rsidRPr="0065755B">
        <w:rPr>
          <w:rFonts w:ascii="Times New Roman" w:hAnsi="Times New Roman" w:cs="Times New Roman"/>
          <w:vertAlign w:val="subscript"/>
        </w:rPr>
        <w:t>2</w:t>
      </w:r>
      <w:r w:rsidR="009C37C0" w:rsidRPr="0065755B">
        <w:rPr>
          <w:rFonts w:ascii="Times New Roman" w:hAnsi="Times New Roman" w:cs="Times New Roman"/>
          <w:lang w:val="en-US"/>
        </w:rPr>
        <w:t>O</w:t>
      </w:r>
      <w:r w:rsidR="009C37C0" w:rsidRPr="0065755B">
        <w:rPr>
          <w:rFonts w:ascii="Times New Roman" w:hAnsi="Times New Roman" w:cs="Times New Roman"/>
          <w:vertAlign w:val="subscript"/>
        </w:rPr>
        <w:t>3</w:t>
      </w:r>
      <w:r w:rsidRPr="0065755B">
        <w:rPr>
          <w:rFonts w:ascii="Times New Roman" w:hAnsi="Times New Roman" w:cs="Times New Roman"/>
        </w:rPr>
        <w:t>–</w:t>
      </w:r>
      <w:proofErr w:type="spellStart"/>
      <w:r w:rsidR="009C37C0" w:rsidRPr="0065755B">
        <w:rPr>
          <w:rFonts w:ascii="Times New Roman" w:hAnsi="Times New Roman" w:cs="Times New Roman"/>
          <w:lang w:val="en-US"/>
        </w:rPr>
        <w:t>CaO</w:t>
      </w:r>
      <w:proofErr w:type="spellEnd"/>
      <w:r w:rsidR="009C37C0" w:rsidRPr="0065755B">
        <w:rPr>
          <w:rFonts w:ascii="Times New Roman" w:hAnsi="Times New Roman" w:cs="Times New Roman"/>
        </w:rPr>
        <w:t xml:space="preserve">; </w:t>
      </w:r>
      <w:proofErr w:type="spellStart"/>
      <w:r w:rsidR="009C37C0" w:rsidRPr="0065755B">
        <w:rPr>
          <w:rFonts w:ascii="Times New Roman" w:hAnsi="Times New Roman" w:cs="Times New Roman"/>
          <w:lang w:val="en-US"/>
        </w:rPr>
        <w:t>TiO</w:t>
      </w:r>
      <w:proofErr w:type="spellEnd"/>
      <w:r w:rsidR="009C37C0" w:rsidRPr="0065755B">
        <w:rPr>
          <w:rFonts w:ascii="Times New Roman" w:hAnsi="Times New Roman" w:cs="Times New Roman"/>
          <w:vertAlign w:val="subscript"/>
        </w:rPr>
        <w:t>2</w:t>
      </w:r>
      <w:r w:rsidRPr="0065755B">
        <w:rPr>
          <w:rFonts w:ascii="Times New Roman" w:hAnsi="Times New Roman" w:cs="Times New Roman"/>
        </w:rPr>
        <w:t>–</w:t>
      </w:r>
      <w:r w:rsidR="009C37C0" w:rsidRPr="0065755B">
        <w:rPr>
          <w:rFonts w:ascii="Times New Roman" w:hAnsi="Times New Roman" w:cs="Times New Roman"/>
          <w:lang w:val="en-US"/>
        </w:rPr>
        <w:t>Al</w:t>
      </w:r>
      <w:r w:rsidR="009C37C0" w:rsidRPr="0065755B">
        <w:rPr>
          <w:rFonts w:ascii="Times New Roman" w:hAnsi="Times New Roman" w:cs="Times New Roman"/>
          <w:vertAlign w:val="subscript"/>
        </w:rPr>
        <w:t>2</w:t>
      </w:r>
      <w:r w:rsidR="009C37C0" w:rsidRPr="0065755B">
        <w:rPr>
          <w:rFonts w:ascii="Times New Roman" w:hAnsi="Times New Roman" w:cs="Times New Roman"/>
          <w:lang w:val="en-US"/>
        </w:rPr>
        <w:t>O</w:t>
      </w:r>
      <w:r w:rsidR="009C37C0" w:rsidRPr="0065755B">
        <w:rPr>
          <w:rFonts w:ascii="Times New Roman" w:hAnsi="Times New Roman" w:cs="Times New Roman"/>
          <w:vertAlign w:val="subscript"/>
        </w:rPr>
        <w:t>3</w:t>
      </w:r>
      <w:r w:rsidR="009C37C0" w:rsidRPr="0065755B">
        <w:rPr>
          <w:rFonts w:ascii="Times New Roman" w:hAnsi="Times New Roman" w:cs="Times New Roman"/>
        </w:rPr>
        <w:t xml:space="preserve">, </w:t>
      </w:r>
      <w:r w:rsidR="00BE058D" w:rsidRPr="0065755B">
        <w:rPr>
          <w:rFonts w:ascii="Times New Roman" w:hAnsi="Times New Roman" w:cs="Times New Roman"/>
        </w:rPr>
        <w:t xml:space="preserve">с </w:t>
      </w:r>
      <w:r w:rsidR="009C37C0" w:rsidRPr="0065755B">
        <w:rPr>
          <w:rFonts w:ascii="Times New Roman" w:hAnsi="Times New Roman" w:cs="Times New Roman"/>
        </w:rPr>
        <w:t>точками составов</w:t>
      </w:r>
      <w:r w:rsidR="00BE058D" w:rsidRPr="0065755B">
        <w:rPr>
          <w:rFonts w:ascii="Times New Roman" w:hAnsi="Times New Roman" w:cs="Times New Roman"/>
        </w:rPr>
        <w:t xml:space="preserve"> «</w:t>
      </w:r>
      <w:proofErr w:type="spellStart"/>
      <w:r w:rsidR="00BE058D" w:rsidRPr="0065755B">
        <w:rPr>
          <w:rFonts w:ascii="Times New Roman" w:hAnsi="Times New Roman" w:cs="Times New Roman"/>
        </w:rPr>
        <w:t>орогенны</w:t>
      </w:r>
      <w:r w:rsidR="009C37C0" w:rsidRPr="0065755B">
        <w:rPr>
          <w:rFonts w:ascii="Times New Roman" w:hAnsi="Times New Roman" w:cs="Times New Roman"/>
        </w:rPr>
        <w:t>х</w:t>
      </w:r>
      <w:proofErr w:type="spellEnd"/>
      <w:r w:rsidR="00BE058D" w:rsidRPr="0065755B">
        <w:rPr>
          <w:rFonts w:ascii="Times New Roman" w:hAnsi="Times New Roman" w:cs="Times New Roman"/>
        </w:rPr>
        <w:t>» и «</w:t>
      </w:r>
      <w:proofErr w:type="spellStart"/>
      <w:r w:rsidR="00BE058D" w:rsidRPr="0065755B">
        <w:rPr>
          <w:rFonts w:ascii="Times New Roman" w:hAnsi="Times New Roman" w:cs="Times New Roman"/>
        </w:rPr>
        <w:t>анорогенны</w:t>
      </w:r>
      <w:r w:rsidR="009C37C0" w:rsidRPr="0065755B">
        <w:rPr>
          <w:rFonts w:ascii="Times New Roman" w:hAnsi="Times New Roman" w:cs="Times New Roman"/>
        </w:rPr>
        <w:t>х</w:t>
      </w:r>
      <w:proofErr w:type="spellEnd"/>
      <w:r w:rsidR="00BE058D" w:rsidRPr="0065755B">
        <w:rPr>
          <w:rFonts w:ascii="Times New Roman" w:hAnsi="Times New Roman" w:cs="Times New Roman"/>
        </w:rPr>
        <w:t xml:space="preserve">» </w:t>
      </w:r>
      <w:proofErr w:type="spellStart"/>
      <w:r w:rsidR="00BE058D" w:rsidRPr="0065755B">
        <w:rPr>
          <w:rFonts w:ascii="Times New Roman" w:hAnsi="Times New Roman" w:cs="Times New Roman"/>
        </w:rPr>
        <w:t>лампроит</w:t>
      </w:r>
      <w:r w:rsidR="009C37C0" w:rsidRPr="0065755B">
        <w:rPr>
          <w:rFonts w:ascii="Times New Roman" w:hAnsi="Times New Roman" w:cs="Times New Roman"/>
        </w:rPr>
        <w:t>ов</w:t>
      </w:r>
      <w:proofErr w:type="spellEnd"/>
      <w:r w:rsidR="00BE058D" w:rsidRPr="0065755B">
        <w:rPr>
          <w:rFonts w:ascii="Times New Roman" w:hAnsi="Times New Roman" w:cs="Times New Roman"/>
        </w:rPr>
        <w:t xml:space="preserve"> (</w:t>
      </w:r>
      <w:r w:rsidRPr="0065755B">
        <w:rPr>
          <w:rFonts w:ascii="Times New Roman" w:hAnsi="Times New Roman" w:cs="Times New Roman"/>
        </w:rPr>
        <w:t xml:space="preserve">построено </w:t>
      </w:r>
      <w:r w:rsidR="009C37C0" w:rsidRPr="0065755B">
        <w:rPr>
          <w:rFonts w:ascii="Times New Roman" w:hAnsi="Times New Roman" w:cs="Times New Roman"/>
        </w:rPr>
        <w:t>с использованием данных [12, 19]</w:t>
      </w:r>
      <w:r w:rsidR="00BE058D" w:rsidRPr="0065755B">
        <w:rPr>
          <w:rFonts w:ascii="Times New Roman" w:hAnsi="Times New Roman" w:cs="Times New Roman"/>
        </w:rPr>
        <w:t xml:space="preserve">). </w:t>
      </w:r>
      <w:r w:rsidR="009C37C0" w:rsidRPr="0065755B">
        <w:rPr>
          <w:rFonts w:ascii="Times New Roman" w:hAnsi="Times New Roman" w:cs="Times New Roman"/>
        </w:rPr>
        <w:t xml:space="preserve">Здесь и на рис. </w:t>
      </w:r>
      <w:r w:rsidRPr="0065755B">
        <w:rPr>
          <w:rFonts w:ascii="Times New Roman" w:hAnsi="Times New Roman" w:cs="Times New Roman"/>
        </w:rPr>
        <w:t>10:</w:t>
      </w:r>
      <w:r w:rsidR="009C37C0" w:rsidRPr="0065755B">
        <w:rPr>
          <w:rFonts w:ascii="Times New Roman" w:hAnsi="Times New Roman" w:cs="Times New Roman"/>
        </w:rPr>
        <w:t xml:space="preserve"> </w:t>
      </w:r>
      <w:r w:rsidR="009C37C0" w:rsidRPr="0065755B">
        <w:rPr>
          <w:rFonts w:ascii="Times New Roman" w:hAnsi="Times New Roman" w:cs="Times New Roman"/>
          <w:b/>
          <w:lang w:val="en-US"/>
        </w:rPr>
        <w:t>LIO</w:t>
      </w:r>
      <w:r w:rsidR="009C37C0" w:rsidRPr="0065755B">
        <w:rPr>
          <w:rFonts w:ascii="Times New Roman" w:hAnsi="Times New Roman" w:cs="Times New Roman"/>
          <w:b/>
        </w:rPr>
        <w:t xml:space="preserve"> </w:t>
      </w:r>
      <w:r w:rsidR="009C37C0" w:rsidRPr="0065755B">
        <w:rPr>
          <w:rFonts w:ascii="Times New Roman" w:hAnsi="Times New Roman" w:cs="Times New Roman"/>
          <w:b/>
          <w:lang w:val="en-US"/>
        </w:rPr>
        <w:t>free</w:t>
      </w:r>
      <w:r w:rsidR="009C37C0" w:rsidRPr="0065755B">
        <w:rPr>
          <w:rFonts w:ascii="Times New Roman" w:hAnsi="Times New Roman" w:cs="Times New Roman"/>
          <w:b/>
        </w:rPr>
        <w:t xml:space="preserve"> = 100*</w:t>
      </w:r>
      <w:r w:rsidR="00E51CFE" w:rsidRPr="0065755B">
        <w:rPr>
          <w:rFonts w:ascii="Times New Roman" w:hAnsi="Times New Roman" w:cs="Times New Roman"/>
          <w:b/>
          <w:lang w:val="en-US"/>
        </w:rPr>
        <w:t>N</w:t>
      </w:r>
      <w:r w:rsidR="00E51CFE" w:rsidRPr="0065755B">
        <w:rPr>
          <w:rFonts w:ascii="Times New Roman" w:hAnsi="Times New Roman" w:cs="Times New Roman"/>
        </w:rPr>
        <w:t xml:space="preserve"> (</w:t>
      </w:r>
      <w:r w:rsidR="00891003">
        <w:rPr>
          <w:rFonts w:ascii="Times New Roman" w:hAnsi="Times New Roman" w:cs="Times New Roman"/>
          <w:lang w:val="en-US"/>
        </w:rPr>
        <w:t>N</w:t>
      </w:r>
      <w:r w:rsidR="00891003" w:rsidRPr="00891003">
        <w:rPr>
          <w:rFonts w:ascii="Times New Roman" w:hAnsi="Times New Roman" w:cs="Times New Roman"/>
        </w:rPr>
        <w:t>-</w:t>
      </w:r>
      <w:r w:rsidR="009C37C0" w:rsidRPr="0065755B">
        <w:rPr>
          <w:rFonts w:ascii="Times New Roman" w:hAnsi="Times New Roman" w:cs="Times New Roman"/>
        </w:rPr>
        <w:t xml:space="preserve">содержание оксида в </w:t>
      </w:r>
      <w:proofErr w:type="spellStart"/>
      <w:proofErr w:type="gramStart"/>
      <w:r w:rsidR="009C37C0" w:rsidRPr="0065755B">
        <w:rPr>
          <w:rFonts w:ascii="Times New Roman" w:hAnsi="Times New Roman" w:cs="Times New Roman"/>
        </w:rPr>
        <w:t>мас</w:t>
      </w:r>
      <w:proofErr w:type="spellEnd"/>
      <w:r w:rsidR="009C37C0" w:rsidRPr="0065755B">
        <w:rPr>
          <w:rFonts w:ascii="Times New Roman" w:hAnsi="Times New Roman" w:cs="Times New Roman"/>
        </w:rPr>
        <w:t>.%</w:t>
      </w:r>
      <w:r w:rsidR="00E51CFE" w:rsidRPr="0065755B">
        <w:rPr>
          <w:rFonts w:ascii="Times New Roman" w:hAnsi="Times New Roman" w:cs="Times New Roman"/>
        </w:rPr>
        <w:t>)</w:t>
      </w:r>
      <w:proofErr w:type="gramEnd"/>
      <w:r w:rsidR="009C37C0" w:rsidRPr="0065755B">
        <w:rPr>
          <w:rFonts w:ascii="Times New Roman" w:hAnsi="Times New Roman" w:cs="Times New Roman"/>
        </w:rPr>
        <w:t xml:space="preserve"> </w:t>
      </w:r>
      <w:r w:rsidR="009C37C0" w:rsidRPr="0065755B">
        <w:rPr>
          <w:rFonts w:ascii="Times New Roman" w:hAnsi="Times New Roman" w:cs="Times New Roman"/>
          <w:b/>
        </w:rPr>
        <w:t>/</w:t>
      </w:r>
      <w:r w:rsidRPr="0065755B">
        <w:rPr>
          <w:rFonts w:ascii="Times New Roman" w:hAnsi="Times New Roman" w:cs="Times New Roman"/>
          <w:b/>
        </w:rPr>
        <w:t xml:space="preserve"> </w:t>
      </w:r>
      <w:r w:rsidR="00E51CFE" w:rsidRPr="0065755B">
        <w:rPr>
          <w:rFonts w:ascii="Times New Roman" w:hAnsi="Times New Roman" w:cs="Times New Roman"/>
          <w:b/>
        </w:rPr>
        <w:t>(</w:t>
      </w:r>
      <w:proofErr w:type="spellStart"/>
      <w:r w:rsidR="009C37C0" w:rsidRPr="0065755B">
        <w:rPr>
          <w:rFonts w:ascii="Times New Roman" w:hAnsi="Times New Roman" w:cs="Times New Roman"/>
          <w:b/>
          <w:lang w:val="en-US"/>
        </w:rPr>
        <w:t>SiO</w:t>
      </w:r>
      <w:proofErr w:type="spellEnd"/>
      <w:r w:rsidR="009C37C0" w:rsidRPr="0065755B">
        <w:rPr>
          <w:rFonts w:ascii="Times New Roman" w:hAnsi="Times New Roman" w:cs="Times New Roman"/>
          <w:b/>
          <w:vertAlign w:val="subscript"/>
        </w:rPr>
        <w:t>2</w:t>
      </w:r>
      <w:r w:rsidR="00E51CFE" w:rsidRPr="0065755B">
        <w:rPr>
          <w:rFonts w:ascii="Times New Roman" w:hAnsi="Times New Roman" w:cs="Times New Roman"/>
          <w:b/>
        </w:rPr>
        <w:t>+</w:t>
      </w:r>
      <w:r w:rsidR="00E51CFE" w:rsidRPr="0065755B">
        <w:rPr>
          <w:rFonts w:ascii="Times New Roman" w:hAnsi="Times New Roman" w:cs="Times New Roman"/>
          <w:b/>
          <w:lang w:val="en-US"/>
        </w:rPr>
        <w:t>Al</w:t>
      </w:r>
      <w:r w:rsidR="00E51CFE" w:rsidRPr="0065755B">
        <w:rPr>
          <w:rFonts w:ascii="Times New Roman" w:hAnsi="Times New Roman" w:cs="Times New Roman"/>
          <w:b/>
          <w:vertAlign w:val="subscript"/>
        </w:rPr>
        <w:t>2</w:t>
      </w:r>
      <w:r w:rsidR="00E51CFE" w:rsidRPr="0065755B">
        <w:rPr>
          <w:rFonts w:ascii="Times New Roman" w:hAnsi="Times New Roman" w:cs="Times New Roman"/>
          <w:b/>
          <w:lang w:val="en-US"/>
        </w:rPr>
        <w:t>O</w:t>
      </w:r>
      <w:r w:rsidR="00E51CFE" w:rsidRPr="0065755B">
        <w:rPr>
          <w:rFonts w:ascii="Times New Roman" w:hAnsi="Times New Roman" w:cs="Times New Roman"/>
          <w:b/>
          <w:vertAlign w:val="subscript"/>
        </w:rPr>
        <w:t>3</w:t>
      </w:r>
      <w:r w:rsidR="00E51CFE" w:rsidRPr="0065755B">
        <w:rPr>
          <w:rFonts w:ascii="Times New Roman" w:hAnsi="Times New Roman" w:cs="Times New Roman"/>
          <w:b/>
        </w:rPr>
        <w:t>+</w:t>
      </w:r>
      <w:proofErr w:type="spellStart"/>
      <w:r w:rsidR="00E51CFE" w:rsidRPr="0065755B">
        <w:rPr>
          <w:rFonts w:ascii="Times New Roman" w:hAnsi="Times New Roman" w:cs="Times New Roman"/>
          <w:b/>
          <w:lang w:val="en-US"/>
        </w:rPr>
        <w:t>TiO</w:t>
      </w:r>
      <w:proofErr w:type="spellEnd"/>
      <w:r w:rsidR="00E51CFE" w:rsidRPr="0065755B">
        <w:rPr>
          <w:rFonts w:ascii="Times New Roman" w:hAnsi="Times New Roman" w:cs="Times New Roman"/>
          <w:b/>
          <w:vertAlign w:val="subscript"/>
        </w:rPr>
        <w:t>2</w:t>
      </w:r>
      <w:r w:rsidR="00E51CFE" w:rsidRPr="0065755B">
        <w:rPr>
          <w:rFonts w:ascii="Times New Roman" w:hAnsi="Times New Roman" w:cs="Times New Roman"/>
          <w:b/>
        </w:rPr>
        <w:t>+</w:t>
      </w:r>
      <w:proofErr w:type="spellStart"/>
      <w:r w:rsidR="00E51CFE" w:rsidRPr="0065755B">
        <w:rPr>
          <w:rFonts w:ascii="Times New Roman" w:hAnsi="Times New Roman" w:cs="Times New Roman"/>
          <w:b/>
          <w:lang w:val="en-US"/>
        </w:rPr>
        <w:t>FeO</w:t>
      </w:r>
      <w:r w:rsidR="00E51CFE" w:rsidRPr="0065755B">
        <w:rPr>
          <w:rFonts w:ascii="Times New Roman" w:hAnsi="Times New Roman" w:cs="Times New Roman"/>
          <w:b/>
          <w:vertAlign w:val="subscript"/>
          <w:lang w:val="en-US"/>
        </w:rPr>
        <w:t>tot</w:t>
      </w:r>
      <w:proofErr w:type="spellEnd"/>
      <w:r w:rsidR="00E51CFE" w:rsidRPr="0065755B">
        <w:rPr>
          <w:rFonts w:ascii="Times New Roman" w:hAnsi="Times New Roman" w:cs="Times New Roman"/>
          <w:b/>
        </w:rPr>
        <w:t>+</w:t>
      </w:r>
      <w:proofErr w:type="spellStart"/>
      <w:r w:rsidR="00E51CFE" w:rsidRPr="0065755B">
        <w:rPr>
          <w:rFonts w:ascii="Times New Roman" w:hAnsi="Times New Roman" w:cs="Times New Roman"/>
          <w:b/>
          <w:lang w:val="en-US"/>
        </w:rPr>
        <w:t>MnO</w:t>
      </w:r>
      <w:proofErr w:type="spellEnd"/>
      <w:r w:rsidR="00E51CFE" w:rsidRPr="0065755B">
        <w:rPr>
          <w:rFonts w:ascii="Times New Roman" w:hAnsi="Times New Roman" w:cs="Times New Roman"/>
          <w:b/>
        </w:rPr>
        <w:t>+</w:t>
      </w:r>
      <w:proofErr w:type="spellStart"/>
      <w:r w:rsidR="00E51CFE" w:rsidRPr="0065755B">
        <w:rPr>
          <w:rFonts w:ascii="Times New Roman" w:hAnsi="Times New Roman" w:cs="Times New Roman"/>
          <w:b/>
          <w:lang w:val="en-US"/>
        </w:rPr>
        <w:t>MgO</w:t>
      </w:r>
      <w:proofErr w:type="spellEnd"/>
      <w:r w:rsidR="00E51CFE" w:rsidRPr="0065755B">
        <w:rPr>
          <w:rFonts w:ascii="Times New Roman" w:hAnsi="Times New Roman" w:cs="Times New Roman"/>
          <w:b/>
        </w:rPr>
        <w:t>+</w:t>
      </w:r>
      <w:proofErr w:type="spellStart"/>
      <w:r w:rsidR="00E51CFE" w:rsidRPr="0065755B">
        <w:rPr>
          <w:rFonts w:ascii="Times New Roman" w:hAnsi="Times New Roman" w:cs="Times New Roman"/>
          <w:b/>
          <w:lang w:val="en-US"/>
        </w:rPr>
        <w:t>CaO</w:t>
      </w:r>
      <w:proofErr w:type="spellEnd"/>
      <w:r w:rsidR="00E51CFE" w:rsidRPr="0065755B">
        <w:rPr>
          <w:rFonts w:ascii="Times New Roman" w:hAnsi="Times New Roman" w:cs="Times New Roman"/>
          <w:b/>
        </w:rPr>
        <w:t>+</w:t>
      </w:r>
      <w:r w:rsidR="00E51CFE" w:rsidRPr="0065755B">
        <w:rPr>
          <w:rFonts w:ascii="Times New Roman" w:hAnsi="Times New Roman" w:cs="Times New Roman"/>
          <w:b/>
          <w:lang w:val="en-US"/>
        </w:rPr>
        <w:t>Na</w:t>
      </w:r>
      <w:r w:rsidR="00E51CFE" w:rsidRPr="0065755B">
        <w:rPr>
          <w:rFonts w:ascii="Times New Roman" w:hAnsi="Times New Roman" w:cs="Times New Roman"/>
          <w:b/>
          <w:vertAlign w:val="subscript"/>
        </w:rPr>
        <w:t>2</w:t>
      </w:r>
      <w:r w:rsidR="00E51CFE" w:rsidRPr="0065755B">
        <w:rPr>
          <w:rFonts w:ascii="Times New Roman" w:hAnsi="Times New Roman" w:cs="Times New Roman"/>
          <w:b/>
          <w:lang w:val="en-US"/>
        </w:rPr>
        <w:t>O</w:t>
      </w:r>
      <w:r w:rsidR="00E51CFE" w:rsidRPr="0065755B">
        <w:rPr>
          <w:rFonts w:ascii="Times New Roman" w:hAnsi="Times New Roman" w:cs="Times New Roman"/>
          <w:b/>
        </w:rPr>
        <w:t>+</w:t>
      </w:r>
      <w:r w:rsidR="00E51CFE" w:rsidRPr="0065755B">
        <w:rPr>
          <w:rFonts w:ascii="Times New Roman" w:hAnsi="Times New Roman" w:cs="Times New Roman"/>
          <w:b/>
          <w:lang w:val="en-US"/>
        </w:rPr>
        <w:t>K</w:t>
      </w:r>
      <w:r w:rsidR="00E51CFE" w:rsidRPr="0065755B">
        <w:rPr>
          <w:rFonts w:ascii="Times New Roman" w:hAnsi="Times New Roman" w:cs="Times New Roman"/>
          <w:b/>
          <w:vertAlign w:val="subscript"/>
        </w:rPr>
        <w:t>2</w:t>
      </w:r>
      <w:r w:rsidR="00E51CFE" w:rsidRPr="0065755B">
        <w:rPr>
          <w:rFonts w:ascii="Times New Roman" w:hAnsi="Times New Roman" w:cs="Times New Roman"/>
          <w:b/>
          <w:lang w:val="en-US"/>
        </w:rPr>
        <w:t>O</w:t>
      </w:r>
      <w:r w:rsidR="00E51CFE" w:rsidRPr="0065755B">
        <w:rPr>
          <w:rFonts w:ascii="Times New Roman" w:hAnsi="Times New Roman" w:cs="Times New Roman"/>
          <w:b/>
        </w:rPr>
        <w:t>+</w:t>
      </w:r>
      <w:r w:rsidR="00E51CFE" w:rsidRPr="0065755B">
        <w:rPr>
          <w:rFonts w:ascii="Times New Roman" w:hAnsi="Times New Roman" w:cs="Times New Roman"/>
          <w:b/>
          <w:lang w:val="en-US"/>
        </w:rPr>
        <w:t>P</w:t>
      </w:r>
      <w:r w:rsidR="00E51CFE" w:rsidRPr="0065755B">
        <w:rPr>
          <w:rFonts w:ascii="Times New Roman" w:hAnsi="Times New Roman" w:cs="Times New Roman"/>
          <w:b/>
          <w:vertAlign w:val="subscript"/>
        </w:rPr>
        <w:t>2</w:t>
      </w:r>
      <w:r w:rsidR="00E51CFE" w:rsidRPr="0065755B">
        <w:rPr>
          <w:rFonts w:ascii="Times New Roman" w:hAnsi="Times New Roman" w:cs="Times New Roman"/>
          <w:b/>
          <w:lang w:val="en-US"/>
        </w:rPr>
        <w:t>O</w:t>
      </w:r>
      <w:r w:rsidR="00E51CFE" w:rsidRPr="0065755B">
        <w:rPr>
          <w:rFonts w:ascii="Times New Roman" w:hAnsi="Times New Roman" w:cs="Times New Roman"/>
          <w:b/>
          <w:vertAlign w:val="subscript"/>
        </w:rPr>
        <w:t>5</w:t>
      </w:r>
      <w:r w:rsidR="00E51CFE" w:rsidRPr="0065755B">
        <w:rPr>
          <w:rFonts w:ascii="Times New Roman" w:hAnsi="Times New Roman" w:cs="Times New Roman"/>
          <w:b/>
        </w:rPr>
        <w:t>).</w:t>
      </w:r>
    </w:p>
    <w:p w:rsidR="00891003" w:rsidRDefault="00891003" w:rsidP="0020503D">
      <w:pPr>
        <w:jc w:val="center"/>
        <w:sectPr w:rsidR="00891003" w:rsidSect="00C45810"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BE058D" w:rsidRPr="0065755B" w:rsidTr="0020503D">
        <w:tc>
          <w:tcPr>
            <w:tcW w:w="9344" w:type="dxa"/>
          </w:tcPr>
          <w:p w:rsidR="00BE058D" w:rsidRPr="0065755B" w:rsidRDefault="0020503D" w:rsidP="0020503D">
            <w:pPr>
              <w:jc w:val="center"/>
            </w:pPr>
            <w:r w:rsidRPr="0065755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168484" cy="84582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2ru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5563" cy="848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891003" w:rsidRDefault="00891003" w:rsidP="00C45810">
      <w:pPr>
        <w:rPr>
          <w:rFonts w:ascii="Times New Roman" w:hAnsi="Times New Roman" w:cs="Times New Roman"/>
          <w:sz w:val="24"/>
          <w:szCs w:val="24"/>
        </w:rPr>
      </w:pPr>
    </w:p>
    <w:p w:rsidR="00BE058D" w:rsidRPr="00891003" w:rsidRDefault="0020503D" w:rsidP="00C4581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91003">
        <w:rPr>
          <w:rFonts w:ascii="Times New Roman" w:hAnsi="Times New Roman" w:cs="Times New Roman"/>
          <w:sz w:val="24"/>
          <w:szCs w:val="24"/>
        </w:rPr>
        <w:t>Приложение_</w:t>
      </w:r>
      <w:r w:rsidR="00BE058D" w:rsidRPr="00891003">
        <w:rPr>
          <w:rFonts w:ascii="Times New Roman" w:hAnsi="Times New Roman" w:cs="Times New Roman"/>
          <w:sz w:val="24"/>
          <w:szCs w:val="24"/>
        </w:rPr>
        <w:t>Рис</w:t>
      </w:r>
      <w:proofErr w:type="spellEnd"/>
      <w:r w:rsidR="00BE058D" w:rsidRPr="00891003">
        <w:rPr>
          <w:rFonts w:ascii="Times New Roman" w:hAnsi="Times New Roman" w:cs="Times New Roman"/>
          <w:sz w:val="24"/>
          <w:szCs w:val="24"/>
        </w:rPr>
        <w:t xml:space="preserve">. </w:t>
      </w:r>
      <w:r w:rsidR="00E51CFE" w:rsidRPr="00891003">
        <w:rPr>
          <w:rFonts w:ascii="Times New Roman" w:hAnsi="Times New Roman" w:cs="Times New Roman"/>
          <w:sz w:val="24"/>
          <w:szCs w:val="24"/>
        </w:rPr>
        <w:t>1</w:t>
      </w:r>
      <w:r w:rsidRPr="00891003">
        <w:rPr>
          <w:rFonts w:ascii="Times New Roman" w:hAnsi="Times New Roman" w:cs="Times New Roman"/>
          <w:sz w:val="24"/>
          <w:szCs w:val="24"/>
        </w:rPr>
        <w:t>1</w:t>
      </w:r>
      <w:r w:rsidR="00BE058D" w:rsidRPr="00891003">
        <w:rPr>
          <w:rFonts w:ascii="Times New Roman" w:hAnsi="Times New Roman" w:cs="Times New Roman"/>
          <w:sz w:val="24"/>
          <w:szCs w:val="24"/>
        </w:rPr>
        <w:t xml:space="preserve">. Положение точек, отражающих состав пород </w:t>
      </w:r>
      <w:proofErr w:type="spellStart"/>
      <w:r w:rsidR="00BE058D" w:rsidRPr="00891003">
        <w:rPr>
          <w:rFonts w:ascii="Times New Roman" w:hAnsi="Times New Roman" w:cs="Times New Roman"/>
          <w:sz w:val="24"/>
          <w:szCs w:val="24"/>
        </w:rPr>
        <w:t>Талахтахской</w:t>
      </w:r>
      <w:proofErr w:type="spellEnd"/>
      <w:r w:rsidR="00BE058D" w:rsidRPr="00891003">
        <w:rPr>
          <w:rFonts w:ascii="Times New Roman" w:hAnsi="Times New Roman" w:cs="Times New Roman"/>
          <w:sz w:val="24"/>
          <w:szCs w:val="24"/>
        </w:rPr>
        <w:t xml:space="preserve"> диатремы (1 – базальты; 2- трахиты; 3 – тефриты) на диаграммах</w:t>
      </w:r>
      <w:r w:rsidR="00081737" w:rsidRPr="00891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1737" w:rsidRPr="00891003">
        <w:rPr>
          <w:rFonts w:ascii="Times New Roman" w:hAnsi="Times New Roman" w:cs="Times New Roman"/>
          <w:sz w:val="24"/>
          <w:szCs w:val="24"/>
          <w:lang w:val="en-US"/>
        </w:rPr>
        <w:t>MgO</w:t>
      </w:r>
      <w:proofErr w:type="spellEnd"/>
      <w:r w:rsidR="00081737" w:rsidRPr="0089100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081737" w:rsidRPr="00891003">
        <w:rPr>
          <w:rFonts w:ascii="Times New Roman" w:hAnsi="Times New Roman" w:cs="Times New Roman"/>
          <w:sz w:val="24"/>
          <w:szCs w:val="24"/>
        </w:rPr>
        <w:t>породообазующие</w:t>
      </w:r>
      <w:proofErr w:type="spellEnd"/>
      <w:r w:rsidR="00081737" w:rsidRPr="00891003">
        <w:rPr>
          <w:rFonts w:ascii="Times New Roman" w:hAnsi="Times New Roman" w:cs="Times New Roman"/>
          <w:sz w:val="24"/>
          <w:szCs w:val="24"/>
        </w:rPr>
        <w:t xml:space="preserve"> оксиды</w:t>
      </w:r>
      <w:r w:rsidR="00BE058D" w:rsidRPr="00891003">
        <w:rPr>
          <w:rFonts w:ascii="Times New Roman" w:hAnsi="Times New Roman" w:cs="Times New Roman"/>
          <w:sz w:val="24"/>
          <w:szCs w:val="24"/>
        </w:rPr>
        <w:t xml:space="preserve"> </w:t>
      </w:r>
      <w:r w:rsidR="00E51CFE" w:rsidRPr="00891003">
        <w:rPr>
          <w:rFonts w:ascii="Times New Roman" w:hAnsi="Times New Roman" w:cs="Times New Roman"/>
          <w:sz w:val="24"/>
          <w:szCs w:val="24"/>
        </w:rPr>
        <w:t>с точками составов «</w:t>
      </w:r>
      <w:proofErr w:type="spellStart"/>
      <w:r w:rsidR="00E51CFE" w:rsidRPr="00891003">
        <w:rPr>
          <w:rFonts w:ascii="Times New Roman" w:hAnsi="Times New Roman" w:cs="Times New Roman"/>
          <w:sz w:val="24"/>
          <w:szCs w:val="24"/>
        </w:rPr>
        <w:t>орогенных</w:t>
      </w:r>
      <w:proofErr w:type="spellEnd"/>
      <w:r w:rsidR="00E51CFE" w:rsidRPr="00891003">
        <w:rPr>
          <w:rFonts w:ascii="Times New Roman" w:hAnsi="Times New Roman" w:cs="Times New Roman"/>
          <w:sz w:val="24"/>
          <w:szCs w:val="24"/>
        </w:rPr>
        <w:t>» и «</w:t>
      </w:r>
      <w:proofErr w:type="spellStart"/>
      <w:r w:rsidR="00E51CFE" w:rsidRPr="00891003">
        <w:rPr>
          <w:rFonts w:ascii="Times New Roman" w:hAnsi="Times New Roman" w:cs="Times New Roman"/>
          <w:sz w:val="24"/>
          <w:szCs w:val="24"/>
        </w:rPr>
        <w:t>анорогенных</w:t>
      </w:r>
      <w:proofErr w:type="spellEnd"/>
      <w:r w:rsidR="00E51CFE" w:rsidRPr="00891003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E51CFE" w:rsidRPr="00891003">
        <w:rPr>
          <w:rFonts w:ascii="Times New Roman" w:hAnsi="Times New Roman" w:cs="Times New Roman"/>
          <w:sz w:val="24"/>
          <w:szCs w:val="24"/>
        </w:rPr>
        <w:t>лампроитов</w:t>
      </w:r>
      <w:proofErr w:type="spellEnd"/>
      <w:r w:rsidR="00E51CFE" w:rsidRPr="00891003">
        <w:rPr>
          <w:rFonts w:ascii="Times New Roman" w:hAnsi="Times New Roman" w:cs="Times New Roman"/>
          <w:sz w:val="24"/>
          <w:szCs w:val="24"/>
        </w:rPr>
        <w:t xml:space="preserve"> (с использованием данных [12, 19])</w:t>
      </w:r>
      <w:r w:rsidR="00BE058D" w:rsidRPr="00891003">
        <w:rPr>
          <w:rFonts w:ascii="Times New Roman" w:hAnsi="Times New Roman" w:cs="Times New Roman"/>
          <w:sz w:val="24"/>
          <w:szCs w:val="24"/>
        </w:rPr>
        <w:t>.</w:t>
      </w:r>
    </w:p>
    <w:sectPr w:rsidR="00BE058D" w:rsidRPr="00891003" w:rsidSect="00891003">
      <w:pgSz w:w="11906" w:h="16838"/>
      <w:pgMar w:top="567" w:right="1134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9E2"/>
    <w:rsid w:val="00040C38"/>
    <w:rsid w:val="00081737"/>
    <w:rsid w:val="00196442"/>
    <w:rsid w:val="001E701E"/>
    <w:rsid w:val="0020503D"/>
    <w:rsid w:val="00233F16"/>
    <w:rsid w:val="002B2CB0"/>
    <w:rsid w:val="002C029B"/>
    <w:rsid w:val="00397CD4"/>
    <w:rsid w:val="00430EB7"/>
    <w:rsid w:val="004A44B4"/>
    <w:rsid w:val="004A77D0"/>
    <w:rsid w:val="004B47BD"/>
    <w:rsid w:val="004E55DD"/>
    <w:rsid w:val="005146E7"/>
    <w:rsid w:val="00581A5D"/>
    <w:rsid w:val="005C7293"/>
    <w:rsid w:val="0065755B"/>
    <w:rsid w:val="006A6754"/>
    <w:rsid w:val="006B6857"/>
    <w:rsid w:val="00701329"/>
    <w:rsid w:val="00805A2D"/>
    <w:rsid w:val="00852939"/>
    <w:rsid w:val="0086303E"/>
    <w:rsid w:val="00891003"/>
    <w:rsid w:val="008C79E2"/>
    <w:rsid w:val="008C7DC8"/>
    <w:rsid w:val="009C37C0"/>
    <w:rsid w:val="00A5770F"/>
    <w:rsid w:val="00AE67B3"/>
    <w:rsid w:val="00B22050"/>
    <w:rsid w:val="00B24B8D"/>
    <w:rsid w:val="00B32FDA"/>
    <w:rsid w:val="00BE058D"/>
    <w:rsid w:val="00C37DFF"/>
    <w:rsid w:val="00C45810"/>
    <w:rsid w:val="00E20440"/>
    <w:rsid w:val="00E51CFE"/>
    <w:rsid w:val="00EF17D1"/>
    <w:rsid w:val="00FF3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FBD8D"/>
  <w15:chartTrackingRefBased/>
  <w15:docId w15:val="{AD338F52-7E7B-4E9A-80FD-0E2662482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7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05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050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21" Type="http://schemas.openxmlformats.org/officeDocument/2006/relationships/image" Target="media/image18.jpeg"/><Relationship Id="rId34" Type="http://schemas.openxmlformats.org/officeDocument/2006/relationships/image" Target="media/image30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8.jp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microsoft.com/office/2007/relationships/hdphoto" Target="media/hdphoto1.wdp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6.jpg"/><Relationship Id="rId35" Type="http://schemas.openxmlformats.org/officeDocument/2006/relationships/image" Target="media/image31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1473</Words>
  <Characters>8398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Травин Алексей Валентинович</dc:creator>
  <cp:keywords/>
  <dc:description/>
  <cp:lastModifiedBy>Жмодик Сергей Михайлович</cp:lastModifiedBy>
  <cp:revision>3</cp:revision>
  <cp:lastPrinted>2021-10-29T05:06:00Z</cp:lastPrinted>
  <dcterms:created xsi:type="dcterms:W3CDTF">2021-10-30T12:38:00Z</dcterms:created>
  <dcterms:modified xsi:type="dcterms:W3CDTF">2021-10-30T13:08:00Z</dcterms:modified>
</cp:coreProperties>
</file>