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A" w:rsidRDefault="006039E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Supplemental Table 1 </w:t>
      </w:r>
    </w:p>
    <w:p w:rsidR="00EC6FDA" w:rsidRDefault="006039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Primer sequences and enzyme sites used in this study.</w:t>
      </w:r>
    </w:p>
    <w:tbl>
      <w:tblPr>
        <w:tblStyle w:val="a3"/>
        <w:tblW w:w="10245" w:type="dxa"/>
        <w:tblInd w:w="-929" w:type="dxa"/>
        <w:tblLayout w:type="fixed"/>
        <w:tblLook w:val="04A0"/>
      </w:tblPr>
      <w:tblGrid>
        <w:gridCol w:w="1845"/>
        <w:gridCol w:w="2070"/>
        <w:gridCol w:w="6330"/>
      </w:tblGrid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Primer name 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Vector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Primer sequences(5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C6FDA">
        <w:tc>
          <w:tcPr>
            <w:tcW w:w="10245" w:type="dxa"/>
            <w:gridSpan w:val="3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Primer for GUS assay</w:t>
            </w:r>
          </w:p>
        </w:tc>
      </w:tr>
      <w:tr w:rsidR="00EC6FDA">
        <w:tc>
          <w:tcPr>
            <w:tcW w:w="1845" w:type="dxa"/>
          </w:tcPr>
          <w:p w:rsidR="00EC6FDA" w:rsidRDefault="00C7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rFonts w:hint="eastAsia"/>
                <w:sz w:val="28"/>
                <w:szCs w:val="28"/>
              </w:rPr>
              <w:t>ull-length</w:t>
            </w:r>
            <w:r w:rsidR="006039E6">
              <w:rPr>
                <w:rFonts w:hint="eastAsia"/>
                <w:sz w:val="28"/>
                <w:szCs w:val="28"/>
              </w:rPr>
              <w:t>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pCambia1301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zh-CN"/>
              </w:rPr>
              <w:t>CCCTTCTCTGTCTCTCTCTTTC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P1(-1217)-F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pCambia1301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CTGCAGACGCAAGGGACCTCTTCCTA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P2(-735)-F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pCambia1301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CTGCAG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TTCTTGTCAGATGGGTTGGTGT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P3(-323)-F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pCambia1301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CTGCAG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GGCAACGTGACAAAATCCCG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P4(-6)-F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pCambia1301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CTGCAGGCGATAATGTCGCTGGAGGT</w:t>
            </w:r>
          </w:p>
        </w:tc>
      </w:tr>
      <w:tr w:rsidR="00EC6FDA">
        <w:tc>
          <w:tcPr>
            <w:tcW w:w="1845" w:type="dxa"/>
          </w:tcPr>
          <w:p w:rsidR="00EC6FDA" w:rsidRDefault="0015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rFonts w:hint="eastAsia"/>
                <w:sz w:val="28"/>
                <w:szCs w:val="28"/>
              </w:rPr>
              <w:t>ull-length</w:t>
            </w:r>
            <w:r w:rsidR="006039E6">
              <w:rPr>
                <w:rFonts w:hint="eastAsia"/>
                <w:sz w:val="28"/>
                <w:szCs w:val="28"/>
              </w:rPr>
              <w:t>-R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pCambia1301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GCGCTTCGATGCTGTAGTTG</w:t>
            </w:r>
          </w:p>
        </w:tc>
      </w:tr>
      <w:tr w:rsidR="00EC6FDA">
        <w:tc>
          <w:tcPr>
            <w:tcW w:w="10245" w:type="dxa"/>
            <w:gridSpan w:val="3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Prime for Yeast one-hybrid(Y1H) assay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AD-ARF2-F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pGAD424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AAAAGAGATCGAATTC</w:t>
            </w:r>
            <w:r>
              <w:rPr>
                <w:sz w:val="28"/>
                <w:szCs w:val="28"/>
              </w:rPr>
              <w:t>ATGGCACTCAAGCGCAAG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AD-ARF2-R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GCAGGTCGACGGATCCTCAGTAGATCGGAGGCAGAT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AD-RAP2.11-F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pGAD424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AAAAGAGATCGAATTC</w:t>
            </w:r>
            <w:r>
              <w:rPr>
                <w:sz w:val="28"/>
                <w:szCs w:val="28"/>
              </w:rPr>
              <w:t xml:space="preserve">ATGACTTCTTCGGCGGC 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AD-RAP2.11-R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GCAGGTCGACGGATCCTCAGCAGTTGTCGGAGTTAAG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P1-F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pLacZi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TGAAAAGCTTGAATTC</w:t>
            </w:r>
            <w:r>
              <w:rPr>
                <w:sz w:val="28"/>
                <w:szCs w:val="28"/>
              </w:rPr>
              <w:t>CCCTTCTCTGTCTCTCTCTTTCCT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P1-R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GAGCACATGCCTCGAGCCAAACAGGCTTGTGCGTG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P2-F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pLacZi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TGAAAAGCTTGAATTC</w:t>
            </w:r>
            <w:r>
              <w:rPr>
                <w:sz w:val="28"/>
                <w:szCs w:val="28"/>
              </w:rPr>
              <w:t>GCACGCACAAGCCTGTTTG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P2-R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GAGCACATGCCTCGAGGTAATCAGGCCGTAAACGGAC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P3-F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pLacZi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TGAAAAGCTTGAATTC</w:t>
            </w:r>
            <w:r>
              <w:rPr>
                <w:sz w:val="28"/>
                <w:szCs w:val="28"/>
              </w:rPr>
              <w:t>GTCCGTTTACGGCCTGATTAC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P3-R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GAGCACATGCCTCGAGGCGCTATGTGGTCTGGTCAAC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P4-F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pLacZi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TGAAAAGCTTGAATTC</w:t>
            </w:r>
            <w:r>
              <w:rPr>
                <w:sz w:val="28"/>
                <w:szCs w:val="28"/>
              </w:rPr>
              <w:t>ACTAGTGCGTTGACCAGACCAC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P4-R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GAGCACATGCCTCGAGCCTAATCAATCAAGCCGCG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P5-F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pLacZi</w:t>
            </w:r>
          </w:p>
        </w:tc>
        <w:tc>
          <w:tcPr>
            <w:tcW w:w="6330" w:type="dxa"/>
          </w:tcPr>
          <w:p w:rsidR="00EC6FDA" w:rsidRDefault="006039E6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TGAAAAGCTTGAATTC</w:t>
            </w:r>
            <w:r>
              <w:rPr>
                <w:sz w:val="28"/>
                <w:szCs w:val="28"/>
              </w:rPr>
              <w:t>CAAACAGCCTTGGGAATCAG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P5-R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GAGCACATGCCTCGAGCCCTCGGACCCGTGGTAC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P6-F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pLacZi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TGAAAAGCTTGAATTC</w:t>
            </w:r>
            <w:r>
              <w:rPr>
                <w:sz w:val="28"/>
                <w:szCs w:val="28"/>
              </w:rPr>
              <w:t>AAGTACCACGGGTCCGAGG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AC-</w:t>
            </w:r>
            <w:r>
              <w:rPr>
                <w:rFonts w:hint="eastAsia"/>
                <w:sz w:val="28"/>
                <w:szCs w:val="28"/>
              </w:rPr>
              <w:t>△</w:t>
            </w:r>
            <w:r>
              <w:rPr>
                <w:rFonts w:hint="eastAsia"/>
                <w:sz w:val="28"/>
                <w:szCs w:val="28"/>
              </w:rPr>
              <w:t>P6-R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GAGCACATGCCTCGAG</w:t>
            </w:r>
            <w:r>
              <w:rPr>
                <w:rFonts w:hint="eastAsia"/>
                <w:sz w:val="28"/>
                <w:szCs w:val="28"/>
              </w:rPr>
              <w:t>TGGTTGGGGATCAGCCTGAT</w:t>
            </w:r>
          </w:p>
        </w:tc>
      </w:tr>
      <w:tr w:rsidR="00EC6FDA">
        <w:tc>
          <w:tcPr>
            <w:tcW w:w="10245" w:type="dxa"/>
            <w:gridSpan w:val="3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Primer of subcellular localization assay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SL-RAP2.11-F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pEarleyGate101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GGGGACAAGTTTGTACAAAAAAGCAGGCTTC</w:t>
            </w:r>
            <w:r>
              <w:rPr>
                <w:sz w:val="28"/>
                <w:szCs w:val="28"/>
              </w:rPr>
              <w:t>ATGGCACTCAAGCGCAAG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SL-RAP2.11-R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GGGGACCACTTTGTACAAGAAAGCTGGGTC</w:t>
            </w:r>
            <w:r>
              <w:rPr>
                <w:sz w:val="28"/>
                <w:szCs w:val="28"/>
              </w:rPr>
              <w:t>GTAGATCGGAGGCAGAT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SL-ARF2-F</w:t>
            </w:r>
          </w:p>
        </w:tc>
        <w:tc>
          <w:tcPr>
            <w:tcW w:w="207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pEarleyGate101</w:t>
            </w: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GGGGACAAGTTTGTACAAAAAAGCAGGCTTC</w:t>
            </w:r>
            <w:r>
              <w:rPr>
                <w:sz w:val="28"/>
                <w:szCs w:val="28"/>
              </w:rPr>
              <w:t>ATGACTTCTTCGGCGGC</w:t>
            </w:r>
          </w:p>
        </w:tc>
      </w:tr>
      <w:tr w:rsidR="00EC6FDA">
        <w:tc>
          <w:tcPr>
            <w:tcW w:w="1845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SL-ARF2-R</w:t>
            </w:r>
          </w:p>
        </w:tc>
        <w:tc>
          <w:tcPr>
            <w:tcW w:w="2070" w:type="dxa"/>
          </w:tcPr>
          <w:p w:rsidR="00EC6FDA" w:rsidRDefault="00EC6FDA">
            <w:pPr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EC6FDA" w:rsidRDefault="006039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GGGGACCACTTTGTACAAGAAAGCTGGGTC</w:t>
            </w:r>
            <w:r>
              <w:rPr>
                <w:sz w:val="28"/>
                <w:szCs w:val="28"/>
              </w:rPr>
              <w:t>GCAGTTGTCGGAGTTAAG</w:t>
            </w:r>
          </w:p>
        </w:tc>
      </w:tr>
    </w:tbl>
    <w:p w:rsidR="00EC6FDA" w:rsidRDefault="00EC6FDA">
      <w:pPr>
        <w:rPr>
          <w:sz w:val="28"/>
          <w:szCs w:val="28"/>
        </w:rPr>
      </w:pPr>
      <w:bookmarkStart w:id="0" w:name="_GoBack"/>
      <w:bookmarkEnd w:id="0"/>
    </w:p>
    <w:sectPr w:rsidR="00EC6FDA" w:rsidSect="00EC6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E6" w:rsidRPr="00AD57CA" w:rsidRDefault="006039E6" w:rsidP="00C7687D">
      <w:pPr>
        <w:rPr>
          <w:rFonts w:cs="Times New Roman"/>
        </w:rPr>
      </w:pPr>
      <w:r>
        <w:separator/>
      </w:r>
    </w:p>
  </w:endnote>
  <w:endnote w:type="continuationSeparator" w:id="0">
    <w:p w:rsidR="006039E6" w:rsidRPr="00AD57CA" w:rsidRDefault="006039E6" w:rsidP="00C7687D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E6" w:rsidRPr="00AD57CA" w:rsidRDefault="006039E6" w:rsidP="00C7687D">
      <w:pPr>
        <w:rPr>
          <w:rFonts w:cs="Times New Roman"/>
        </w:rPr>
      </w:pPr>
      <w:r>
        <w:separator/>
      </w:r>
    </w:p>
  </w:footnote>
  <w:footnote w:type="continuationSeparator" w:id="0">
    <w:p w:rsidR="006039E6" w:rsidRPr="00AD57CA" w:rsidRDefault="006039E6" w:rsidP="00C7687D">
      <w:pPr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FDA"/>
    <w:rsid w:val="00150F69"/>
    <w:rsid w:val="006039E6"/>
    <w:rsid w:val="00C7687D"/>
    <w:rsid w:val="00EC6FDA"/>
    <w:rsid w:val="135930AF"/>
    <w:rsid w:val="228772FC"/>
    <w:rsid w:val="279B4595"/>
    <w:rsid w:val="5A58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F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F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76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68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76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68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2019-01-17T02:33:00Z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