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29F8D" w14:textId="77777777" w:rsidR="00140F86" w:rsidRPr="00B16BA7" w:rsidRDefault="00140F86" w:rsidP="00652C5B">
      <w:pPr>
        <w:pStyle w:val="a4"/>
        <w:spacing w:before="120" w:line="360" w:lineRule="auto"/>
        <w:ind w:firstLine="851"/>
        <w:jc w:val="right"/>
        <w:rPr>
          <w:b/>
          <w:snapToGrid w:val="0"/>
          <w:szCs w:val="24"/>
          <w:lang w:eastAsia="en-US"/>
        </w:rPr>
      </w:pPr>
      <w:r w:rsidRPr="00B16BA7">
        <w:rPr>
          <w:b/>
          <w:snapToGrid w:val="0"/>
          <w:szCs w:val="24"/>
          <w:lang w:eastAsia="en-US"/>
        </w:rPr>
        <w:t>Приложение</w:t>
      </w:r>
    </w:p>
    <w:p w14:paraId="659FB25F" w14:textId="77777777" w:rsidR="00140F86" w:rsidRPr="00B16BA7" w:rsidRDefault="00140F86" w:rsidP="00140F86">
      <w:pPr>
        <w:pStyle w:val="a4"/>
        <w:spacing w:before="120" w:line="360" w:lineRule="auto"/>
        <w:rPr>
          <w:snapToGrid w:val="0"/>
          <w:szCs w:val="24"/>
          <w:lang w:eastAsia="en-US"/>
        </w:rPr>
      </w:pPr>
    </w:p>
    <w:p w14:paraId="3A8AD1A9" w14:textId="77777777" w:rsidR="00140F86" w:rsidRPr="00B16BA7" w:rsidRDefault="00140F86" w:rsidP="00652C5B">
      <w:pPr>
        <w:spacing w:after="0" w:line="240" w:lineRule="auto"/>
        <w:rPr>
          <w:rFonts w:ascii="Times New Roman" w:eastAsia="Times New Roman" w:hAnsi="Times New Roman" w:cs="Times New Roman"/>
          <w:bCs/>
          <w:color w:val="242021"/>
          <w:sz w:val="24"/>
          <w:szCs w:val="24"/>
          <w:lang w:eastAsia="ru-RU"/>
        </w:rPr>
      </w:pPr>
      <w:r w:rsidRPr="00B16BA7">
        <w:rPr>
          <w:rFonts w:ascii="Times New Roman" w:eastAsia="Times New Roman" w:hAnsi="Times New Roman" w:cs="Times New Roman"/>
          <w:b/>
          <w:bCs/>
          <w:color w:val="242021"/>
          <w:sz w:val="24"/>
          <w:szCs w:val="24"/>
          <w:lang w:eastAsia="ru-RU"/>
        </w:rPr>
        <w:t>Таблица 1</w:t>
      </w:r>
      <w:r w:rsidRPr="00B16BA7">
        <w:rPr>
          <w:rFonts w:ascii="Times New Roman" w:eastAsia="Times New Roman" w:hAnsi="Times New Roman" w:cs="Times New Roman"/>
          <w:bCs/>
          <w:color w:val="242021"/>
          <w:sz w:val="24"/>
          <w:szCs w:val="24"/>
          <w:lang w:eastAsia="ru-RU"/>
        </w:rPr>
        <w:t>. Модификаторы ЭП у дрозофилы, человека и мыши, связанные с ними сигнальные пути и заболевания человека.</w:t>
      </w:r>
    </w:p>
    <w:p w14:paraId="7A9A107D" w14:textId="77777777" w:rsidR="00140F86" w:rsidRPr="00B16BA7" w:rsidRDefault="00140F86" w:rsidP="00652C5B">
      <w:pPr>
        <w:spacing w:after="0" w:line="240" w:lineRule="auto"/>
        <w:rPr>
          <w:rFonts w:ascii="Times New Roman" w:eastAsia="Times New Roman" w:hAnsi="Times New Roman" w:cs="Times New Roman"/>
          <w:bCs/>
          <w:color w:val="242021"/>
          <w:sz w:val="24"/>
          <w:szCs w:val="24"/>
          <w:lang w:eastAsia="ru-RU"/>
        </w:rPr>
      </w:pPr>
    </w:p>
    <w:p w14:paraId="03779249" w14:textId="77777777" w:rsidR="00140F86" w:rsidRPr="00B16BA7" w:rsidRDefault="00140F86" w:rsidP="00D56AB3">
      <w:pPr>
        <w:spacing w:after="0" w:line="360" w:lineRule="auto"/>
        <w:rPr>
          <w:rFonts w:ascii="Times New Roman" w:eastAsia="Times New Roman" w:hAnsi="Times New Roman" w:cs="Times New Roman"/>
          <w:bCs/>
          <w:i/>
          <w:iCs/>
          <w:color w:val="242021"/>
          <w:sz w:val="24"/>
          <w:szCs w:val="24"/>
          <w:lang w:eastAsia="ru-RU"/>
        </w:rPr>
      </w:pPr>
      <w:r w:rsidRPr="00B16BA7">
        <w:rPr>
          <w:rFonts w:ascii="Times New Roman" w:eastAsia="Times New Roman" w:hAnsi="Times New Roman" w:cs="Times New Roman"/>
          <w:bCs/>
          <w:i/>
          <w:iCs/>
          <w:color w:val="242021"/>
          <w:sz w:val="24"/>
          <w:szCs w:val="24"/>
          <w:lang w:eastAsia="ru-RU"/>
        </w:rPr>
        <w:t xml:space="preserve">* </w:t>
      </w:r>
      <w:r>
        <w:rPr>
          <w:rFonts w:ascii="Times New Roman" w:eastAsia="Times New Roman" w:hAnsi="Times New Roman" w:cs="Times New Roman"/>
          <w:bCs/>
          <w:iCs/>
          <w:color w:val="242021"/>
          <w:sz w:val="24"/>
          <w:szCs w:val="24"/>
          <w:lang w:eastAsia="ru-RU"/>
        </w:rPr>
        <w:t>согласно</w:t>
      </w:r>
      <w:r w:rsidRPr="00B16BA7">
        <w:rPr>
          <w:rFonts w:ascii="Times New Roman" w:eastAsia="Times New Roman" w:hAnsi="Times New Roman" w:cs="Times New Roman"/>
          <w:bCs/>
          <w:i/>
          <w:iCs/>
          <w:color w:val="242021"/>
          <w:sz w:val="24"/>
          <w:szCs w:val="24"/>
          <w:lang w:eastAsia="ru-RU"/>
        </w:rPr>
        <w:t xml:space="preserve"> </w:t>
      </w:r>
      <w:r>
        <w:rPr>
          <w:rFonts w:ascii="Times New Roman" w:hAnsi="Times New Roman" w:cs="Times New Roman"/>
          <w:noProof/>
          <w:sz w:val="24"/>
          <w:szCs w:val="24"/>
        </w:rPr>
        <w:t>[1]</w:t>
      </w:r>
      <w:r w:rsidRPr="00B16BA7">
        <w:rPr>
          <w:rFonts w:ascii="Times New Roman" w:hAnsi="Times New Roman" w:cs="Times New Roman"/>
          <w:sz w:val="24"/>
          <w:szCs w:val="24"/>
        </w:rPr>
        <w:t xml:space="preserve"> </w:t>
      </w:r>
      <w:r w:rsidRPr="00B16BA7">
        <w:rPr>
          <w:rFonts w:ascii="Times New Roman" w:hAnsi="Times New Roman" w:cs="Times New Roman"/>
          <w:sz w:val="24"/>
          <w:szCs w:val="24"/>
          <w:lang w:val="en-US"/>
        </w:rPr>
        <w:t>c</w:t>
      </w:r>
      <w:r w:rsidRPr="00B16BA7">
        <w:rPr>
          <w:rFonts w:ascii="Times New Roman" w:hAnsi="Times New Roman" w:cs="Times New Roman"/>
          <w:sz w:val="24"/>
          <w:szCs w:val="24"/>
        </w:rPr>
        <w:t xml:space="preserve"> модификациями соответственно базам данных </w:t>
      </w:r>
      <w:hyperlink r:id="rId8" w:history="1">
        <w:r w:rsidRPr="00B16BA7">
          <w:rPr>
            <w:rStyle w:val="a3"/>
            <w:rFonts w:ascii="Times New Roman" w:hAnsi="Times New Roman" w:cs="Times New Roman"/>
            <w:sz w:val="24"/>
            <w:szCs w:val="24"/>
          </w:rPr>
          <w:t>http://flybase.org/</w:t>
        </w:r>
      </w:hyperlink>
      <w:r w:rsidRPr="00B16BA7">
        <w:rPr>
          <w:rFonts w:ascii="Times New Roman" w:hAnsi="Times New Roman" w:cs="Times New Roman"/>
          <w:sz w:val="24"/>
          <w:szCs w:val="24"/>
        </w:rPr>
        <w:t xml:space="preserve"> и </w:t>
      </w:r>
      <w:hyperlink r:id="rId9" w:history="1">
        <w:r w:rsidRPr="00B16BA7">
          <w:rPr>
            <w:rStyle w:val="a3"/>
            <w:rFonts w:ascii="Times New Roman" w:hAnsi="Times New Roman" w:cs="Times New Roman"/>
            <w:sz w:val="24"/>
            <w:szCs w:val="24"/>
          </w:rPr>
          <w:t>https://www.uniprot.org/</w:t>
        </w:r>
      </w:hyperlink>
    </w:p>
    <w:p w14:paraId="1D33AC33" w14:textId="77777777" w:rsidR="00140F86" w:rsidRDefault="00140F86" w:rsidP="00D56AB3">
      <w:pPr>
        <w:spacing w:after="0" w:line="360" w:lineRule="auto"/>
        <w:rPr>
          <w:rFonts w:ascii="Times New Roman" w:hAnsi="Times New Roman" w:cs="Times New Roman"/>
          <w:sz w:val="24"/>
          <w:szCs w:val="24"/>
          <w:lang w:val="en-US"/>
        </w:rPr>
      </w:pPr>
      <w:r w:rsidRPr="008B6CB6">
        <w:rPr>
          <w:rFonts w:ascii="Times New Roman" w:eastAsia="Times New Roman" w:hAnsi="Times New Roman" w:cs="Times New Roman"/>
          <w:bCs/>
          <w:i/>
          <w:iCs/>
          <w:color w:val="242021"/>
          <w:sz w:val="24"/>
          <w:szCs w:val="24"/>
          <w:lang w:eastAsia="ru-RU"/>
        </w:rPr>
        <w:t xml:space="preserve">** </w:t>
      </w:r>
      <w:r>
        <w:rPr>
          <w:rFonts w:ascii="Times New Roman" w:eastAsia="Times New Roman" w:hAnsi="Times New Roman" w:cs="Times New Roman"/>
          <w:bCs/>
          <w:iCs/>
          <w:color w:val="242021"/>
          <w:sz w:val="24"/>
          <w:szCs w:val="24"/>
          <w:lang w:eastAsia="ru-RU"/>
        </w:rPr>
        <w:t>согласно</w:t>
      </w:r>
      <w:r w:rsidRPr="00B16BA7">
        <w:rPr>
          <w:rFonts w:ascii="Times New Roman" w:eastAsia="Times New Roman" w:hAnsi="Times New Roman" w:cs="Times New Roman"/>
          <w:bCs/>
          <w:i/>
          <w:iCs/>
          <w:color w:val="242021"/>
          <w:sz w:val="24"/>
          <w:szCs w:val="24"/>
          <w:lang w:eastAsia="ru-RU"/>
        </w:rPr>
        <w:t xml:space="preserve"> </w:t>
      </w:r>
      <w:r>
        <w:rPr>
          <w:rFonts w:ascii="Times New Roman" w:hAnsi="Times New Roman" w:cs="Times New Roman"/>
          <w:noProof/>
          <w:sz w:val="24"/>
          <w:szCs w:val="24"/>
        </w:rPr>
        <w:t>[2]</w:t>
      </w:r>
    </w:p>
    <w:p w14:paraId="6261E469" w14:textId="77777777" w:rsidR="00140F86" w:rsidRPr="008B6CB6" w:rsidRDefault="00140F86" w:rsidP="00D56AB3">
      <w:pPr>
        <w:spacing w:after="0" w:line="360" w:lineRule="auto"/>
        <w:rPr>
          <w:rFonts w:ascii="Times New Roman" w:eastAsia="Times New Roman" w:hAnsi="Times New Roman" w:cs="Times New Roman"/>
          <w:bCs/>
          <w:color w:val="242021"/>
          <w:sz w:val="24"/>
          <w:szCs w:val="24"/>
          <w:lang w:val="en-US" w:eastAsia="ru-RU"/>
        </w:rPr>
      </w:pPr>
      <w:r w:rsidRPr="00B16BA7">
        <w:rPr>
          <w:rFonts w:ascii="Times New Roman" w:eastAsia="Times New Roman" w:hAnsi="Times New Roman" w:cs="Times New Roman"/>
          <w:bCs/>
          <w:color w:val="242021"/>
          <w:sz w:val="24"/>
          <w:szCs w:val="24"/>
          <w:lang w:eastAsia="ru-RU"/>
        </w:rPr>
        <w:t>“</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bCs/>
          <w:color w:val="242021"/>
          <w:sz w:val="24"/>
          <w:szCs w:val="24"/>
          <w:lang w:eastAsia="ru-RU"/>
        </w:rPr>
        <w:t>” - не известно</w:t>
      </w:r>
    </w:p>
    <w:tbl>
      <w:tblPr>
        <w:tblW w:w="15402"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1701"/>
        <w:gridCol w:w="1701"/>
        <w:gridCol w:w="1418"/>
        <w:gridCol w:w="2410"/>
        <w:gridCol w:w="2551"/>
        <w:gridCol w:w="2126"/>
        <w:gridCol w:w="1510"/>
      </w:tblGrid>
      <w:tr w:rsidR="00140F86" w:rsidRPr="00B16BA7" w14:paraId="0EEA9C14" w14:textId="77777777" w:rsidTr="00915A29">
        <w:tc>
          <w:tcPr>
            <w:tcW w:w="1985" w:type="dxa"/>
            <w:tcBorders>
              <w:top w:val="single" w:sz="4" w:space="0" w:color="auto"/>
              <w:left w:val="single" w:sz="4" w:space="0" w:color="auto"/>
              <w:bottom w:val="single" w:sz="4" w:space="0" w:color="auto"/>
              <w:right w:val="single" w:sz="4" w:space="0" w:color="auto"/>
            </w:tcBorders>
          </w:tcPr>
          <w:p w14:paraId="4AD2C406" w14:textId="77777777" w:rsidR="00140F86" w:rsidRPr="00B16BA7" w:rsidRDefault="00140F86" w:rsidP="00175549">
            <w:pPr>
              <w:spacing w:after="0" w:line="240" w:lineRule="auto"/>
              <w:jc w:val="center"/>
              <w:rPr>
                <w:rFonts w:ascii="Times New Roman" w:eastAsia="Times New Roman" w:hAnsi="Times New Roman" w:cs="Times New Roman"/>
                <w:b/>
                <w:bCs/>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2B70854" w14:textId="77777777" w:rsidR="00140F86" w:rsidRPr="000249A6" w:rsidRDefault="00140F86" w:rsidP="00175549">
            <w:pPr>
              <w:spacing w:after="0" w:line="240" w:lineRule="auto"/>
              <w:jc w:val="center"/>
              <w:rPr>
                <w:rFonts w:ascii="Times New Roman" w:eastAsia="Times New Roman" w:hAnsi="Times New Roman" w:cs="Times New Roman"/>
                <w:b/>
                <w:bCs/>
                <w:iCs/>
                <w:color w:val="242021"/>
                <w:sz w:val="24"/>
                <w:szCs w:val="24"/>
                <w:lang w:eastAsia="ru-RU"/>
              </w:rPr>
            </w:pPr>
            <w:r w:rsidRPr="000249A6">
              <w:rPr>
                <w:rFonts w:ascii="Times New Roman" w:eastAsia="Times New Roman" w:hAnsi="Times New Roman" w:cs="Times New Roman"/>
                <w:b/>
                <w:bCs/>
                <w:iCs/>
                <w:color w:val="242021"/>
                <w:sz w:val="24"/>
                <w:szCs w:val="24"/>
                <w:lang w:eastAsia="ru-RU"/>
              </w:rPr>
              <w:t>Дрозофила (ген)</w:t>
            </w:r>
          </w:p>
        </w:tc>
        <w:tc>
          <w:tcPr>
            <w:tcW w:w="1701" w:type="dxa"/>
            <w:tcBorders>
              <w:top w:val="single" w:sz="4" w:space="0" w:color="auto"/>
              <w:left w:val="single" w:sz="4" w:space="0" w:color="auto"/>
              <w:bottom w:val="single" w:sz="4" w:space="0" w:color="auto"/>
              <w:right w:val="single" w:sz="4" w:space="0" w:color="auto"/>
            </w:tcBorders>
            <w:vAlign w:val="center"/>
          </w:tcPr>
          <w:p w14:paraId="12C73272" w14:textId="77777777" w:rsidR="00140F86" w:rsidRPr="000249A6" w:rsidRDefault="00140F86" w:rsidP="00175549">
            <w:pPr>
              <w:spacing w:after="0" w:line="240" w:lineRule="auto"/>
              <w:jc w:val="center"/>
              <w:rPr>
                <w:rFonts w:ascii="Times New Roman" w:eastAsia="Times New Roman" w:hAnsi="Times New Roman" w:cs="Times New Roman"/>
                <w:b/>
                <w:bCs/>
                <w:iCs/>
                <w:color w:val="242021"/>
                <w:sz w:val="24"/>
                <w:szCs w:val="24"/>
                <w:lang w:eastAsia="ru-RU"/>
              </w:rPr>
            </w:pPr>
            <w:r w:rsidRPr="000249A6">
              <w:rPr>
                <w:rFonts w:ascii="Times New Roman" w:eastAsia="Times New Roman" w:hAnsi="Times New Roman" w:cs="Times New Roman"/>
                <w:b/>
                <w:bCs/>
                <w:iCs/>
                <w:color w:val="242021"/>
                <w:sz w:val="24"/>
                <w:szCs w:val="24"/>
                <w:lang w:eastAsia="ru-RU"/>
              </w:rPr>
              <w:t>Мышь (белок)</w:t>
            </w:r>
          </w:p>
        </w:tc>
        <w:tc>
          <w:tcPr>
            <w:tcW w:w="1418" w:type="dxa"/>
            <w:tcBorders>
              <w:top w:val="single" w:sz="4" w:space="0" w:color="auto"/>
              <w:left w:val="single" w:sz="4" w:space="0" w:color="auto"/>
              <w:bottom w:val="single" w:sz="4" w:space="0" w:color="auto"/>
              <w:right w:val="single" w:sz="4" w:space="0" w:color="auto"/>
            </w:tcBorders>
            <w:vAlign w:val="center"/>
          </w:tcPr>
          <w:p w14:paraId="7EE6EE2A" w14:textId="77777777" w:rsidR="00140F86" w:rsidRPr="000249A6" w:rsidRDefault="00140F86" w:rsidP="00175549">
            <w:pPr>
              <w:spacing w:after="0" w:line="240" w:lineRule="auto"/>
              <w:jc w:val="center"/>
              <w:rPr>
                <w:rFonts w:ascii="Times New Roman" w:eastAsia="Times New Roman" w:hAnsi="Times New Roman" w:cs="Times New Roman"/>
                <w:b/>
                <w:bCs/>
                <w:iCs/>
                <w:color w:val="242021"/>
                <w:sz w:val="24"/>
                <w:szCs w:val="24"/>
                <w:lang w:eastAsia="ru-RU"/>
              </w:rPr>
            </w:pPr>
            <w:r w:rsidRPr="000249A6">
              <w:rPr>
                <w:rFonts w:ascii="Times New Roman" w:eastAsia="Times New Roman" w:hAnsi="Times New Roman" w:cs="Times New Roman"/>
                <w:b/>
                <w:bCs/>
                <w:iCs/>
                <w:color w:val="242021"/>
                <w:sz w:val="24"/>
                <w:szCs w:val="24"/>
                <w:lang w:eastAsia="ru-RU"/>
              </w:rPr>
              <w:t>Человек (белок)</w:t>
            </w:r>
          </w:p>
        </w:tc>
        <w:tc>
          <w:tcPr>
            <w:tcW w:w="2410" w:type="dxa"/>
            <w:tcBorders>
              <w:top w:val="single" w:sz="4" w:space="0" w:color="auto"/>
              <w:left w:val="single" w:sz="4" w:space="0" w:color="auto"/>
              <w:bottom w:val="single" w:sz="4" w:space="0" w:color="auto"/>
              <w:right w:val="single" w:sz="4" w:space="0" w:color="auto"/>
            </w:tcBorders>
            <w:vAlign w:val="center"/>
          </w:tcPr>
          <w:p w14:paraId="7C4BCEA5" w14:textId="77777777" w:rsidR="00140F86" w:rsidRPr="000249A6" w:rsidRDefault="00140F86" w:rsidP="00175549">
            <w:pPr>
              <w:spacing w:after="0" w:line="240" w:lineRule="auto"/>
              <w:jc w:val="center"/>
              <w:rPr>
                <w:rFonts w:ascii="Times New Roman" w:eastAsia="Times New Roman" w:hAnsi="Times New Roman" w:cs="Times New Roman"/>
                <w:b/>
                <w:bCs/>
                <w:iCs/>
                <w:color w:val="242021"/>
                <w:sz w:val="24"/>
                <w:szCs w:val="24"/>
                <w:lang w:val="en-US" w:eastAsia="ru-RU"/>
              </w:rPr>
            </w:pPr>
            <w:r w:rsidRPr="000249A6">
              <w:rPr>
                <w:rFonts w:ascii="Times New Roman" w:eastAsia="Times New Roman" w:hAnsi="Times New Roman" w:cs="Times New Roman"/>
                <w:b/>
                <w:bCs/>
                <w:iCs/>
                <w:color w:val="242021"/>
                <w:sz w:val="24"/>
                <w:szCs w:val="24"/>
                <w:lang w:eastAsia="ru-RU"/>
              </w:rPr>
              <w:t>Функция*</w:t>
            </w:r>
          </w:p>
        </w:tc>
        <w:tc>
          <w:tcPr>
            <w:tcW w:w="2551" w:type="dxa"/>
            <w:tcBorders>
              <w:top w:val="single" w:sz="4" w:space="0" w:color="auto"/>
              <w:left w:val="single" w:sz="4" w:space="0" w:color="auto"/>
              <w:bottom w:val="single" w:sz="4" w:space="0" w:color="auto"/>
              <w:right w:val="single" w:sz="4" w:space="0" w:color="auto"/>
            </w:tcBorders>
            <w:vAlign w:val="center"/>
          </w:tcPr>
          <w:p w14:paraId="034386DB" w14:textId="77777777" w:rsidR="00140F86" w:rsidRPr="000249A6" w:rsidRDefault="00140F86" w:rsidP="00175549">
            <w:pPr>
              <w:spacing w:after="0" w:line="240" w:lineRule="auto"/>
              <w:jc w:val="center"/>
              <w:rPr>
                <w:rFonts w:ascii="Times New Roman" w:eastAsia="Times New Roman" w:hAnsi="Times New Roman" w:cs="Times New Roman"/>
                <w:b/>
                <w:bCs/>
                <w:iCs/>
                <w:color w:val="242021"/>
                <w:sz w:val="24"/>
                <w:szCs w:val="24"/>
                <w:lang w:val="en-US" w:eastAsia="ru-RU"/>
              </w:rPr>
            </w:pPr>
            <w:r w:rsidRPr="000249A6">
              <w:rPr>
                <w:rFonts w:ascii="Times New Roman" w:eastAsia="Times New Roman" w:hAnsi="Times New Roman" w:cs="Times New Roman"/>
                <w:b/>
                <w:bCs/>
                <w:iCs/>
                <w:color w:val="242021"/>
                <w:sz w:val="24"/>
                <w:szCs w:val="24"/>
                <w:lang w:eastAsia="ru-RU"/>
              </w:rPr>
              <w:t>Заболевания</w:t>
            </w:r>
            <w:r w:rsidRPr="000249A6">
              <w:rPr>
                <w:rFonts w:ascii="Times New Roman" w:eastAsia="Times New Roman" w:hAnsi="Times New Roman" w:cs="Times New Roman"/>
                <w:b/>
                <w:bCs/>
                <w:iCs/>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50993D39" w14:textId="77777777" w:rsidR="00140F86" w:rsidRPr="000249A6" w:rsidRDefault="00140F86" w:rsidP="00175549">
            <w:pPr>
              <w:spacing w:after="0" w:line="240" w:lineRule="auto"/>
              <w:jc w:val="center"/>
              <w:rPr>
                <w:rFonts w:ascii="Times New Roman" w:eastAsia="Times New Roman" w:hAnsi="Times New Roman" w:cs="Times New Roman"/>
                <w:b/>
                <w:bCs/>
                <w:iCs/>
                <w:color w:val="242021"/>
                <w:sz w:val="24"/>
                <w:szCs w:val="24"/>
                <w:lang w:val="en-US" w:eastAsia="ru-RU"/>
              </w:rPr>
            </w:pPr>
            <w:r w:rsidRPr="000249A6">
              <w:rPr>
                <w:rFonts w:ascii="Times New Roman" w:eastAsia="Times New Roman" w:hAnsi="Times New Roman" w:cs="Times New Roman"/>
                <w:b/>
                <w:bCs/>
                <w:iCs/>
                <w:color w:val="242021"/>
                <w:sz w:val="24"/>
                <w:szCs w:val="24"/>
                <w:lang w:eastAsia="ru-RU"/>
              </w:rPr>
              <w:t>Сигнальные пути</w:t>
            </w:r>
            <w:r w:rsidRPr="000249A6">
              <w:rPr>
                <w:rFonts w:ascii="Times New Roman" w:eastAsia="Times New Roman" w:hAnsi="Times New Roman" w:cs="Times New Roman"/>
                <w:b/>
                <w:bCs/>
                <w:iCs/>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21CEA05C" w14:textId="77777777" w:rsidR="00140F86" w:rsidRPr="000249A6" w:rsidRDefault="00140F86" w:rsidP="00175549">
            <w:pPr>
              <w:spacing w:after="0" w:line="240" w:lineRule="auto"/>
              <w:rPr>
                <w:rFonts w:ascii="Times New Roman" w:eastAsia="Times New Roman" w:hAnsi="Times New Roman" w:cs="Times New Roman"/>
                <w:b/>
                <w:color w:val="242021"/>
                <w:sz w:val="24"/>
                <w:szCs w:val="24"/>
                <w:lang w:eastAsia="ru-RU"/>
              </w:rPr>
            </w:pPr>
            <w:r w:rsidRPr="000249A6">
              <w:rPr>
                <w:rFonts w:ascii="Times New Roman" w:eastAsia="Times New Roman" w:hAnsi="Times New Roman" w:cs="Times New Roman"/>
                <w:b/>
                <w:color w:val="242021"/>
                <w:sz w:val="24"/>
                <w:szCs w:val="24"/>
                <w:lang w:eastAsia="ru-RU"/>
              </w:rPr>
              <w:t>Литература</w:t>
            </w:r>
          </w:p>
        </w:tc>
      </w:tr>
      <w:tr w:rsidR="00140F86" w:rsidRPr="00B16BA7" w14:paraId="59C5B7C0" w14:textId="77777777" w:rsidTr="00915A29">
        <w:trPr>
          <w:trHeight w:val="298"/>
        </w:trPr>
        <w:tc>
          <w:tcPr>
            <w:tcW w:w="1985" w:type="dxa"/>
            <w:vMerge w:val="restart"/>
            <w:tcBorders>
              <w:top w:val="single" w:sz="4" w:space="0" w:color="auto"/>
              <w:left w:val="single" w:sz="4" w:space="0" w:color="auto"/>
              <w:right w:val="single" w:sz="4" w:space="0" w:color="auto"/>
            </w:tcBorders>
            <w:vAlign w:val="center"/>
          </w:tcPr>
          <w:p w14:paraId="597256A6" w14:textId="77777777" w:rsidR="00140F86" w:rsidRPr="00B16BA7" w:rsidRDefault="00140F86" w:rsidP="00425BD5">
            <w:pPr>
              <w:spacing w:after="0" w:line="240" w:lineRule="auto"/>
              <w:rPr>
                <w:rFonts w:ascii="Times New Roman" w:eastAsia="Times New Roman" w:hAnsi="Times New Roman" w:cs="Times New Roman"/>
                <w:b/>
                <w:bCs/>
                <w:i/>
                <w:iCs/>
                <w:color w:val="242021"/>
                <w:sz w:val="24"/>
                <w:szCs w:val="24"/>
                <w:lang w:eastAsia="ru-RU"/>
              </w:rPr>
            </w:pPr>
            <w:proofErr w:type="spellStart"/>
            <w:r w:rsidRPr="00B16BA7">
              <w:rPr>
                <w:rFonts w:ascii="Times New Roman" w:eastAsia="Times New Roman" w:hAnsi="Times New Roman" w:cs="Times New Roman"/>
                <w:b/>
                <w:bCs/>
                <w:color w:val="242021"/>
                <w:sz w:val="24"/>
                <w:szCs w:val="24"/>
                <w:lang w:eastAsia="ru-RU"/>
              </w:rPr>
              <w:t>Гистоновые</w:t>
            </w:r>
            <w:proofErr w:type="spellEnd"/>
            <w:r w:rsidRPr="00B16BA7">
              <w:rPr>
                <w:rFonts w:ascii="Times New Roman" w:eastAsia="Times New Roman" w:hAnsi="Times New Roman" w:cs="Times New Roman"/>
                <w:b/>
                <w:bCs/>
                <w:color w:val="242021"/>
                <w:sz w:val="24"/>
                <w:szCs w:val="24"/>
                <w:lang w:eastAsia="ru-RU"/>
              </w:rPr>
              <w:t xml:space="preserve"> варианты</w:t>
            </w:r>
          </w:p>
        </w:tc>
        <w:tc>
          <w:tcPr>
            <w:tcW w:w="1701" w:type="dxa"/>
            <w:tcBorders>
              <w:top w:val="single" w:sz="4" w:space="0" w:color="auto"/>
              <w:left w:val="single" w:sz="4" w:space="0" w:color="auto"/>
              <w:bottom w:val="single" w:sz="4" w:space="0" w:color="auto"/>
              <w:right w:val="single" w:sz="4" w:space="0" w:color="auto"/>
            </w:tcBorders>
            <w:vAlign w:val="center"/>
          </w:tcPr>
          <w:p w14:paraId="1272FEAA"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eastAsia="ru-RU"/>
              </w:rPr>
            </w:pPr>
            <w:r w:rsidRPr="00B16BA7">
              <w:rPr>
                <w:rFonts w:ascii="Times New Roman" w:eastAsia="Times New Roman" w:hAnsi="Times New Roman" w:cs="Times New Roman"/>
                <w:bCs/>
                <w:i/>
                <w:iCs/>
                <w:color w:val="242021"/>
                <w:sz w:val="24"/>
                <w:szCs w:val="24"/>
                <w:lang w:eastAsia="ru-RU"/>
              </w:rPr>
              <w:t>H1</w:t>
            </w:r>
          </w:p>
        </w:tc>
        <w:tc>
          <w:tcPr>
            <w:tcW w:w="1701" w:type="dxa"/>
            <w:tcBorders>
              <w:top w:val="single" w:sz="4" w:space="0" w:color="auto"/>
              <w:left w:val="single" w:sz="4" w:space="0" w:color="auto"/>
              <w:bottom w:val="single" w:sz="4" w:space="0" w:color="auto"/>
              <w:right w:val="single" w:sz="4" w:space="0" w:color="auto"/>
            </w:tcBorders>
            <w:vAlign w:val="center"/>
          </w:tcPr>
          <w:p w14:paraId="60A089DC" w14:textId="075DF5A9"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H1.0</w:t>
            </w:r>
          </w:p>
        </w:tc>
        <w:tc>
          <w:tcPr>
            <w:tcW w:w="1418" w:type="dxa"/>
            <w:tcBorders>
              <w:top w:val="single" w:sz="4" w:space="0" w:color="auto"/>
              <w:left w:val="single" w:sz="4" w:space="0" w:color="auto"/>
              <w:bottom w:val="single" w:sz="4" w:space="0" w:color="auto"/>
              <w:right w:val="single" w:sz="4" w:space="0" w:color="auto"/>
            </w:tcBorders>
            <w:vAlign w:val="center"/>
          </w:tcPr>
          <w:p w14:paraId="09D5AF6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H1.0</w:t>
            </w:r>
          </w:p>
        </w:tc>
        <w:tc>
          <w:tcPr>
            <w:tcW w:w="2410" w:type="dxa"/>
            <w:tcBorders>
              <w:top w:val="single" w:sz="4" w:space="0" w:color="auto"/>
              <w:left w:val="single" w:sz="4" w:space="0" w:color="auto"/>
              <w:bottom w:val="single" w:sz="4" w:space="0" w:color="auto"/>
              <w:right w:val="single" w:sz="4" w:space="0" w:color="auto"/>
            </w:tcBorders>
            <w:vAlign w:val="center"/>
          </w:tcPr>
          <w:p w14:paraId="65B73DF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proofErr w:type="spellStart"/>
            <w:r w:rsidRPr="00B16BA7">
              <w:rPr>
                <w:rFonts w:ascii="Times New Roman" w:eastAsia="Times New Roman" w:hAnsi="Times New Roman" w:cs="Times New Roman"/>
                <w:color w:val="242021"/>
                <w:sz w:val="24"/>
                <w:szCs w:val="24"/>
                <w:lang w:eastAsia="ru-RU"/>
              </w:rPr>
              <w:t>Линкерный</w:t>
            </w:r>
            <w:proofErr w:type="spellEnd"/>
            <w:r w:rsidRPr="00B16BA7">
              <w:rPr>
                <w:rFonts w:ascii="Times New Roman" w:eastAsia="Times New Roman" w:hAnsi="Times New Roman" w:cs="Times New Roman"/>
                <w:color w:val="242021"/>
                <w:sz w:val="24"/>
                <w:szCs w:val="24"/>
                <w:lang w:eastAsia="ru-RU"/>
              </w:rPr>
              <w:t xml:space="preserve"> гистон</w:t>
            </w:r>
          </w:p>
        </w:tc>
        <w:tc>
          <w:tcPr>
            <w:tcW w:w="2551" w:type="dxa"/>
            <w:tcBorders>
              <w:top w:val="single" w:sz="4" w:space="0" w:color="auto"/>
              <w:left w:val="single" w:sz="4" w:space="0" w:color="auto"/>
              <w:bottom w:val="single" w:sz="4" w:space="0" w:color="auto"/>
              <w:right w:val="single" w:sz="4" w:space="0" w:color="auto"/>
            </w:tcBorders>
            <w:vAlign w:val="center"/>
          </w:tcPr>
          <w:p w14:paraId="41D0F902"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08ED981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1DF1A14D"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[3]</w:t>
            </w:r>
          </w:p>
        </w:tc>
      </w:tr>
      <w:tr w:rsidR="00140F86" w:rsidRPr="00B16BA7" w14:paraId="41ED4F9B" w14:textId="77777777" w:rsidTr="00915A29">
        <w:trPr>
          <w:trHeight w:val="301"/>
        </w:trPr>
        <w:tc>
          <w:tcPr>
            <w:tcW w:w="1985" w:type="dxa"/>
            <w:vMerge/>
            <w:tcBorders>
              <w:left w:val="single" w:sz="4" w:space="0" w:color="auto"/>
              <w:bottom w:val="single" w:sz="4" w:space="0" w:color="auto"/>
              <w:right w:val="single" w:sz="4" w:space="0" w:color="auto"/>
            </w:tcBorders>
          </w:tcPr>
          <w:p w14:paraId="1127241C"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5A0F41B" w14:textId="3AA61941" w:rsidR="00140F86" w:rsidRPr="00B16BA7" w:rsidRDefault="00140F86" w:rsidP="00175549">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bCs/>
                <w:i/>
                <w:iCs/>
                <w:color w:val="242021"/>
                <w:sz w:val="24"/>
                <w:szCs w:val="24"/>
                <w:lang w:eastAsia="ru-RU"/>
              </w:rPr>
              <w:t>His2Av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C1708C" w14:textId="1123A9AF" w:rsidR="00140F86" w:rsidRPr="00B16BA7" w:rsidRDefault="00140F86" w:rsidP="00175549">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color w:val="242021"/>
                <w:sz w:val="24"/>
                <w:szCs w:val="24"/>
                <w:lang w:eastAsia="ru-RU"/>
              </w:rPr>
              <w:t>H2a/</w:t>
            </w:r>
            <w:r w:rsidRPr="00B16BA7">
              <w:rPr>
                <w:rFonts w:ascii="Times New Roman" w:eastAsia="Times New Roman" w:hAnsi="Times New Roman" w:cs="Times New Roman"/>
                <w:color w:val="242021"/>
                <w:sz w:val="24"/>
                <w:szCs w:val="24"/>
                <w:lang w:val="en-US" w:eastAsia="ru-RU"/>
              </w:rPr>
              <w:t>Z</w:t>
            </w:r>
            <w:r w:rsidRPr="00B16BA7">
              <w:rPr>
                <w:rFonts w:ascii="Times New Roman" w:eastAsia="Times New Roman" w:hAnsi="Times New Roman" w:cs="Times New Roman"/>
                <w:color w:val="242021"/>
                <w:sz w:val="24"/>
                <w:szCs w:val="24"/>
                <w:lang w:eastAsia="ru-RU"/>
              </w:rPr>
              <w:t>a</w:t>
            </w:r>
          </w:p>
        </w:tc>
        <w:tc>
          <w:tcPr>
            <w:tcW w:w="1418" w:type="dxa"/>
            <w:tcBorders>
              <w:top w:val="single" w:sz="4" w:space="0" w:color="auto"/>
              <w:left w:val="single" w:sz="4" w:space="0" w:color="auto"/>
              <w:bottom w:val="single" w:sz="4" w:space="0" w:color="auto"/>
              <w:right w:val="single" w:sz="4" w:space="0" w:color="auto"/>
            </w:tcBorders>
            <w:vAlign w:val="center"/>
          </w:tcPr>
          <w:p w14:paraId="5A07824D" w14:textId="2031549A" w:rsidR="00140F86" w:rsidRPr="00B16BA7" w:rsidRDefault="00140F86" w:rsidP="00175549">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color w:val="242021"/>
                <w:sz w:val="24"/>
                <w:szCs w:val="24"/>
                <w:lang w:eastAsia="ru-RU"/>
              </w:rPr>
              <w:t>H2A.Z</w:t>
            </w:r>
          </w:p>
        </w:tc>
        <w:tc>
          <w:tcPr>
            <w:tcW w:w="2410" w:type="dxa"/>
            <w:tcBorders>
              <w:top w:val="single" w:sz="4" w:space="0" w:color="auto"/>
              <w:left w:val="single" w:sz="4" w:space="0" w:color="auto"/>
              <w:bottom w:val="single" w:sz="4" w:space="0" w:color="auto"/>
              <w:right w:val="single" w:sz="4" w:space="0" w:color="auto"/>
            </w:tcBorders>
            <w:vAlign w:val="center"/>
          </w:tcPr>
          <w:p w14:paraId="6D1E9CD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Вариант гистона Н2</w:t>
            </w:r>
            <w:r w:rsidRPr="00B16BA7">
              <w:rPr>
                <w:rFonts w:ascii="Times New Roman" w:eastAsia="Times New Roman" w:hAnsi="Times New Roman" w:cs="Times New Roman"/>
                <w:color w:val="242021"/>
                <w:sz w:val="24"/>
                <w:szCs w:val="24"/>
                <w:lang w:val="en-US" w:eastAsia="ru-RU"/>
              </w:rPr>
              <w:t>a</w:t>
            </w:r>
            <w:r w:rsidRPr="00B16BA7">
              <w:rPr>
                <w:rFonts w:ascii="Times New Roman" w:eastAsia="Times New Roman" w:hAnsi="Times New Roman" w:cs="Times New Roman"/>
                <w:color w:val="242021"/>
                <w:sz w:val="24"/>
                <w:szCs w:val="24"/>
                <w:lang w:eastAsia="ru-RU"/>
              </w:rPr>
              <w:t xml:space="preserve">, специфичный для </w:t>
            </w:r>
            <w:proofErr w:type="spellStart"/>
            <w:r w:rsidRPr="00B16BA7">
              <w:rPr>
                <w:rFonts w:ascii="Times New Roman" w:eastAsia="Times New Roman" w:hAnsi="Times New Roman" w:cs="Times New Roman"/>
                <w:color w:val="242021"/>
                <w:sz w:val="24"/>
                <w:szCs w:val="24"/>
                <w:lang w:eastAsia="ru-RU"/>
              </w:rPr>
              <w:t>гетерохроматина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4A73A7E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51FDA4A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hideMark/>
          </w:tcPr>
          <w:p w14:paraId="0AA39DE7" w14:textId="77777777" w:rsidR="00140F86" w:rsidRPr="00B16BA7" w:rsidRDefault="00140F86" w:rsidP="00DD2B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242021"/>
                <w:sz w:val="24"/>
                <w:szCs w:val="24"/>
                <w:lang w:val="en-US" w:eastAsia="ru-RU"/>
              </w:rPr>
              <w:t>[4]</w:t>
            </w:r>
          </w:p>
        </w:tc>
      </w:tr>
      <w:tr w:rsidR="00140F86" w:rsidRPr="00B16BA7" w14:paraId="52C442E7" w14:textId="77777777" w:rsidTr="00915A29">
        <w:tc>
          <w:tcPr>
            <w:tcW w:w="1985" w:type="dxa"/>
            <w:vMerge w:val="restart"/>
            <w:tcBorders>
              <w:top w:val="single" w:sz="4" w:space="0" w:color="auto"/>
              <w:left w:val="single" w:sz="4" w:space="0" w:color="auto"/>
              <w:right w:val="single" w:sz="4" w:space="0" w:color="auto"/>
            </w:tcBorders>
            <w:vAlign w:val="center"/>
          </w:tcPr>
          <w:p w14:paraId="4813B8FC" w14:textId="77777777" w:rsidR="00140F86" w:rsidRPr="00B16BA7" w:rsidRDefault="00140F86" w:rsidP="00E942F6">
            <w:pPr>
              <w:spacing w:after="0" w:line="240" w:lineRule="auto"/>
              <w:rPr>
                <w:rFonts w:ascii="Times New Roman" w:eastAsia="Times New Roman" w:hAnsi="Times New Roman" w:cs="Times New Roman"/>
                <w:b/>
                <w:bCs/>
                <w:color w:val="242021"/>
                <w:sz w:val="24"/>
                <w:szCs w:val="24"/>
                <w:lang w:eastAsia="ru-RU"/>
              </w:rPr>
            </w:pPr>
            <w:r w:rsidRPr="00B16BA7">
              <w:rPr>
                <w:rFonts w:ascii="Times New Roman" w:eastAsia="Times New Roman" w:hAnsi="Times New Roman" w:cs="Times New Roman"/>
                <w:b/>
                <w:bCs/>
                <w:color w:val="242021"/>
                <w:sz w:val="24"/>
                <w:szCs w:val="24"/>
                <w:lang w:eastAsia="ru-RU"/>
              </w:rPr>
              <w:t>Модификаторы гистонов</w:t>
            </w:r>
          </w:p>
        </w:tc>
        <w:tc>
          <w:tcPr>
            <w:tcW w:w="1701" w:type="dxa"/>
            <w:tcBorders>
              <w:top w:val="single" w:sz="4" w:space="0" w:color="auto"/>
              <w:left w:val="single" w:sz="4" w:space="0" w:color="auto"/>
              <w:bottom w:val="single" w:sz="4" w:space="0" w:color="auto"/>
              <w:right w:val="single" w:sz="4" w:space="0" w:color="auto"/>
            </w:tcBorders>
            <w:vAlign w:val="center"/>
          </w:tcPr>
          <w:p w14:paraId="37AC86EC" w14:textId="77777777" w:rsidR="00140F86" w:rsidRPr="00B16BA7" w:rsidRDefault="00140F86" w:rsidP="00175549">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Su(</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)3-1</w:t>
            </w:r>
            <w:r w:rsidRPr="001F3D7F">
              <w:rPr>
                <w:rFonts w:ascii="Times New Roman" w:eastAsia="Times New Roman" w:hAnsi="Times New Roman" w:cs="Times New Roman"/>
                <w:bCs/>
                <w:color w:val="242021"/>
                <w:sz w:val="24"/>
                <w:szCs w:val="24"/>
                <w:lang w:val="en-US" w:eastAsia="ru-RU"/>
              </w:rPr>
              <w:t xml:space="preserve"> (</w:t>
            </w:r>
            <w:r w:rsidRPr="00B16BA7">
              <w:rPr>
                <w:rFonts w:ascii="Times New Roman" w:eastAsia="Times New Roman" w:hAnsi="Times New Roman" w:cs="Times New Roman"/>
                <w:bCs/>
                <w:i/>
                <w:color w:val="242021"/>
                <w:sz w:val="24"/>
                <w:szCs w:val="24"/>
                <w:lang w:val="en-US" w:eastAsia="ru-RU"/>
              </w:rPr>
              <w:t>JIL1</w:t>
            </w:r>
            <w:r w:rsidRPr="001F3D7F">
              <w:rPr>
                <w:rFonts w:ascii="Times New Roman" w:eastAsia="Times New Roman" w:hAnsi="Times New Roman" w:cs="Times New Roman"/>
                <w:bCs/>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70C0CA5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RPS6KA5</w:t>
            </w:r>
          </w:p>
        </w:tc>
        <w:tc>
          <w:tcPr>
            <w:tcW w:w="1418" w:type="dxa"/>
            <w:tcBorders>
              <w:top w:val="single" w:sz="4" w:space="0" w:color="auto"/>
              <w:left w:val="single" w:sz="4" w:space="0" w:color="auto"/>
              <w:bottom w:val="single" w:sz="4" w:space="0" w:color="auto"/>
              <w:right w:val="single" w:sz="4" w:space="0" w:color="auto"/>
            </w:tcBorders>
            <w:vAlign w:val="center"/>
          </w:tcPr>
          <w:p w14:paraId="2F20990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RPS6KA5</w:t>
            </w:r>
          </w:p>
        </w:tc>
        <w:tc>
          <w:tcPr>
            <w:tcW w:w="2410" w:type="dxa"/>
            <w:tcBorders>
              <w:top w:val="single" w:sz="4" w:space="0" w:color="auto"/>
              <w:left w:val="single" w:sz="4" w:space="0" w:color="auto"/>
              <w:bottom w:val="single" w:sz="4" w:space="0" w:color="auto"/>
              <w:right w:val="single" w:sz="4" w:space="0" w:color="auto"/>
            </w:tcBorders>
            <w:vAlign w:val="center"/>
          </w:tcPr>
          <w:p w14:paraId="109B2E0F" w14:textId="77777777" w:rsidR="00140F86" w:rsidRPr="007A1244" w:rsidRDefault="00140F86" w:rsidP="007A1244">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w:t>
            </w:r>
            <w:r w:rsidRPr="00B16BA7">
              <w:rPr>
                <w:rFonts w:ascii="Times New Roman" w:eastAsia="Times New Roman" w:hAnsi="Times New Roman" w:cs="Times New Roman"/>
                <w:color w:val="242021"/>
                <w:sz w:val="24"/>
                <w:szCs w:val="24"/>
                <w:lang w:eastAsia="ru-RU"/>
              </w:rPr>
              <w:t>3</w:t>
            </w:r>
            <w:r w:rsidRPr="00B16BA7">
              <w:rPr>
                <w:rFonts w:ascii="Times New Roman" w:eastAsia="Times New Roman" w:hAnsi="Times New Roman" w:cs="Times New Roman"/>
                <w:color w:val="242021"/>
                <w:sz w:val="24"/>
                <w:szCs w:val="24"/>
                <w:lang w:val="en-US" w:eastAsia="ru-RU"/>
              </w:rPr>
              <w:t>S</w:t>
            </w:r>
            <w:r w:rsidRPr="00B16BA7">
              <w:rPr>
                <w:rFonts w:ascii="Times New Roman" w:eastAsia="Times New Roman" w:hAnsi="Times New Roman" w:cs="Times New Roman"/>
                <w:color w:val="242021"/>
                <w:sz w:val="24"/>
                <w:szCs w:val="24"/>
                <w:lang w:eastAsia="ru-RU"/>
              </w:rPr>
              <w:t xml:space="preserve">10 </w:t>
            </w:r>
            <w:proofErr w:type="spellStart"/>
            <w:r w:rsidRPr="00B16BA7">
              <w:rPr>
                <w:rFonts w:ascii="Times New Roman" w:eastAsia="Times New Roman" w:hAnsi="Times New Roman" w:cs="Times New Roman"/>
                <w:color w:val="242021"/>
                <w:sz w:val="24"/>
                <w:szCs w:val="24"/>
                <w:lang w:eastAsia="ru-RU"/>
              </w:rPr>
              <w:t>серин</w:t>
            </w:r>
            <w:proofErr w:type="spellEnd"/>
            <w:r w:rsidRPr="00B16BA7">
              <w:rPr>
                <w:rFonts w:ascii="Times New Roman" w:eastAsia="Times New Roman" w:hAnsi="Times New Roman" w:cs="Times New Roman"/>
                <w:color w:val="242021"/>
                <w:sz w:val="24"/>
                <w:szCs w:val="24"/>
                <w:lang w:eastAsia="ru-RU"/>
              </w:rPr>
              <w:t>/</w:t>
            </w:r>
            <w:proofErr w:type="spellStart"/>
            <w:r w:rsidRPr="00B16BA7">
              <w:rPr>
                <w:rFonts w:ascii="Times New Roman" w:eastAsia="Times New Roman" w:hAnsi="Times New Roman" w:cs="Times New Roman"/>
                <w:color w:val="242021"/>
                <w:sz w:val="24"/>
                <w:szCs w:val="24"/>
                <w:lang w:eastAsia="ru-RU"/>
              </w:rPr>
              <w:t>треонин</w:t>
            </w:r>
            <w:proofErr w:type="spellEnd"/>
            <w:r w:rsidRPr="00B16BA7">
              <w:rPr>
                <w:rFonts w:ascii="Times New Roman" w:eastAsia="Times New Roman" w:hAnsi="Times New Roman" w:cs="Times New Roman"/>
                <w:color w:val="242021"/>
                <w:sz w:val="24"/>
                <w:szCs w:val="24"/>
                <w:lang w:eastAsia="ru-RU"/>
              </w:rPr>
              <w:t xml:space="preserve"> фосфатаза</w:t>
            </w:r>
          </w:p>
        </w:tc>
        <w:tc>
          <w:tcPr>
            <w:tcW w:w="2551" w:type="dxa"/>
            <w:tcBorders>
              <w:top w:val="single" w:sz="4" w:space="0" w:color="auto"/>
              <w:left w:val="single" w:sz="4" w:space="0" w:color="auto"/>
              <w:bottom w:val="single" w:sz="4" w:space="0" w:color="auto"/>
              <w:right w:val="single" w:sz="4" w:space="0" w:color="auto"/>
            </w:tcBorders>
            <w:vAlign w:val="center"/>
          </w:tcPr>
          <w:p w14:paraId="2C42B5B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1642E7A8"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1FBDE343" w14:textId="77777777" w:rsidR="00140F86" w:rsidRPr="00B16BA7" w:rsidRDefault="00140F86" w:rsidP="002F67A3">
            <w:pPr>
              <w:spacing w:after="0" w:line="240" w:lineRule="auto"/>
              <w:rPr>
                <w:rFonts w:ascii="Times New Roman" w:eastAsia="Times New Roman" w:hAnsi="Times New Roman" w:cs="Times New Roman"/>
                <w:color w:val="212121"/>
                <w:sz w:val="24"/>
                <w:szCs w:val="24"/>
                <w:lang w:val="en-US" w:eastAsia="ru-RU"/>
              </w:rPr>
            </w:pPr>
            <w:r>
              <w:rPr>
                <w:rFonts w:ascii="Times New Roman" w:eastAsia="Times New Roman" w:hAnsi="Times New Roman" w:cs="Times New Roman"/>
                <w:noProof/>
                <w:color w:val="242021"/>
                <w:sz w:val="24"/>
                <w:szCs w:val="24"/>
                <w:lang w:val="en-US" w:eastAsia="ru-RU"/>
              </w:rPr>
              <w:t>[5</w:t>
            </w:r>
            <w:r w:rsidR="002F67A3">
              <w:rPr>
                <w:rFonts w:ascii="Times New Roman" w:eastAsia="Times New Roman" w:hAnsi="Times New Roman" w:cs="Times New Roman"/>
                <w:noProof/>
                <w:color w:val="242021"/>
                <w:sz w:val="24"/>
                <w:szCs w:val="24"/>
                <w:lang w:val="en-US" w:eastAsia="ru-RU"/>
              </w:rPr>
              <w:t xml:space="preserve">, </w:t>
            </w:r>
            <w:r>
              <w:rPr>
                <w:rFonts w:ascii="Times New Roman" w:eastAsia="Times New Roman" w:hAnsi="Times New Roman" w:cs="Times New Roman"/>
                <w:noProof/>
                <w:color w:val="242021"/>
                <w:sz w:val="24"/>
                <w:szCs w:val="24"/>
                <w:lang w:val="en-US" w:eastAsia="ru-RU"/>
              </w:rPr>
              <w:t>6]</w:t>
            </w:r>
          </w:p>
        </w:tc>
      </w:tr>
      <w:tr w:rsidR="00140F86" w:rsidRPr="00B16BA7" w14:paraId="5D877BD7" w14:textId="77777777" w:rsidTr="00915A29">
        <w:tc>
          <w:tcPr>
            <w:tcW w:w="1985" w:type="dxa"/>
            <w:vMerge/>
            <w:tcBorders>
              <w:left w:val="single" w:sz="4" w:space="0" w:color="auto"/>
              <w:right w:val="single" w:sz="4" w:space="0" w:color="auto"/>
            </w:tcBorders>
            <w:vAlign w:val="center"/>
          </w:tcPr>
          <w:p w14:paraId="4E476F49" w14:textId="77777777" w:rsidR="00140F86" w:rsidRPr="00B16BA7" w:rsidRDefault="00140F86" w:rsidP="00175549">
            <w:pPr>
              <w:spacing w:after="0" w:line="240" w:lineRule="auto"/>
              <w:rPr>
                <w:rFonts w:ascii="Times New Roman" w:eastAsia="Times New Roman" w:hAnsi="Times New Roman" w:cs="Times New Roman"/>
                <w:b/>
                <w:b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585156B"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r w:rsidRPr="00B16BA7">
              <w:rPr>
                <w:rFonts w:ascii="Times New Roman" w:eastAsia="Times New Roman" w:hAnsi="Times New Roman" w:cs="Times New Roman"/>
                <w:bCs/>
                <w:i/>
                <w:iCs/>
                <w:color w:val="242021"/>
                <w:sz w:val="24"/>
                <w:szCs w:val="24"/>
                <w:lang w:val="en-US" w:eastAsia="ru-RU"/>
              </w:rPr>
              <w:t>Su</w:t>
            </w:r>
            <w:r w:rsidRPr="00B16BA7">
              <w:rPr>
                <w:rFonts w:ascii="Times New Roman" w:eastAsia="Times New Roman" w:hAnsi="Times New Roman" w:cs="Times New Roman"/>
                <w:bCs/>
                <w:color w:val="242021"/>
                <w:sz w:val="24"/>
                <w:szCs w:val="24"/>
                <w:lang w:val="en-US" w:eastAsia="ru-RU"/>
              </w:rPr>
              <w:t>(</w:t>
            </w:r>
            <w:proofErr w:type="spellStart"/>
            <w:r w:rsidRPr="00B16BA7">
              <w:rPr>
                <w:rFonts w:ascii="Times New Roman" w:eastAsia="Times New Roman" w:hAnsi="Times New Roman" w:cs="Times New Roman"/>
                <w:bCs/>
                <w:i/>
                <w:iCs/>
                <w:color w:val="242021"/>
                <w:sz w:val="24"/>
                <w:szCs w:val="24"/>
                <w:lang w:val="en-US" w:eastAsia="ru-RU"/>
              </w:rPr>
              <w:t>var</w:t>
            </w:r>
            <w:proofErr w:type="spellEnd"/>
            <w:r w:rsidRPr="00B16BA7">
              <w:rPr>
                <w:rFonts w:ascii="Times New Roman" w:eastAsia="Times New Roman" w:hAnsi="Times New Roman" w:cs="Times New Roman"/>
                <w:bCs/>
                <w:color w:val="242021"/>
                <w:sz w:val="24"/>
                <w:szCs w:val="24"/>
                <w:lang w:val="en-US" w:eastAsia="ru-RU"/>
              </w:rPr>
              <w:t>)</w:t>
            </w:r>
            <w:r w:rsidRPr="00B16BA7">
              <w:rPr>
                <w:rFonts w:ascii="Times New Roman" w:eastAsia="Times New Roman" w:hAnsi="Times New Roman" w:cs="Times New Roman"/>
                <w:bCs/>
                <w:i/>
                <w:iCs/>
                <w:color w:val="242021"/>
                <w:sz w:val="24"/>
                <w:szCs w:val="24"/>
                <w:lang w:val="en-US" w:eastAsia="ru-RU"/>
              </w:rPr>
              <w:t>3</w:t>
            </w:r>
            <w:r w:rsidRPr="00B16BA7">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bCs/>
                <w:i/>
                <w:iCs/>
                <w:color w:val="242021"/>
                <w:sz w:val="24"/>
                <w:szCs w:val="24"/>
                <w:lang w:val="en-US" w:eastAsia="ru-RU"/>
              </w:rPr>
              <w:t>9</w:t>
            </w:r>
          </w:p>
        </w:tc>
        <w:tc>
          <w:tcPr>
            <w:tcW w:w="1701" w:type="dxa"/>
            <w:tcBorders>
              <w:top w:val="single" w:sz="4" w:space="0" w:color="auto"/>
              <w:left w:val="single" w:sz="4" w:space="0" w:color="auto"/>
              <w:bottom w:val="single" w:sz="4" w:space="0" w:color="auto"/>
              <w:right w:val="single" w:sz="4" w:space="0" w:color="auto"/>
            </w:tcBorders>
            <w:vAlign w:val="center"/>
          </w:tcPr>
          <w:p w14:paraId="7D9371C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SUV39H 1 (KMT1A)</w:t>
            </w:r>
          </w:p>
          <w:p w14:paraId="1C81ADB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SUV39H 2 (KMT1B)</w:t>
            </w:r>
          </w:p>
        </w:tc>
        <w:tc>
          <w:tcPr>
            <w:tcW w:w="1418" w:type="dxa"/>
            <w:tcBorders>
              <w:top w:val="single" w:sz="4" w:space="0" w:color="auto"/>
              <w:left w:val="single" w:sz="4" w:space="0" w:color="auto"/>
              <w:bottom w:val="single" w:sz="4" w:space="0" w:color="auto"/>
              <w:right w:val="single" w:sz="4" w:space="0" w:color="auto"/>
            </w:tcBorders>
            <w:vAlign w:val="center"/>
          </w:tcPr>
          <w:p w14:paraId="35F178FB"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SUV39H1 (KMT1A)</w:t>
            </w:r>
          </w:p>
        </w:tc>
        <w:tc>
          <w:tcPr>
            <w:tcW w:w="2410" w:type="dxa"/>
            <w:tcBorders>
              <w:top w:val="single" w:sz="4" w:space="0" w:color="auto"/>
              <w:left w:val="single" w:sz="4" w:space="0" w:color="auto"/>
              <w:bottom w:val="single" w:sz="4" w:space="0" w:color="auto"/>
              <w:right w:val="single" w:sz="4" w:space="0" w:color="auto"/>
            </w:tcBorders>
            <w:vAlign w:val="center"/>
          </w:tcPr>
          <w:p w14:paraId="0BBAFD9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H</w:t>
            </w:r>
            <w:r w:rsidRPr="000249A6">
              <w:rPr>
                <w:rFonts w:ascii="Times New Roman" w:eastAsia="Times New Roman" w:hAnsi="Times New Roman" w:cs="Times New Roman"/>
                <w:color w:val="242021"/>
                <w:sz w:val="24"/>
                <w:szCs w:val="24"/>
                <w:lang w:eastAsia="ru-RU"/>
              </w:rPr>
              <w:t>3</w:t>
            </w:r>
            <w:r w:rsidRPr="00B16BA7">
              <w:rPr>
                <w:rFonts w:ascii="Times New Roman" w:eastAsia="Times New Roman" w:hAnsi="Times New Roman" w:cs="Times New Roman"/>
                <w:color w:val="242021"/>
                <w:sz w:val="24"/>
                <w:szCs w:val="24"/>
                <w:lang w:val="en-US" w:eastAsia="ru-RU"/>
              </w:rPr>
              <w:t>K</w:t>
            </w:r>
            <w:r w:rsidRPr="00B16BA7">
              <w:rPr>
                <w:rFonts w:ascii="Times New Roman" w:eastAsia="Times New Roman" w:hAnsi="Times New Roman" w:cs="Times New Roman"/>
                <w:color w:val="242021"/>
                <w:sz w:val="24"/>
                <w:szCs w:val="24"/>
                <w:lang w:eastAsia="ru-RU"/>
              </w:rPr>
              <w:t>9 гистон-</w:t>
            </w:r>
            <w:proofErr w:type="spellStart"/>
            <w:r w:rsidRPr="00B16BA7">
              <w:rPr>
                <w:rFonts w:ascii="Times New Roman" w:eastAsia="Times New Roman" w:hAnsi="Times New Roman" w:cs="Times New Roman"/>
                <w:color w:val="242021"/>
                <w:sz w:val="24"/>
                <w:szCs w:val="24"/>
                <w:lang w:eastAsia="ru-RU"/>
              </w:rPr>
              <w:t>метилтрасфераза</w:t>
            </w:r>
            <w:proofErr w:type="spellEnd"/>
            <w:r w:rsidRPr="00B16BA7">
              <w:rPr>
                <w:rFonts w:ascii="Times New Roman" w:eastAsia="Times New Roman" w:hAnsi="Times New Roman" w:cs="Times New Roman"/>
                <w:color w:val="242021"/>
                <w:sz w:val="24"/>
                <w:szCs w:val="24"/>
                <w:lang w:eastAsia="ru-RU"/>
              </w:rPr>
              <w:t>, связывается с НР1</w:t>
            </w:r>
          </w:p>
        </w:tc>
        <w:tc>
          <w:tcPr>
            <w:tcW w:w="2551" w:type="dxa"/>
            <w:tcBorders>
              <w:top w:val="single" w:sz="4" w:space="0" w:color="auto"/>
              <w:left w:val="single" w:sz="4" w:space="0" w:color="auto"/>
              <w:bottom w:val="single" w:sz="4" w:space="0" w:color="auto"/>
              <w:right w:val="single" w:sz="4" w:space="0" w:color="auto"/>
            </w:tcBorders>
            <w:vAlign w:val="center"/>
          </w:tcPr>
          <w:p w14:paraId="1F9E68F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Лице-лопаточно-плечевая мышечная дистрофия </w:t>
            </w:r>
            <w:proofErr w:type="spellStart"/>
            <w:r w:rsidRPr="00B16BA7">
              <w:rPr>
                <w:rFonts w:ascii="Times New Roman" w:eastAsia="Times New Roman" w:hAnsi="Times New Roman" w:cs="Times New Roman"/>
                <w:color w:val="242021"/>
                <w:sz w:val="24"/>
                <w:szCs w:val="24"/>
                <w:lang w:eastAsia="ru-RU"/>
              </w:rPr>
              <w:t>Ландузи-Дежерина</w:t>
            </w:r>
            <w:proofErr w:type="spellEnd"/>
            <w:r w:rsidRPr="00B16BA7">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val="en-US" w:eastAsia="ru-RU"/>
              </w:rPr>
              <w:t>FSHD</w:t>
            </w:r>
            <w:r w:rsidRPr="00B16BA7">
              <w:rPr>
                <w:rFonts w:ascii="Times New Roman" w:eastAsia="Times New Roman" w:hAnsi="Times New Roman" w:cs="Times New Roman"/>
                <w:color w:val="242021"/>
                <w:sz w:val="24"/>
                <w:szCs w:val="24"/>
                <w:lang w:eastAsia="ru-RU"/>
              </w:rPr>
              <w:t>).</w:t>
            </w:r>
          </w:p>
          <w:p w14:paraId="1B2E6610" w14:textId="5F0C4A47" w:rsidR="00140F86" w:rsidRPr="00AF5542" w:rsidRDefault="00140F86" w:rsidP="00175549">
            <w:pPr>
              <w:spacing w:after="0" w:line="240" w:lineRule="auto"/>
              <w:rPr>
                <w:rFonts w:ascii="Times New Roman" w:eastAsia="Times New Roman" w:hAnsi="Times New Roman" w:cs="Times New Roman"/>
                <w:color w:val="242021"/>
                <w:sz w:val="24"/>
                <w:szCs w:val="24"/>
                <w:lang w:eastAsia="ru-RU"/>
              </w:rPr>
            </w:pPr>
            <w:proofErr w:type="spellStart"/>
            <w:r w:rsidRPr="00B16BA7">
              <w:rPr>
                <w:rFonts w:ascii="Times New Roman" w:eastAsia="Times New Roman" w:hAnsi="Times New Roman" w:cs="Times New Roman"/>
                <w:color w:val="242021"/>
                <w:sz w:val="24"/>
                <w:szCs w:val="24"/>
                <w:lang w:eastAsia="ru-RU"/>
              </w:rPr>
              <w:t>Ретинобластома</w:t>
            </w:r>
            <w:proofErr w:type="spellEnd"/>
            <w:r w:rsidRPr="00B16BA7">
              <w:rPr>
                <w:rFonts w:ascii="Times New Roman" w:eastAsia="Times New Roman" w:hAnsi="Times New Roman" w:cs="Times New Roman"/>
                <w:color w:val="242021"/>
                <w:sz w:val="24"/>
                <w:szCs w:val="24"/>
                <w:lang w:eastAsia="ru-RU"/>
              </w:rPr>
              <w:t xml:space="preserve">, </w:t>
            </w:r>
            <w:proofErr w:type="spellStart"/>
            <w:r w:rsidRPr="00B16BA7">
              <w:rPr>
                <w:rFonts w:ascii="Times New Roman" w:eastAsia="Times New Roman" w:hAnsi="Times New Roman" w:cs="Times New Roman"/>
                <w:color w:val="242021"/>
                <w:sz w:val="24"/>
                <w:szCs w:val="24"/>
                <w:lang w:eastAsia="ru-RU"/>
              </w:rPr>
              <w:t>аденокарцинома</w:t>
            </w:r>
            <w:proofErr w:type="spellEnd"/>
            <w:r w:rsidRPr="00B16BA7">
              <w:rPr>
                <w:rFonts w:ascii="Times New Roman" w:eastAsia="Times New Roman" w:hAnsi="Times New Roman" w:cs="Times New Roman"/>
                <w:color w:val="242021"/>
                <w:sz w:val="24"/>
                <w:szCs w:val="24"/>
                <w:lang w:eastAsia="ru-RU"/>
              </w:rPr>
              <w:t xml:space="preserve"> легких, рак груди</w:t>
            </w:r>
            <w:r w:rsidR="00AF5542">
              <w:rPr>
                <w:rFonts w:ascii="Times New Roman" w:eastAsia="Times New Roman" w:hAnsi="Times New Roman" w:cs="Times New Roman"/>
                <w:color w:val="242021"/>
                <w:sz w:val="24"/>
                <w:szCs w:val="24"/>
                <w:lang w:eastAsia="ru-RU"/>
              </w:rPr>
              <w:t>.</w:t>
            </w:r>
          </w:p>
          <w:p w14:paraId="5E0E3779" w14:textId="77777777" w:rsidR="00140F86" w:rsidRPr="00AF5542" w:rsidRDefault="00140F86" w:rsidP="00175549">
            <w:pPr>
              <w:spacing w:after="0" w:line="240" w:lineRule="auto"/>
              <w:rPr>
                <w:rFonts w:ascii="Times New Roman" w:eastAsia="Times New Roman" w:hAnsi="Times New Roman" w:cs="Times New Roman"/>
                <w:color w:val="24202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6272F79E" w14:textId="271DA9C4" w:rsidR="00140F86" w:rsidRPr="00AF5542"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Стероидные</w:t>
            </w:r>
            <w:r w:rsidRPr="00AF5542">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eastAsia="ru-RU"/>
              </w:rPr>
              <w:t>гормоны</w:t>
            </w:r>
            <w:r w:rsidRPr="00AF5542">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eastAsia="ru-RU"/>
              </w:rPr>
              <w:t>ядерные</w:t>
            </w:r>
            <w:r w:rsidRPr="00AF5542">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eastAsia="ru-RU"/>
              </w:rPr>
              <w:t>рецепторы</w:t>
            </w:r>
            <w:r w:rsidRPr="00AF5542">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val="en-US" w:eastAsia="ru-RU"/>
              </w:rPr>
              <w:t>TGF</w:t>
            </w:r>
            <w:r w:rsidRPr="00AF5542">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eastAsia="ru-RU"/>
              </w:rPr>
              <w:t>β</w:t>
            </w:r>
            <w:r w:rsidRPr="00AF5542">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BMP</w:t>
            </w:r>
            <w:r w:rsidRPr="00AF5542">
              <w:rPr>
                <w:rFonts w:ascii="Times New Roman" w:eastAsia="Times New Roman" w:hAnsi="Times New Roman" w:cs="Times New Roman"/>
                <w:color w:val="242021"/>
                <w:sz w:val="24"/>
                <w:szCs w:val="24"/>
                <w:lang w:eastAsia="ru-RU"/>
              </w:rPr>
              <w:t>/</w:t>
            </w:r>
            <w:proofErr w:type="spellStart"/>
            <w:r w:rsidRPr="00B16BA7">
              <w:rPr>
                <w:rFonts w:ascii="Times New Roman" w:eastAsia="Times New Roman" w:hAnsi="Times New Roman" w:cs="Times New Roman"/>
                <w:color w:val="242021"/>
                <w:sz w:val="24"/>
                <w:szCs w:val="24"/>
                <w:lang w:val="en-US" w:eastAsia="ru-RU"/>
              </w:rPr>
              <w:t>Smad</w:t>
            </w:r>
            <w:proofErr w:type="spellEnd"/>
            <w:r w:rsidRPr="00AF5542">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val="en-US" w:eastAsia="ru-RU"/>
              </w:rPr>
              <w:t>Hedgehog</w:t>
            </w:r>
            <w:r w:rsidRPr="00AF5542">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val="en-US" w:eastAsia="ru-RU"/>
              </w:rPr>
              <w:t>TNF</w:t>
            </w:r>
            <w:r w:rsidRPr="00AF5542">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α</w:t>
            </w:r>
            <w:r w:rsidRPr="00AF5542">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NF</w:t>
            </w:r>
            <w:r w:rsidRPr="00AF5542">
              <w:rPr>
                <w:rFonts w:ascii="Times New Roman" w:eastAsia="Times New Roman" w:hAnsi="Times New Roman" w:cs="Times New Roman"/>
                <w:color w:val="242021"/>
                <w:sz w:val="24"/>
                <w:szCs w:val="24"/>
                <w:lang w:eastAsia="ru-RU"/>
              </w:rPr>
              <w:t>-</w:t>
            </w:r>
            <w:proofErr w:type="spellStart"/>
            <w:r w:rsidRPr="00B16BA7">
              <w:rPr>
                <w:rFonts w:ascii="Times New Roman" w:eastAsia="Times New Roman" w:hAnsi="Times New Roman" w:cs="Times New Roman"/>
                <w:color w:val="242021"/>
                <w:sz w:val="24"/>
                <w:szCs w:val="24"/>
                <w:lang w:val="en-US" w:eastAsia="ru-RU"/>
              </w:rPr>
              <w:t>κB</w:t>
            </w:r>
            <w:proofErr w:type="spellEnd"/>
            <w:r w:rsidR="00AF5542">
              <w:rPr>
                <w:rFonts w:ascii="Times New Roman" w:eastAsia="Times New Roman" w:hAnsi="Times New Roman" w:cs="Times New Roman"/>
                <w:color w:val="242021"/>
                <w:sz w:val="24"/>
                <w:szCs w:val="24"/>
                <w:lang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6F92605B"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[7]</w:t>
            </w:r>
          </w:p>
        </w:tc>
      </w:tr>
      <w:tr w:rsidR="00140F86" w:rsidRPr="00B16BA7" w14:paraId="06BD4EB6" w14:textId="77777777" w:rsidTr="00915A29">
        <w:tc>
          <w:tcPr>
            <w:tcW w:w="1985" w:type="dxa"/>
            <w:vMerge/>
            <w:tcBorders>
              <w:left w:val="single" w:sz="4" w:space="0" w:color="auto"/>
              <w:right w:val="single" w:sz="4" w:space="0" w:color="auto"/>
            </w:tcBorders>
          </w:tcPr>
          <w:p w14:paraId="31A6DFD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9E5204D" w14:textId="1F874A00" w:rsidR="00140F86" w:rsidRPr="00B16BA7" w:rsidRDefault="00140F86" w:rsidP="00175549">
            <w:pPr>
              <w:spacing w:after="0" w:line="240" w:lineRule="auto"/>
              <w:rPr>
                <w:rFonts w:ascii="Times New Roman" w:eastAsia="Times New Roman" w:hAnsi="Times New Roman" w:cs="Times New Roman"/>
                <w:i/>
                <w:color w:val="242021"/>
                <w:sz w:val="24"/>
                <w:szCs w:val="24"/>
                <w:lang w:val="en-US" w:eastAsia="ru-RU"/>
              </w:rPr>
            </w:pPr>
            <w:r w:rsidRPr="00B16BA7">
              <w:rPr>
                <w:rFonts w:ascii="Times New Roman" w:eastAsia="Times New Roman" w:hAnsi="Times New Roman" w:cs="Times New Roman"/>
                <w:i/>
                <w:color w:val="242021"/>
                <w:sz w:val="24"/>
                <w:szCs w:val="24"/>
                <w:lang w:val="en-US" w:eastAsia="ru-RU"/>
              </w:rPr>
              <w:t>Su(</w:t>
            </w:r>
            <w:proofErr w:type="spellStart"/>
            <w:r w:rsidRPr="00B16BA7">
              <w:rPr>
                <w:rFonts w:ascii="Times New Roman" w:eastAsia="Times New Roman" w:hAnsi="Times New Roman" w:cs="Times New Roman"/>
                <w:i/>
                <w:color w:val="242021"/>
                <w:sz w:val="24"/>
                <w:szCs w:val="24"/>
                <w:lang w:val="en-US" w:eastAsia="ru-RU"/>
              </w:rPr>
              <w:t>var</w:t>
            </w:r>
            <w:proofErr w:type="spellEnd"/>
            <w:r w:rsidRPr="00B16BA7">
              <w:rPr>
                <w:rFonts w:ascii="Times New Roman" w:eastAsia="Times New Roman" w:hAnsi="Times New Roman" w:cs="Times New Roman"/>
                <w:i/>
                <w:color w:val="242021"/>
                <w:sz w:val="24"/>
                <w:szCs w:val="24"/>
                <w:lang w:val="en-US" w:eastAsia="ru-RU"/>
              </w:rPr>
              <w:t>)4-20</w:t>
            </w:r>
          </w:p>
        </w:tc>
        <w:tc>
          <w:tcPr>
            <w:tcW w:w="1701" w:type="dxa"/>
            <w:tcBorders>
              <w:top w:val="single" w:sz="4" w:space="0" w:color="auto"/>
              <w:left w:val="single" w:sz="4" w:space="0" w:color="auto"/>
              <w:bottom w:val="single" w:sz="4" w:space="0" w:color="auto"/>
              <w:right w:val="single" w:sz="4" w:space="0" w:color="auto"/>
            </w:tcBorders>
            <w:vAlign w:val="center"/>
          </w:tcPr>
          <w:p w14:paraId="16151FD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SUV420H 1 (KMT5B)</w:t>
            </w:r>
          </w:p>
          <w:p w14:paraId="437323D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SUV420H 2 (KMT5C)</w:t>
            </w:r>
          </w:p>
        </w:tc>
        <w:tc>
          <w:tcPr>
            <w:tcW w:w="1418" w:type="dxa"/>
            <w:tcBorders>
              <w:top w:val="single" w:sz="4" w:space="0" w:color="auto"/>
              <w:left w:val="single" w:sz="4" w:space="0" w:color="auto"/>
              <w:bottom w:val="single" w:sz="4" w:space="0" w:color="auto"/>
              <w:right w:val="single" w:sz="4" w:space="0" w:color="auto"/>
            </w:tcBorders>
            <w:vAlign w:val="center"/>
          </w:tcPr>
          <w:p w14:paraId="3333CE4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SUV420H1(KMT5B) SUV420H2 (KMT5C)</w:t>
            </w:r>
          </w:p>
        </w:tc>
        <w:tc>
          <w:tcPr>
            <w:tcW w:w="2410" w:type="dxa"/>
            <w:tcBorders>
              <w:top w:val="single" w:sz="4" w:space="0" w:color="auto"/>
              <w:left w:val="single" w:sz="4" w:space="0" w:color="auto"/>
              <w:bottom w:val="single" w:sz="4" w:space="0" w:color="auto"/>
              <w:right w:val="single" w:sz="4" w:space="0" w:color="auto"/>
            </w:tcBorders>
            <w:vAlign w:val="center"/>
          </w:tcPr>
          <w:p w14:paraId="657DFA7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H4K20 </w:t>
            </w:r>
            <w:proofErr w:type="spellStart"/>
            <w:r w:rsidRPr="00B16BA7">
              <w:rPr>
                <w:rFonts w:ascii="Times New Roman" w:eastAsia="Times New Roman" w:hAnsi="Times New Roman" w:cs="Times New Roman"/>
                <w:color w:val="242021"/>
                <w:sz w:val="24"/>
                <w:szCs w:val="24"/>
                <w:lang w:val="en-US" w:eastAsia="ru-RU"/>
              </w:rPr>
              <w:t>гистон-метилтрасфераза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2CFFBF8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6A62FB9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725A2153" w14:textId="77777777" w:rsidR="00140F86" w:rsidRPr="00B16BA7" w:rsidRDefault="002F67A3" w:rsidP="002F67A3">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[8-10</w:t>
            </w:r>
            <w:r w:rsidR="00140F86">
              <w:rPr>
                <w:rFonts w:ascii="Times New Roman" w:eastAsia="Times New Roman" w:hAnsi="Times New Roman" w:cs="Times New Roman"/>
                <w:noProof/>
                <w:color w:val="242021"/>
                <w:sz w:val="24"/>
                <w:szCs w:val="24"/>
                <w:lang w:val="en-US" w:eastAsia="ru-RU"/>
              </w:rPr>
              <w:t>]</w:t>
            </w:r>
          </w:p>
        </w:tc>
      </w:tr>
      <w:tr w:rsidR="00140F86" w:rsidRPr="00B16BA7" w14:paraId="5246BF22" w14:textId="77777777" w:rsidTr="00915A29">
        <w:tc>
          <w:tcPr>
            <w:tcW w:w="1985" w:type="dxa"/>
            <w:vMerge/>
            <w:tcBorders>
              <w:left w:val="single" w:sz="4" w:space="0" w:color="auto"/>
              <w:right w:val="single" w:sz="4" w:space="0" w:color="auto"/>
            </w:tcBorders>
          </w:tcPr>
          <w:p w14:paraId="278162C7"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9B72AC9" w14:textId="77777777" w:rsidR="00140F86" w:rsidRPr="00B16BA7" w:rsidRDefault="00140F86" w:rsidP="00175549">
            <w:pPr>
              <w:spacing w:after="0" w:line="240" w:lineRule="auto"/>
              <w:rPr>
                <w:rFonts w:ascii="Times New Roman" w:eastAsia="Times New Roman" w:hAnsi="Times New Roman" w:cs="Times New Roman"/>
                <w:i/>
                <w:color w:val="242021"/>
                <w:sz w:val="24"/>
                <w:szCs w:val="24"/>
                <w:lang w:val="en-US" w:eastAsia="ru-RU"/>
              </w:rPr>
            </w:pPr>
            <w:r w:rsidRPr="00B16BA7">
              <w:rPr>
                <w:rFonts w:ascii="Times New Roman" w:eastAsia="Times New Roman" w:hAnsi="Times New Roman" w:cs="Times New Roman"/>
                <w:i/>
                <w:color w:val="242021"/>
                <w:sz w:val="24"/>
                <w:szCs w:val="24"/>
                <w:lang w:val="en-US" w:eastAsia="ru-RU"/>
              </w:rPr>
              <w:t>eggless</w:t>
            </w:r>
          </w:p>
        </w:tc>
        <w:tc>
          <w:tcPr>
            <w:tcW w:w="1701" w:type="dxa"/>
            <w:tcBorders>
              <w:top w:val="single" w:sz="4" w:space="0" w:color="auto"/>
              <w:left w:val="single" w:sz="4" w:space="0" w:color="auto"/>
              <w:bottom w:val="single" w:sz="4" w:space="0" w:color="auto"/>
              <w:right w:val="single" w:sz="4" w:space="0" w:color="auto"/>
            </w:tcBorders>
            <w:vAlign w:val="center"/>
          </w:tcPr>
          <w:p w14:paraId="72F1273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SETDB1</w:t>
            </w:r>
          </w:p>
        </w:tc>
        <w:tc>
          <w:tcPr>
            <w:tcW w:w="1418" w:type="dxa"/>
            <w:tcBorders>
              <w:top w:val="single" w:sz="4" w:space="0" w:color="auto"/>
              <w:left w:val="single" w:sz="4" w:space="0" w:color="auto"/>
              <w:bottom w:val="single" w:sz="4" w:space="0" w:color="auto"/>
              <w:right w:val="single" w:sz="4" w:space="0" w:color="auto"/>
            </w:tcBorders>
            <w:vAlign w:val="center"/>
          </w:tcPr>
          <w:p w14:paraId="287ABD7B"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SETDB1</w:t>
            </w:r>
          </w:p>
        </w:tc>
        <w:tc>
          <w:tcPr>
            <w:tcW w:w="2410" w:type="dxa"/>
            <w:tcBorders>
              <w:top w:val="single" w:sz="4" w:space="0" w:color="auto"/>
              <w:left w:val="single" w:sz="4" w:space="0" w:color="auto"/>
              <w:bottom w:val="single" w:sz="4" w:space="0" w:color="auto"/>
              <w:right w:val="single" w:sz="4" w:space="0" w:color="auto"/>
            </w:tcBorders>
            <w:vAlign w:val="center"/>
          </w:tcPr>
          <w:p w14:paraId="07C3D042" w14:textId="6FDB00BC"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H3K9 гисто</w:t>
            </w:r>
            <w:r w:rsidR="00B21E76" w:rsidRPr="00B16BA7">
              <w:rPr>
                <w:rFonts w:ascii="Times New Roman" w:eastAsia="Times New Roman" w:hAnsi="Times New Roman" w:cs="Times New Roman"/>
                <w:color w:val="242021"/>
                <w:sz w:val="24"/>
                <w:szCs w:val="24"/>
                <w:lang w:eastAsia="ru-RU"/>
              </w:rPr>
              <w:t>н -</w:t>
            </w:r>
            <w:r w:rsidRPr="00B16BA7">
              <w:rPr>
                <w:rFonts w:ascii="Times New Roman" w:eastAsia="Times New Roman" w:hAnsi="Times New Roman" w:cs="Times New Roman"/>
                <w:color w:val="242021"/>
                <w:sz w:val="24"/>
                <w:szCs w:val="24"/>
                <w:lang w:eastAsia="ru-RU"/>
              </w:rPr>
              <w:t xml:space="preserve"> </w:t>
            </w:r>
            <w:proofErr w:type="spellStart"/>
            <w:r w:rsidRPr="00B16BA7">
              <w:rPr>
                <w:rFonts w:ascii="Times New Roman" w:eastAsia="Times New Roman" w:hAnsi="Times New Roman" w:cs="Times New Roman"/>
                <w:color w:val="242021"/>
                <w:sz w:val="24"/>
                <w:szCs w:val="24"/>
                <w:lang w:eastAsia="ru-RU"/>
              </w:rPr>
              <w:t>метилтранфераза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7E192CC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26D775A2"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32C88944" w14:textId="77777777" w:rsidR="00140F86" w:rsidRPr="00B16BA7" w:rsidRDefault="00F64971" w:rsidP="00F64971">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 xml:space="preserve">[11, </w:t>
            </w:r>
            <w:r w:rsidR="00140F86">
              <w:rPr>
                <w:rFonts w:ascii="Times New Roman" w:eastAsia="Times New Roman" w:hAnsi="Times New Roman" w:cs="Times New Roman"/>
                <w:noProof/>
                <w:color w:val="242021"/>
                <w:sz w:val="24"/>
                <w:szCs w:val="24"/>
                <w:lang w:eastAsia="ru-RU"/>
              </w:rPr>
              <w:t>12]</w:t>
            </w:r>
          </w:p>
        </w:tc>
      </w:tr>
      <w:tr w:rsidR="00140F86" w:rsidRPr="00B16BA7" w14:paraId="7DAD0AA5" w14:textId="77777777" w:rsidTr="00915A29">
        <w:tc>
          <w:tcPr>
            <w:tcW w:w="1985" w:type="dxa"/>
            <w:vMerge/>
            <w:tcBorders>
              <w:left w:val="single" w:sz="4" w:space="0" w:color="auto"/>
              <w:right w:val="single" w:sz="4" w:space="0" w:color="auto"/>
            </w:tcBorders>
          </w:tcPr>
          <w:p w14:paraId="7F1F557D"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01F89F4"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r w:rsidRPr="000249A6">
              <w:rPr>
                <w:rFonts w:ascii="Times New Roman" w:eastAsia="Times New Roman" w:hAnsi="Times New Roman" w:cs="Times New Roman"/>
                <w:bCs/>
                <w:i/>
                <w:iCs/>
                <w:color w:val="242021"/>
                <w:sz w:val="24"/>
                <w:szCs w:val="24"/>
                <w:lang w:val="en-US" w:eastAsia="ru-RU"/>
              </w:rPr>
              <w:t>HDAC3</w:t>
            </w:r>
            <w:r w:rsidRPr="001F3D7F">
              <w:rPr>
                <w:rFonts w:ascii="Times New Roman" w:eastAsia="Times New Roman" w:hAnsi="Times New Roman" w:cs="Times New Roman"/>
                <w:bCs/>
                <w:iCs/>
                <w:color w:val="242021"/>
                <w:sz w:val="24"/>
                <w:szCs w:val="24"/>
                <w:lang w:val="en-US" w:eastAsia="ru-RU"/>
              </w:rPr>
              <w:t xml:space="preserve">, </w:t>
            </w:r>
            <w:r w:rsidRPr="000249A6">
              <w:rPr>
                <w:rFonts w:ascii="Times New Roman" w:eastAsia="Times New Roman" w:hAnsi="Times New Roman" w:cs="Times New Roman"/>
                <w:bCs/>
                <w:i/>
                <w:iCs/>
                <w:color w:val="242021"/>
                <w:sz w:val="24"/>
                <w:szCs w:val="24"/>
                <w:lang w:val="en-US" w:eastAsia="ru-RU"/>
              </w:rPr>
              <w:t>HDAC4</w:t>
            </w:r>
            <w:r w:rsidRPr="001F3D7F">
              <w:rPr>
                <w:rFonts w:ascii="Times New Roman" w:eastAsia="Times New Roman" w:hAnsi="Times New Roman" w:cs="Times New Roman"/>
                <w:bCs/>
                <w:iCs/>
                <w:color w:val="242021"/>
                <w:sz w:val="24"/>
                <w:szCs w:val="24"/>
                <w:lang w:val="en-US" w:eastAsia="ru-RU"/>
              </w:rPr>
              <w:t xml:space="preserve">, </w:t>
            </w:r>
            <w:r w:rsidRPr="000249A6">
              <w:rPr>
                <w:rFonts w:ascii="Times New Roman" w:eastAsia="Times New Roman" w:hAnsi="Times New Roman" w:cs="Times New Roman"/>
                <w:bCs/>
                <w:i/>
                <w:iCs/>
                <w:color w:val="242021"/>
                <w:sz w:val="24"/>
                <w:szCs w:val="24"/>
                <w:lang w:val="en-US" w:eastAsia="ru-RU"/>
              </w:rPr>
              <w:t>HDAC6</w:t>
            </w:r>
          </w:p>
        </w:tc>
        <w:tc>
          <w:tcPr>
            <w:tcW w:w="1701" w:type="dxa"/>
            <w:tcBorders>
              <w:top w:val="single" w:sz="4" w:space="0" w:color="auto"/>
              <w:left w:val="single" w:sz="4" w:space="0" w:color="auto"/>
              <w:bottom w:val="single" w:sz="4" w:space="0" w:color="auto"/>
              <w:right w:val="single" w:sz="4" w:space="0" w:color="auto"/>
            </w:tcBorders>
            <w:vAlign w:val="center"/>
          </w:tcPr>
          <w:p w14:paraId="04FC4510"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HDAC2b</w:t>
            </w:r>
          </w:p>
        </w:tc>
        <w:tc>
          <w:tcPr>
            <w:tcW w:w="1418" w:type="dxa"/>
            <w:tcBorders>
              <w:top w:val="single" w:sz="4" w:space="0" w:color="auto"/>
              <w:left w:val="single" w:sz="4" w:space="0" w:color="auto"/>
              <w:bottom w:val="single" w:sz="4" w:space="0" w:color="auto"/>
              <w:right w:val="single" w:sz="4" w:space="0" w:color="auto"/>
            </w:tcBorders>
            <w:vAlign w:val="center"/>
          </w:tcPr>
          <w:p w14:paraId="5CF22E2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HDAC2</w:t>
            </w:r>
          </w:p>
        </w:tc>
        <w:tc>
          <w:tcPr>
            <w:tcW w:w="2410" w:type="dxa"/>
            <w:tcBorders>
              <w:top w:val="single" w:sz="4" w:space="0" w:color="auto"/>
              <w:left w:val="single" w:sz="4" w:space="0" w:color="auto"/>
              <w:bottom w:val="single" w:sz="4" w:space="0" w:color="auto"/>
              <w:right w:val="single" w:sz="4" w:space="0" w:color="auto"/>
            </w:tcBorders>
            <w:vAlign w:val="center"/>
          </w:tcPr>
          <w:p w14:paraId="51E2A3D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Гистон</w:t>
            </w:r>
            <w:r w:rsidRPr="00B16BA7">
              <w:rPr>
                <w:rFonts w:ascii="Times New Roman" w:eastAsia="Times New Roman" w:hAnsi="Times New Roman" w:cs="Times New Roman"/>
                <w:color w:val="242021"/>
                <w:sz w:val="24"/>
                <w:szCs w:val="24"/>
                <w:lang w:val="en-US" w:eastAsia="ru-RU"/>
              </w:rPr>
              <w:t>-</w:t>
            </w:r>
            <w:proofErr w:type="spellStart"/>
            <w:r w:rsidRPr="00B16BA7">
              <w:rPr>
                <w:rFonts w:ascii="Times New Roman" w:eastAsia="Times New Roman" w:hAnsi="Times New Roman" w:cs="Times New Roman"/>
                <w:color w:val="242021"/>
                <w:sz w:val="24"/>
                <w:szCs w:val="24"/>
                <w:lang w:eastAsia="ru-RU"/>
              </w:rPr>
              <w:t>деацетилаза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7EB3E549" w14:textId="32D2E0F1"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Хроническая </w:t>
            </w:r>
            <w:proofErr w:type="spellStart"/>
            <w:r w:rsidRPr="00B16BA7">
              <w:rPr>
                <w:rFonts w:ascii="Times New Roman" w:eastAsia="Times New Roman" w:hAnsi="Times New Roman" w:cs="Times New Roman"/>
                <w:color w:val="242021"/>
                <w:sz w:val="24"/>
                <w:szCs w:val="24"/>
                <w:lang w:eastAsia="ru-RU"/>
              </w:rPr>
              <w:t>обструктивная</w:t>
            </w:r>
            <w:proofErr w:type="spellEnd"/>
            <w:r w:rsidRPr="00B16BA7">
              <w:rPr>
                <w:rFonts w:ascii="Times New Roman" w:eastAsia="Times New Roman" w:hAnsi="Times New Roman" w:cs="Times New Roman"/>
                <w:color w:val="242021"/>
                <w:sz w:val="24"/>
                <w:szCs w:val="24"/>
                <w:lang w:eastAsia="ru-RU"/>
              </w:rPr>
              <w:t xml:space="preserve"> болезнь легких (</w:t>
            </w:r>
            <w:r w:rsidRPr="00B16BA7">
              <w:rPr>
                <w:rFonts w:ascii="Times New Roman" w:eastAsia="Times New Roman" w:hAnsi="Times New Roman" w:cs="Times New Roman"/>
                <w:color w:val="242021"/>
                <w:sz w:val="24"/>
                <w:szCs w:val="24"/>
                <w:lang w:val="en-US" w:eastAsia="ru-RU"/>
              </w:rPr>
              <w:t>COPD</w:t>
            </w:r>
            <w:r w:rsidRPr="00B16BA7">
              <w:rPr>
                <w:rFonts w:ascii="Times New Roman" w:eastAsia="Times New Roman" w:hAnsi="Times New Roman" w:cs="Times New Roman"/>
                <w:color w:val="242021"/>
                <w:sz w:val="24"/>
                <w:szCs w:val="24"/>
                <w:lang w:eastAsia="ru-RU"/>
              </w:rPr>
              <w:t xml:space="preserve">), астма. Рак простаты, печени, желудка, </w:t>
            </w:r>
            <w:proofErr w:type="spellStart"/>
            <w:r w:rsidRPr="00B16BA7">
              <w:rPr>
                <w:rFonts w:ascii="Times New Roman" w:eastAsia="Times New Roman" w:hAnsi="Times New Roman" w:cs="Times New Roman"/>
                <w:color w:val="242021"/>
                <w:sz w:val="24"/>
                <w:szCs w:val="24"/>
                <w:lang w:eastAsia="ru-RU"/>
              </w:rPr>
              <w:t>колоректаль-ный</w:t>
            </w:r>
            <w:proofErr w:type="spellEnd"/>
            <w:r w:rsidRPr="00B16BA7">
              <w:rPr>
                <w:rFonts w:ascii="Times New Roman" w:eastAsia="Times New Roman" w:hAnsi="Times New Roman" w:cs="Times New Roman"/>
                <w:color w:val="242021"/>
                <w:sz w:val="24"/>
                <w:szCs w:val="24"/>
                <w:lang w:eastAsia="ru-RU"/>
              </w:rPr>
              <w:t>, яичников, эндометрия</w:t>
            </w:r>
            <w:r w:rsidR="00AF5542">
              <w:rPr>
                <w:rFonts w:ascii="Times New Roman" w:eastAsia="Times New Roman" w:hAnsi="Times New Roman" w:cs="Times New Roman"/>
                <w:color w:val="242021"/>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56702997" w14:textId="4BF23D12" w:rsidR="00140F86" w:rsidRPr="00AF5542"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Стероидные гормоны/ядерные рецепторы; </w:t>
            </w:r>
            <w:r w:rsidRPr="00B16BA7">
              <w:rPr>
                <w:rFonts w:ascii="Times New Roman" w:eastAsia="Times New Roman" w:hAnsi="Times New Roman" w:cs="Times New Roman"/>
                <w:color w:val="242021"/>
                <w:sz w:val="24"/>
                <w:szCs w:val="24"/>
                <w:lang w:val="en-US" w:eastAsia="ru-RU"/>
              </w:rPr>
              <w:t>WNT</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β</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catenin</w:t>
            </w:r>
            <w:r w:rsidRPr="00B16BA7">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val="en-US" w:eastAsia="ru-RU"/>
              </w:rPr>
              <w:t>Hedgehog</w:t>
            </w:r>
            <w:r w:rsidR="00AF5542">
              <w:rPr>
                <w:rFonts w:ascii="Times New Roman" w:eastAsia="Times New Roman" w:hAnsi="Times New Roman" w:cs="Times New Roman"/>
                <w:color w:val="242021"/>
                <w:sz w:val="24"/>
                <w:szCs w:val="24"/>
                <w:lang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27F85A4D"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[13]</w:t>
            </w:r>
          </w:p>
        </w:tc>
      </w:tr>
      <w:tr w:rsidR="00140F86" w:rsidRPr="00B16BA7" w14:paraId="1C27E834" w14:textId="77777777" w:rsidTr="00915A29">
        <w:tc>
          <w:tcPr>
            <w:tcW w:w="1985" w:type="dxa"/>
            <w:vMerge/>
            <w:tcBorders>
              <w:left w:val="single" w:sz="4" w:space="0" w:color="auto"/>
              <w:right w:val="single" w:sz="4" w:space="0" w:color="auto"/>
            </w:tcBorders>
          </w:tcPr>
          <w:p w14:paraId="727E5180" w14:textId="77777777" w:rsidR="00140F86" w:rsidRPr="00B16BA7" w:rsidRDefault="00140F86" w:rsidP="00175549">
            <w:pPr>
              <w:spacing w:after="0" w:line="240" w:lineRule="auto"/>
              <w:rPr>
                <w:rFonts w:ascii="Times New Roman" w:eastAsia="Times New Roman" w:hAnsi="Times New Roman" w:cs="Times New Roman"/>
                <w:bCs/>
                <w:i/>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3099B8D" w14:textId="77777777" w:rsidR="00140F86" w:rsidRPr="00B16BA7" w:rsidRDefault="00140F86" w:rsidP="00175549">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Su(</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 xml:space="preserve">)3-64B </w:t>
            </w:r>
            <w:r w:rsidRPr="001F3D7F">
              <w:rPr>
                <w:rFonts w:ascii="Times New Roman" w:eastAsia="Times New Roman" w:hAnsi="Times New Roman" w:cs="Times New Roman"/>
                <w:bCs/>
                <w:color w:val="242021"/>
                <w:sz w:val="24"/>
                <w:szCs w:val="24"/>
                <w:lang w:val="en-US" w:eastAsia="ru-RU"/>
              </w:rPr>
              <w:t>(</w:t>
            </w:r>
            <w:r w:rsidRPr="00B16BA7">
              <w:rPr>
                <w:rFonts w:ascii="Times New Roman" w:eastAsia="Times New Roman" w:hAnsi="Times New Roman" w:cs="Times New Roman"/>
                <w:bCs/>
                <w:i/>
                <w:color w:val="242021"/>
                <w:sz w:val="24"/>
                <w:szCs w:val="24"/>
                <w:lang w:val="en-US" w:eastAsia="ru-RU"/>
              </w:rPr>
              <w:t>HDAC1</w:t>
            </w:r>
            <w:r w:rsidRPr="001F3D7F">
              <w:rPr>
                <w:rFonts w:ascii="Times New Roman" w:eastAsia="Times New Roman" w:hAnsi="Times New Roman" w:cs="Times New Roman"/>
                <w:bCs/>
                <w:color w:val="242021"/>
                <w:sz w:val="24"/>
                <w:szCs w:val="24"/>
                <w:lang w:val="en-US" w:eastAsia="ru-RU"/>
              </w:rPr>
              <w:t xml:space="preserve">, </w:t>
            </w:r>
            <w:r w:rsidRPr="00B16BA7">
              <w:rPr>
                <w:rFonts w:ascii="Times New Roman" w:eastAsia="Times New Roman" w:hAnsi="Times New Roman" w:cs="Times New Roman"/>
                <w:bCs/>
                <w:i/>
                <w:color w:val="242021"/>
                <w:sz w:val="24"/>
                <w:szCs w:val="24"/>
                <w:lang w:val="en-US" w:eastAsia="ru-RU"/>
              </w:rPr>
              <w:t>RPD3</w:t>
            </w:r>
            <w:r w:rsidRPr="001F3D7F">
              <w:rPr>
                <w:rFonts w:ascii="Times New Roman" w:eastAsia="Times New Roman" w:hAnsi="Times New Roman" w:cs="Times New Roman"/>
                <w:bCs/>
                <w:color w:val="242021"/>
                <w:sz w:val="24"/>
                <w:szCs w:val="24"/>
                <w:lang w:val="en-US" w:eastAsia="ru-RU"/>
              </w:rPr>
              <w:t>)</w:t>
            </w:r>
            <w:r w:rsidRPr="00B16BA7">
              <w:rPr>
                <w:rFonts w:ascii="Times New Roman" w:eastAsia="Times New Roman" w:hAnsi="Times New Roman" w:cs="Times New Roman"/>
                <w:bCs/>
                <w:i/>
                <w:color w:val="242021"/>
                <w:sz w:val="24"/>
                <w:szCs w:val="24"/>
                <w:lang w:val="en-US"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2A15A6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HDAC1</w:t>
            </w:r>
          </w:p>
        </w:tc>
        <w:tc>
          <w:tcPr>
            <w:tcW w:w="1418" w:type="dxa"/>
            <w:tcBorders>
              <w:top w:val="single" w:sz="4" w:space="0" w:color="auto"/>
              <w:left w:val="single" w:sz="4" w:space="0" w:color="auto"/>
              <w:bottom w:val="single" w:sz="4" w:space="0" w:color="auto"/>
              <w:right w:val="single" w:sz="4" w:space="0" w:color="auto"/>
            </w:tcBorders>
            <w:vAlign w:val="center"/>
          </w:tcPr>
          <w:p w14:paraId="1315BD5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HDAC1</w:t>
            </w:r>
          </w:p>
        </w:tc>
        <w:tc>
          <w:tcPr>
            <w:tcW w:w="2410" w:type="dxa"/>
            <w:tcBorders>
              <w:top w:val="single" w:sz="4" w:space="0" w:color="auto"/>
              <w:left w:val="single" w:sz="4" w:space="0" w:color="auto"/>
              <w:bottom w:val="single" w:sz="4" w:space="0" w:color="auto"/>
              <w:right w:val="single" w:sz="4" w:space="0" w:color="auto"/>
            </w:tcBorders>
            <w:vAlign w:val="center"/>
          </w:tcPr>
          <w:p w14:paraId="440E8F7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 xml:space="preserve">H3K9 </w:t>
            </w:r>
            <w:proofErr w:type="spellStart"/>
            <w:r w:rsidRPr="00B16BA7">
              <w:rPr>
                <w:rFonts w:ascii="Times New Roman" w:eastAsia="Times New Roman" w:hAnsi="Times New Roman" w:cs="Times New Roman"/>
                <w:color w:val="242021"/>
                <w:sz w:val="24"/>
                <w:szCs w:val="24"/>
                <w:lang w:eastAsia="ru-RU"/>
              </w:rPr>
              <w:t>деацетилаза</w:t>
            </w:r>
            <w:proofErr w:type="spellEnd"/>
            <w:r w:rsidRPr="00B16BA7">
              <w:rPr>
                <w:rFonts w:ascii="Times New Roman" w:eastAsia="Times New Roman" w:hAnsi="Times New Roman" w:cs="Times New Roman"/>
                <w:color w:val="242021"/>
                <w:sz w:val="24"/>
                <w:szCs w:val="24"/>
                <w:lang w:val="en-US"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7DA2E401" w14:textId="246431B0"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Шизофрения. Рак простаты, печени, желудка, </w:t>
            </w:r>
            <w:proofErr w:type="spellStart"/>
            <w:r w:rsidRPr="00B16BA7">
              <w:rPr>
                <w:rFonts w:ascii="Times New Roman" w:eastAsia="Times New Roman" w:hAnsi="Times New Roman" w:cs="Times New Roman"/>
                <w:color w:val="242021"/>
                <w:sz w:val="24"/>
                <w:szCs w:val="24"/>
                <w:lang w:eastAsia="ru-RU"/>
              </w:rPr>
              <w:t>колоректальный</w:t>
            </w:r>
            <w:proofErr w:type="spellEnd"/>
            <w:r w:rsidRPr="00B16BA7">
              <w:rPr>
                <w:rFonts w:ascii="Times New Roman" w:eastAsia="Times New Roman" w:hAnsi="Times New Roman" w:cs="Times New Roman"/>
                <w:color w:val="242021"/>
                <w:sz w:val="24"/>
                <w:szCs w:val="24"/>
                <w:lang w:eastAsia="ru-RU"/>
              </w:rPr>
              <w:t>, яичников, эндометрия</w:t>
            </w:r>
            <w:r w:rsidR="00AF5542">
              <w:rPr>
                <w:rFonts w:ascii="Times New Roman" w:eastAsia="Times New Roman" w:hAnsi="Times New Roman" w:cs="Times New Roman"/>
                <w:color w:val="242021"/>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6D11EC67" w14:textId="58839B86" w:rsidR="00140F86" w:rsidRPr="00AF5542"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Стероидные гормоны/ядерные рецепторы; </w:t>
            </w:r>
            <w:r w:rsidRPr="00B16BA7">
              <w:rPr>
                <w:rFonts w:ascii="Times New Roman" w:eastAsia="Times New Roman" w:hAnsi="Times New Roman" w:cs="Times New Roman"/>
                <w:color w:val="242021"/>
                <w:sz w:val="24"/>
                <w:szCs w:val="24"/>
                <w:lang w:val="en-US" w:eastAsia="ru-RU"/>
              </w:rPr>
              <w:t>TGF</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β</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BMP</w:t>
            </w:r>
            <w:r w:rsidRPr="00B16BA7">
              <w:rPr>
                <w:rFonts w:ascii="Times New Roman" w:eastAsia="Times New Roman" w:hAnsi="Times New Roman" w:cs="Times New Roman"/>
                <w:color w:val="242021"/>
                <w:sz w:val="24"/>
                <w:szCs w:val="24"/>
                <w:lang w:eastAsia="ru-RU"/>
              </w:rPr>
              <w:t>/</w:t>
            </w:r>
            <w:proofErr w:type="spellStart"/>
            <w:r w:rsidRPr="00B16BA7">
              <w:rPr>
                <w:rFonts w:ascii="Times New Roman" w:eastAsia="Times New Roman" w:hAnsi="Times New Roman" w:cs="Times New Roman"/>
                <w:color w:val="242021"/>
                <w:sz w:val="24"/>
                <w:szCs w:val="24"/>
                <w:lang w:val="en-US" w:eastAsia="ru-RU"/>
              </w:rPr>
              <w:t>Smad</w:t>
            </w:r>
            <w:proofErr w:type="spellEnd"/>
            <w:r w:rsidRPr="00B16BA7">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val="en-US" w:eastAsia="ru-RU"/>
              </w:rPr>
              <w:t>Hedgehog</w:t>
            </w:r>
            <w:r w:rsidRPr="00B16BA7">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val="en-US" w:eastAsia="ru-RU"/>
              </w:rPr>
              <w:t>TNF</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α</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NF</w:t>
            </w:r>
            <w:r w:rsidRPr="00B16BA7">
              <w:rPr>
                <w:rFonts w:ascii="Times New Roman" w:eastAsia="Times New Roman" w:hAnsi="Times New Roman" w:cs="Times New Roman"/>
                <w:color w:val="242021"/>
                <w:sz w:val="24"/>
                <w:szCs w:val="24"/>
                <w:lang w:eastAsia="ru-RU"/>
              </w:rPr>
              <w:t>-</w:t>
            </w:r>
            <w:proofErr w:type="spellStart"/>
            <w:r w:rsidRPr="00B16BA7">
              <w:rPr>
                <w:rFonts w:ascii="Times New Roman" w:eastAsia="Times New Roman" w:hAnsi="Times New Roman" w:cs="Times New Roman"/>
                <w:color w:val="242021"/>
                <w:sz w:val="24"/>
                <w:szCs w:val="24"/>
                <w:lang w:val="en-US" w:eastAsia="ru-RU"/>
              </w:rPr>
              <w:t>κB</w:t>
            </w:r>
            <w:proofErr w:type="spellEnd"/>
            <w:r w:rsidR="00AF5542">
              <w:rPr>
                <w:rFonts w:ascii="Times New Roman" w:eastAsia="Times New Roman" w:hAnsi="Times New Roman" w:cs="Times New Roman"/>
                <w:color w:val="242021"/>
                <w:sz w:val="24"/>
                <w:szCs w:val="24"/>
                <w:lang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63A716F0" w14:textId="77777777" w:rsidR="00140F86" w:rsidRPr="00B16BA7" w:rsidRDefault="00F64971" w:rsidP="00F64971">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 xml:space="preserve">[14, </w:t>
            </w:r>
            <w:r w:rsidR="00140F86">
              <w:rPr>
                <w:rFonts w:ascii="Times New Roman" w:eastAsia="Times New Roman" w:hAnsi="Times New Roman" w:cs="Times New Roman"/>
                <w:noProof/>
                <w:color w:val="242021"/>
                <w:sz w:val="24"/>
                <w:szCs w:val="24"/>
                <w:lang w:val="en-US" w:eastAsia="ru-RU"/>
              </w:rPr>
              <w:t>15]</w:t>
            </w:r>
          </w:p>
        </w:tc>
      </w:tr>
      <w:tr w:rsidR="00140F86" w:rsidRPr="00B16BA7" w14:paraId="5A83F2D5" w14:textId="77777777" w:rsidTr="00915A29">
        <w:trPr>
          <w:trHeight w:val="382"/>
        </w:trPr>
        <w:tc>
          <w:tcPr>
            <w:tcW w:w="1985" w:type="dxa"/>
            <w:vMerge/>
            <w:tcBorders>
              <w:left w:val="single" w:sz="4" w:space="0" w:color="auto"/>
              <w:right w:val="single" w:sz="4" w:space="0" w:color="auto"/>
            </w:tcBorders>
          </w:tcPr>
          <w:p w14:paraId="4203E5C3" w14:textId="77777777" w:rsidR="00140F86" w:rsidRPr="00B16BA7" w:rsidRDefault="00140F86" w:rsidP="00175549">
            <w:pPr>
              <w:spacing w:after="0" w:line="240" w:lineRule="auto"/>
              <w:rPr>
                <w:rFonts w:ascii="Times New Roman" w:eastAsia="Times New Roman" w:hAnsi="Times New Roman" w:cs="Times New Roman"/>
                <w:bCs/>
                <w:i/>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A923FA2" w14:textId="77777777" w:rsidR="00140F86" w:rsidRPr="00B16BA7" w:rsidRDefault="00140F86" w:rsidP="00175549">
            <w:pPr>
              <w:spacing w:after="0" w:line="240" w:lineRule="auto"/>
              <w:rPr>
                <w:rFonts w:ascii="Times New Roman" w:eastAsia="Times New Roman" w:hAnsi="Times New Roman" w:cs="Times New Roman"/>
                <w:bCs/>
                <w:i/>
                <w:color w:val="242021"/>
                <w:sz w:val="24"/>
                <w:szCs w:val="24"/>
                <w:lang w:eastAsia="ru-RU"/>
              </w:rPr>
            </w:pPr>
            <w:r w:rsidRPr="00B16BA7">
              <w:rPr>
                <w:rFonts w:ascii="Times New Roman" w:eastAsia="Times New Roman" w:hAnsi="Times New Roman" w:cs="Times New Roman"/>
                <w:bCs/>
                <w:i/>
                <w:color w:val="242021"/>
                <w:sz w:val="24"/>
                <w:szCs w:val="24"/>
                <w:lang w:val="en-US" w:eastAsia="ru-RU"/>
              </w:rPr>
              <w:t>Su</w:t>
            </w:r>
            <w:r w:rsidRPr="00B16BA7">
              <w:rPr>
                <w:rFonts w:ascii="Times New Roman" w:eastAsia="Times New Roman" w:hAnsi="Times New Roman" w:cs="Times New Roman"/>
                <w:bCs/>
                <w:i/>
                <w:color w:val="242021"/>
                <w:sz w:val="24"/>
                <w:szCs w:val="24"/>
                <w:lang w:eastAsia="ru-RU"/>
              </w:rPr>
              <w:t>(</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eastAsia="ru-RU"/>
              </w:rPr>
              <w:t>)3-3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A002D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KDM1A</w:t>
            </w:r>
          </w:p>
        </w:tc>
        <w:tc>
          <w:tcPr>
            <w:tcW w:w="1418" w:type="dxa"/>
            <w:tcBorders>
              <w:top w:val="single" w:sz="4" w:space="0" w:color="auto"/>
              <w:left w:val="single" w:sz="4" w:space="0" w:color="auto"/>
              <w:bottom w:val="single" w:sz="4" w:space="0" w:color="auto"/>
              <w:right w:val="single" w:sz="4" w:space="0" w:color="auto"/>
            </w:tcBorders>
            <w:vAlign w:val="center"/>
          </w:tcPr>
          <w:p w14:paraId="609AD06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KDM1A</w:t>
            </w:r>
          </w:p>
        </w:tc>
        <w:tc>
          <w:tcPr>
            <w:tcW w:w="2410" w:type="dxa"/>
            <w:tcBorders>
              <w:top w:val="single" w:sz="4" w:space="0" w:color="auto"/>
              <w:left w:val="single" w:sz="4" w:space="0" w:color="auto"/>
              <w:bottom w:val="single" w:sz="4" w:space="0" w:color="auto"/>
              <w:right w:val="single" w:sz="4" w:space="0" w:color="auto"/>
            </w:tcBorders>
            <w:vAlign w:val="center"/>
          </w:tcPr>
          <w:p w14:paraId="2E39930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H</w:t>
            </w:r>
            <w:r w:rsidRPr="00B16BA7">
              <w:rPr>
                <w:rFonts w:ascii="Times New Roman" w:eastAsia="Times New Roman" w:hAnsi="Times New Roman" w:cs="Times New Roman"/>
                <w:color w:val="242021"/>
                <w:sz w:val="24"/>
                <w:szCs w:val="24"/>
                <w:lang w:eastAsia="ru-RU"/>
              </w:rPr>
              <w:t>3</w:t>
            </w:r>
            <w:r w:rsidRPr="00B16BA7">
              <w:rPr>
                <w:rFonts w:ascii="Times New Roman" w:eastAsia="Times New Roman" w:hAnsi="Times New Roman" w:cs="Times New Roman"/>
                <w:color w:val="242021"/>
                <w:sz w:val="24"/>
                <w:szCs w:val="24"/>
                <w:lang w:val="en-US" w:eastAsia="ru-RU"/>
              </w:rPr>
              <w:t>K</w:t>
            </w:r>
            <w:r w:rsidRPr="00B16BA7">
              <w:rPr>
                <w:rFonts w:ascii="Times New Roman" w:eastAsia="Times New Roman" w:hAnsi="Times New Roman" w:cs="Times New Roman"/>
                <w:color w:val="242021"/>
                <w:sz w:val="24"/>
                <w:szCs w:val="24"/>
                <w:lang w:eastAsia="ru-RU"/>
              </w:rPr>
              <w:t>4</w:t>
            </w:r>
            <w:r w:rsidRPr="00B16BA7">
              <w:rPr>
                <w:rFonts w:ascii="Times New Roman" w:eastAsia="Times New Roman" w:hAnsi="Times New Roman" w:cs="Times New Roman"/>
                <w:color w:val="242021"/>
                <w:sz w:val="24"/>
                <w:szCs w:val="24"/>
                <w:lang w:val="en-US" w:eastAsia="ru-RU"/>
              </w:rPr>
              <w:t>me</w:t>
            </w:r>
            <w:r w:rsidRPr="00B16BA7">
              <w:rPr>
                <w:rFonts w:ascii="Times New Roman" w:eastAsia="Times New Roman" w:hAnsi="Times New Roman" w:cs="Times New Roman"/>
                <w:color w:val="242021"/>
                <w:sz w:val="24"/>
                <w:szCs w:val="24"/>
                <w:lang w:eastAsia="ru-RU"/>
              </w:rPr>
              <w:t xml:space="preserve">3 </w:t>
            </w:r>
            <w:proofErr w:type="spellStart"/>
            <w:r w:rsidRPr="00B16BA7">
              <w:rPr>
                <w:rFonts w:ascii="Times New Roman" w:eastAsia="Times New Roman" w:hAnsi="Times New Roman" w:cs="Times New Roman"/>
                <w:color w:val="242021"/>
                <w:sz w:val="24"/>
                <w:szCs w:val="24"/>
                <w:lang w:eastAsia="ru-RU"/>
              </w:rPr>
              <w:t>деметилаза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71CB23D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192A482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hideMark/>
          </w:tcPr>
          <w:p w14:paraId="061E7BE7" w14:textId="77777777" w:rsidR="00140F86" w:rsidRPr="00B16BA7" w:rsidRDefault="00F64971" w:rsidP="00F6497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val="en-US" w:eastAsia="ru-RU"/>
              </w:rPr>
              <w:t xml:space="preserve">[16, </w:t>
            </w:r>
            <w:r w:rsidR="00140F86">
              <w:rPr>
                <w:rFonts w:ascii="Times New Roman" w:eastAsia="Times New Roman" w:hAnsi="Times New Roman" w:cs="Times New Roman"/>
                <w:noProof/>
                <w:sz w:val="24"/>
                <w:szCs w:val="24"/>
                <w:lang w:val="en-US" w:eastAsia="ru-RU"/>
              </w:rPr>
              <w:t>17]</w:t>
            </w:r>
          </w:p>
        </w:tc>
      </w:tr>
      <w:tr w:rsidR="00140F86" w:rsidRPr="00B16BA7" w14:paraId="40C27A8D" w14:textId="77777777" w:rsidTr="00915A29">
        <w:tc>
          <w:tcPr>
            <w:tcW w:w="1985" w:type="dxa"/>
            <w:vMerge/>
            <w:tcBorders>
              <w:left w:val="single" w:sz="4" w:space="0" w:color="auto"/>
              <w:right w:val="single" w:sz="4" w:space="0" w:color="auto"/>
            </w:tcBorders>
          </w:tcPr>
          <w:p w14:paraId="1307ABC6" w14:textId="77777777" w:rsidR="00140F86" w:rsidRPr="00B16BA7" w:rsidRDefault="00140F86" w:rsidP="00175549">
            <w:pPr>
              <w:spacing w:after="0" w:line="240" w:lineRule="auto"/>
              <w:rPr>
                <w:rFonts w:ascii="Times New Roman" w:eastAsia="Times New Roman" w:hAnsi="Times New Roman" w:cs="Times New Roman"/>
                <w:bCs/>
                <w:i/>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8558EF7" w14:textId="77777777" w:rsidR="00140F86" w:rsidRPr="00B16BA7" w:rsidRDefault="00140F86" w:rsidP="00175549">
            <w:pPr>
              <w:spacing w:after="0" w:line="240" w:lineRule="auto"/>
              <w:rPr>
                <w:rFonts w:ascii="Times New Roman" w:eastAsia="Times New Roman" w:hAnsi="Times New Roman" w:cs="Times New Roman"/>
                <w:bCs/>
                <w:i/>
                <w:color w:val="242021"/>
                <w:sz w:val="24"/>
                <w:szCs w:val="24"/>
                <w:lang w:eastAsia="ru-RU"/>
              </w:rPr>
            </w:pPr>
            <w:r w:rsidRPr="00B16BA7">
              <w:rPr>
                <w:rFonts w:ascii="Times New Roman" w:eastAsia="Times New Roman" w:hAnsi="Times New Roman" w:cs="Times New Roman"/>
                <w:bCs/>
                <w:i/>
                <w:color w:val="242021"/>
                <w:sz w:val="24"/>
                <w:szCs w:val="24"/>
                <w:lang w:val="en-US" w:eastAsia="ru-RU"/>
              </w:rPr>
              <w:t>Su</w:t>
            </w:r>
            <w:r w:rsidRPr="00B16BA7">
              <w:rPr>
                <w:rFonts w:ascii="Times New Roman" w:eastAsia="Times New Roman" w:hAnsi="Times New Roman" w:cs="Times New Roman"/>
                <w:bCs/>
                <w:i/>
                <w:color w:val="242021"/>
                <w:sz w:val="24"/>
                <w:szCs w:val="24"/>
                <w:lang w:eastAsia="ru-RU"/>
              </w:rPr>
              <w:t>(</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center"/>
          </w:tcPr>
          <w:p w14:paraId="755A70D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PPP1CC</w:t>
            </w:r>
          </w:p>
        </w:tc>
        <w:tc>
          <w:tcPr>
            <w:tcW w:w="1418" w:type="dxa"/>
            <w:tcBorders>
              <w:top w:val="single" w:sz="4" w:space="0" w:color="auto"/>
              <w:left w:val="single" w:sz="4" w:space="0" w:color="auto"/>
              <w:bottom w:val="single" w:sz="4" w:space="0" w:color="auto"/>
              <w:right w:val="single" w:sz="4" w:space="0" w:color="auto"/>
            </w:tcBorders>
            <w:vAlign w:val="center"/>
          </w:tcPr>
          <w:p w14:paraId="29A8FE5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PPP1CC</w:t>
            </w:r>
          </w:p>
        </w:tc>
        <w:tc>
          <w:tcPr>
            <w:tcW w:w="2410" w:type="dxa"/>
            <w:tcBorders>
              <w:top w:val="single" w:sz="4" w:space="0" w:color="auto"/>
              <w:left w:val="single" w:sz="4" w:space="0" w:color="auto"/>
              <w:bottom w:val="single" w:sz="4" w:space="0" w:color="auto"/>
              <w:right w:val="single" w:sz="4" w:space="0" w:color="auto"/>
            </w:tcBorders>
            <w:vAlign w:val="center"/>
          </w:tcPr>
          <w:p w14:paraId="53333097"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PP</w:t>
            </w:r>
            <w:r w:rsidRPr="00B16BA7">
              <w:rPr>
                <w:rFonts w:ascii="Times New Roman" w:eastAsia="Times New Roman" w:hAnsi="Times New Roman" w:cs="Times New Roman"/>
                <w:color w:val="242021"/>
                <w:sz w:val="24"/>
                <w:szCs w:val="24"/>
                <w:lang w:eastAsia="ru-RU"/>
              </w:rPr>
              <w:t xml:space="preserve">1 белок, </w:t>
            </w:r>
            <w:proofErr w:type="spellStart"/>
            <w:r w:rsidRPr="00B16BA7">
              <w:rPr>
                <w:rFonts w:ascii="Times New Roman" w:eastAsia="Times New Roman" w:hAnsi="Times New Roman" w:cs="Times New Roman"/>
                <w:color w:val="242021"/>
                <w:sz w:val="24"/>
                <w:szCs w:val="24"/>
                <w:lang w:eastAsia="ru-RU"/>
              </w:rPr>
              <w:t>серин</w:t>
            </w:r>
            <w:proofErr w:type="spellEnd"/>
            <w:r w:rsidRPr="00B16BA7">
              <w:rPr>
                <w:rFonts w:ascii="Times New Roman" w:eastAsia="Times New Roman" w:hAnsi="Times New Roman" w:cs="Times New Roman"/>
                <w:color w:val="242021"/>
                <w:sz w:val="24"/>
                <w:szCs w:val="24"/>
                <w:lang w:eastAsia="ru-RU"/>
              </w:rPr>
              <w:t>/</w:t>
            </w:r>
            <w:proofErr w:type="spellStart"/>
            <w:r w:rsidRPr="00B16BA7">
              <w:rPr>
                <w:rFonts w:ascii="Times New Roman" w:eastAsia="Times New Roman" w:hAnsi="Times New Roman" w:cs="Times New Roman"/>
                <w:color w:val="242021"/>
                <w:sz w:val="24"/>
                <w:szCs w:val="24"/>
                <w:lang w:eastAsia="ru-RU"/>
              </w:rPr>
              <w:t>треонин</w:t>
            </w:r>
            <w:proofErr w:type="spellEnd"/>
            <w:r w:rsidRPr="00B16BA7">
              <w:rPr>
                <w:rFonts w:ascii="Times New Roman" w:eastAsia="Times New Roman" w:hAnsi="Times New Roman" w:cs="Times New Roman"/>
                <w:color w:val="242021"/>
                <w:sz w:val="24"/>
                <w:szCs w:val="24"/>
                <w:lang w:eastAsia="ru-RU"/>
              </w:rPr>
              <w:t xml:space="preserve"> фосфатаза</w:t>
            </w:r>
          </w:p>
        </w:tc>
        <w:tc>
          <w:tcPr>
            <w:tcW w:w="2551" w:type="dxa"/>
            <w:tcBorders>
              <w:top w:val="single" w:sz="4" w:space="0" w:color="auto"/>
              <w:left w:val="single" w:sz="4" w:space="0" w:color="auto"/>
              <w:bottom w:val="single" w:sz="4" w:space="0" w:color="auto"/>
              <w:right w:val="single" w:sz="4" w:space="0" w:color="auto"/>
            </w:tcBorders>
            <w:vAlign w:val="center"/>
          </w:tcPr>
          <w:p w14:paraId="6DDC05E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2CDAF16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666B6304"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[18]</w:t>
            </w:r>
          </w:p>
        </w:tc>
      </w:tr>
      <w:tr w:rsidR="00140F86" w:rsidRPr="00B16BA7" w14:paraId="5C81D9AD" w14:textId="77777777" w:rsidTr="00915A29">
        <w:tc>
          <w:tcPr>
            <w:tcW w:w="1985" w:type="dxa"/>
            <w:vMerge/>
            <w:tcBorders>
              <w:left w:val="single" w:sz="4" w:space="0" w:color="auto"/>
              <w:right w:val="single" w:sz="4" w:space="0" w:color="auto"/>
            </w:tcBorders>
          </w:tcPr>
          <w:p w14:paraId="7FE454DA"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5982308" w14:textId="77777777" w:rsidR="00140F86" w:rsidRPr="00B16BA7" w:rsidRDefault="00140F86" w:rsidP="00352F28">
            <w:pPr>
              <w:spacing w:after="0" w:line="240" w:lineRule="auto"/>
              <w:rPr>
                <w:rFonts w:ascii="Times New Roman" w:eastAsia="Times New Roman" w:hAnsi="Times New Roman" w:cs="Times New Roman"/>
                <w:bCs/>
                <w:i/>
                <w:iCs/>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Ial</w:t>
            </w:r>
            <w:proofErr w:type="spellEnd"/>
            <w:r w:rsidRPr="001F3D7F">
              <w:rPr>
                <w:rFonts w:ascii="Times New Roman" w:eastAsia="Times New Roman" w:hAnsi="Times New Roman" w:cs="Times New Roman"/>
                <w:iCs/>
                <w:color w:val="242021"/>
                <w:sz w:val="24"/>
                <w:szCs w:val="24"/>
                <w:lang w:val="en-US" w:eastAsia="ru-RU"/>
              </w:rPr>
              <w:t xml:space="preserve"> (</w:t>
            </w:r>
            <w:r w:rsidRPr="00352F28">
              <w:rPr>
                <w:rFonts w:ascii="Times New Roman" w:eastAsia="Times New Roman" w:hAnsi="Times New Roman" w:cs="Times New Roman"/>
                <w:i/>
                <w:iCs/>
                <w:color w:val="242021"/>
                <w:sz w:val="24"/>
                <w:szCs w:val="24"/>
                <w:lang w:val="en-US" w:eastAsia="ru-RU"/>
              </w:rPr>
              <w:t>aurora B</w:t>
            </w:r>
            <w:r w:rsidRPr="001F3D7F">
              <w:rPr>
                <w:rFonts w:ascii="Times New Roman" w:eastAsia="Times New Roman" w:hAnsi="Times New Roman" w:cs="Times New Roman"/>
                <w:iCs/>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6884E337"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PPP1CC</w:t>
            </w:r>
            <w:r w:rsidRPr="00B16BA7">
              <w:rPr>
                <w:rFonts w:ascii="Times New Roman" w:eastAsia="Times New Roman" w:hAnsi="Times New Roman" w:cs="Times New Roman"/>
                <w:color w:val="242021"/>
                <w:sz w:val="24"/>
                <w:szCs w:val="24"/>
                <w:lang w:val="en-US"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D0D91D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PPP1CC</w:t>
            </w:r>
          </w:p>
        </w:tc>
        <w:tc>
          <w:tcPr>
            <w:tcW w:w="2410" w:type="dxa"/>
            <w:tcBorders>
              <w:top w:val="single" w:sz="4" w:space="0" w:color="auto"/>
              <w:left w:val="single" w:sz="4" w:space="0" w:color="auto"/>
              <w:bottom w:val="single" w:sz="4" w:space="0" w:color="auto"/>
              <w:right w:val="single" w:sz="4" w:space="0" w:color="auto"/>
            </w:tcBorders>
            <w:vAlign w:val="center"/>
          </w:tcPr>
          <w:p w14:paraId="1C9FDAC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H3S28 </w:t>
            </w:r>
            <w:r w:rsidRPr="00B16BA7">
              <w:rPr>
                <w:rFonts w:ascii="Times New Roman" w:eastAsia="Times New Roman" w:hAnsi="Times New Roman" w:cs="Times New Roman"/>
                <w:color w:val="242021"/>
                <w:sz w:val="24"/>
                <w:szCs w:val="24"/>
                <w:lang w:eastAsia="ru-RU"/>
              </w:rPr>
              <w:t>фосфатаза</w:t>
            </w:r>
            <w:r w:rsidRPr="00B16BA7">
              <w:rPr>
                <w:rFonts w:ascii="Times New Roman" w:eastAsia="Times New Roman" w:hAnsi="Times New Roman" w:cs="Times New Roman"/>
                <w:color w:val="242021"/>
                <w:sz w:val="24"/>
                <w:szCs w:val="24"/>
                <w:lang w:val="en-US"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3B994562"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02079DD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793E0CE6"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[19]</w:t>
            </w:r>
          </w:p>
        </w:tc>
      </w:tr>
      <w:tr w:rsidR="00140F86" w:rsidRPr="00B16BA7" w14:paraId="6FF8CDE4" w14:textId="77777777" w:rsidTr="00915A29">
        <w:tc>
          <w:tcPr>
            <w:tcW w:w="1985" w:type="dxa"/>
            <w:vMerge/>
            <w:tcBorders>
              <w:left w:val="single" w:sz="4" w:space="0" w:color="auto"/>
              <w:right w:val="single" w:sz="4" w:space="0" w:color="auto"/>
            </w:tcBorders>
          </w:tcPr>
          <w:p w14:paraId="7C88B802" w14:textId="77777777" w:rsidR="00140F86" w:rsidRPr="00B16BA7" w:rsidRDefault="00140F86" w:rsidP="00175549">
            <w:pPr>
              <w:spacing w:after="0" w:line="240" w:lineRule="auto"/>
              <w:rPr>
                <w:rFonts w:ascii="Times New Roman" w:eastAsia="Times New Roman" w:hAnsi="Times New Roman" w:cs="Times New Roman"/>
                <w:bCs/>
                <w:i/>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4080FBA" w14:textId="242EA25E" w:rsidR="00140F86" w:rsidRPr="001F3D7F" w:rsidRDefault="00140F86" w:rsidP="00840397">
            <w:pPr>
              <w:spacing w:after="0" w:line="240" w:lineRule="auto"/>
              <w:rPr>
                <w:rFonts w:ascii="Times New Roman" w:eastAsia="Times New Roman" w:hAnsi="Times New Roman" w:cs="Times New Roman"/>
                <w:iCs/>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Chm</w:t>
            </w:r>
            <w:r w:rsidR="00840397" w:rsidRPr="001F3D7F">
              <w:rPr>
                <w:rFonts w:ascii="Times New Roman" w:eastAsia="Times New Roman" w:hAnsi="Times New Roman" w:cs="Times New Roman"/>
                <w:bCs/>
                <w:color w:val="242021"/>
                <w:sz w:val="24"/>
                <w:szCs w:val="24"/>
                <w:lang w:val="en-US" w:eastAsia="ru-RU"/>
              </w:rPr>
              <w:t xml:space="preserve"> </w:t>
            </w:r>
            <w:r w:rsidRPr="001F3D7F">
              <w:rPr>
                <w:rFonts w:ascii="Times New Roman" w:eastAsia="Times New Roman" w:hAnsi="Times New Roman" w:cs="Times New Roman"/>
                <w:bCs/>
                <w:color w:val="242021"/>
                <w:sz w:val="24"/>
                <w:szCs w:val="24"/>
                <w:lang w:val="en-US" w:eastAsia="ru-RU"/>
              </w:rPr>
              <w:t>(</w:t>
            </w:r>
            <w:proofErr w:type="spellStart"/>
            <w:r w:rsidRPr="00B16BA7">
              <w:rPr>
                <w:rFonts w:ascii="Times New Roman" w:eastAsia="Times New Roman" w:hAnsi="Times New Roman" w:cs="Times New Roman"/>
                <w:bCs/>
                <w:i/>
                <w:color w:val="242021"/>
                <w:sz w:val="24"/>
                <w:szCs w:val="24"/>
                <w:lang w:val="en-US" w:eastAsia="ru-RU"/>
              </w:rPr>
              <w:t>chame</w:t>
            </w:r>
            <w:proofErr w:type="spellEnd"/>
            <w:r w:rsidRPr="00B16BA7">
              <w:rPr>
                <w:rFonts w:ascii="Times New Roman" w:eastAsia="Times New Roman" w:hAnsi="Times New Roman" w:cs="Times New Roman"/>
                <w:bCs/>
                <w:i/>
                <w:color w:val="242021"/>
                <w:sz w:val="24"/>
                <w:szCs w:val="24"/>
                <w:lang w:eastAsia="ru-RU"/>
              </w:rPr>
              <w:t>а</w:t>
            </w:r>
            <w:r w:rsidRPr="00B16BA7">
              <w:rPr>
                <w:rFonts w:ascii="Times New Roman" w:eastAsia="Times New Roman" w:hAnsi="Times New Roman" w:cs="Times New Roman"/>
                <w:bCs/>
                <w:i/>
                <w:color w:val="242021"/>
                <w:sz w:val="24"/>
                <w:szCs w:val="24"/>
                <w:lang w:val="en-US" w:eastAsia="ru-RU"/>
              </w:rPr>
              <w:t>u</w:t>
            </w:r>
            <w:r w:rsidRPr="001F3D7F">
              <w:rPr>
                <w:rFonts w:ascii="Times New Roman" w:eastAsia="Times New Roman" w:hAnsi="Times New Roman" w:cs="Times New Roman"/>
                <w:bCs/>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645014BB"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KAT7</w:t>
            </w:r>
          </w:p>
        </w:tc>
        <w:tc>
          <w:tcPr>
            <w:tcW w:w="1418" w:type="dxa"/>
            <w:tcBorders>
              <w:top w:val="single" w:sz="4" w:space="0" w:color="auto"/>
              <w:left w:val="single" w:sz="4" w:space="0" w:color="auto"/>
              <w:bottom w:val="single" w:sz="4" w:space="0" w:color="auto"/>
              <w:right w:val="single" w:sz="4" w:space="0" w:color="auto"/>
            </w:tcBorders>
            <w:vAlign w:val="center"/>
          </w:tcPr>
          <w:p w14:paraId="6F3832A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KAT7</w:t>
            </w:r>
          </w:p>
        </w:tc>
        <w:tc>
          <w:tcPr>
            <w:tcW w:w="2410" w:type="dxa"/>
            <w:tcBorders>
              <w:top w:val="single" w:sz="4" w:space="0" w:color="auto"/>
              <w:left w:val="single" w:sz="4" w:space="0" w:color="auto"/>
              <w:bottom w:val="single" w:sz="4" w:space="0" w:color="auto"/>
              <w:right w:val="single" w:sz="4" w:space="0" w:color="auto"/>
            </w:tcBorders>
            <w:vAlign w:val="center"/>
          </w:tcPr>
          <w:p w14:paraId="59FD3AD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proofErr w:type="spellStart"/>
            <w:r w:rsidRPr="00B16BA7">
              <w:rPr>
                <w:rFonts w:ascii="Times New Roman" w:eastAsia="Times New Roman" w:hAnsi="Times New Roman" w:cs="Times New Roman"/>
                <w:color w:val="242021"/>
                <w:sz w:val="24"/>
                <w:szCs w:val="24"/>
                <w:lang w:val="en-US" w:eastAsia="ru-RU"/>
              </w:rPr>
              <w:t>Myst</w:t>
            </w:r>
            <w:proofErr w:type="spellEnd"/>
            <w:r w:rsidRPr="00B16BA7">
              <w:rPr>
                <w:rFonts w:ascii="Times New Roman" w:eastAsia="Times New Roman" w:hAnsi="Times New Roman" w:cs="Times New Roman"/>
                <w:color w:val="242021"/>
                <w:sz w:val="24"/>
                <w:szCs w:val="24"/>
                <w:lang w:eastAsia="ru-RU"/>
              </w:rPr>
              <w:t>-домен-</w:t>
            </w:r>
            <w:proofErr w:type="spellStart"/>
            <w:r w:rsidRPr="00B16BA7">
              <w:rPr>
                <w:rFonts w:ascii="Times New Roman" w:eastAsia="Times New Roman" w:hAnsi="Times New Roman" w:cs="Times New Roman"/>
                <w:color w:val="242021"/>
                <w:sz w:val="24"/>
                <w:szCs w:val="24"/>
                <w:lang w:eastAsia="ru-RU"/>
              </w:rPr>
              <w:t>гистондеацетилаза</w:t>
            </w:r>
            <w:proofErr w:type="spellEnd"/>
            <w:r w:rsidRPr="00B16BA7">
              <w:rPr>
                <w:rFonts w:ascii="Times New Roman" w:eastAsia="Times New Roman" w:hAnsi="Times New Roman" w:cs="Times New Roman"/>
                <w:color w:val="242021"/>
                <w:sz w:val="24"/>
                <w:szCs w:val="24"/>
                <w:lang w:eastAsia="ru-RU"/>
              </w:rPr>
              <w:t xml:space="preserve">, </w:t>
            </w:r>
            <w:proofErr w:type="spellStart"/>
            <w:r w:rsidRPr="00B16BA7">
              <w:rPr>
                <w:rFonts w:ascii="Times New Roman" w:eastAsia="Times New Roman" w:hAnsi="Times New Roman" w:cs="Times New Roman"/>
                <w:color w:val="242021"/>
                <w:sz w:val="24"/>
                <w:szCs w:val="24"/>
                <w:lang w:eastAsia="ru-RU"/>
              </w:rPr>
              <w:t>супрессор</w:t>
            </w:r>
            <w:proofErr w:type="spellEnd"/>
            <w:r w:rsidRPr="00B16BA7">
              <w:rPr>
                <w:rFonts w:ascii="Times New Roman" w:eastAsia="Times New Roman" w:hAnsi="Times New Roman" w:cs="Times New Roman"/>
                <w:color w:val="242021"/>
                <w:sz w:val="24"/>
                <w:szCs w:val="24"/>
                <w:lang w:eastAsia="ru-RU"/>
              </w:rPr>
              <w:t xml:space="preserve"> ЭП, </w:t>
            </w:r>
            <w:proofErr w:type="spellStart"/>
            <w:r w:rsidRPr="00B16BA7">
              <w:rPr>
                <w:rFonts w:ascii="Times New Roman" w:eastAsia="Times New Roman" w:hAnsi="Times New Roman" w:cs="Times New Roman"/>
                <w:color w:val="242021"/>
                <w:sz w:val="24"/>
                <w:szCs w:val="24"/>
                <w:lang w:eastAsia="ru-RU"/>
              </w:rPr>
              <w:t>энхансер</w:t>
            </w:r>
            <w:proofErr w:type="spellEnd"/>
            <w:r w:rsidRPr="00B16BA7">
              <w:rPr>
                <w:rFonts w:ascii="Times New Roman" w:eastAsia="Times New Roman" w:hAnsi="Times New Roman" w:cs="Times New Roman"/>
                <w:color w:val="242021"/>
                <w:sz w:val="24"/>
                <w:szCs w:val="24"/>
                <w:lang w:eastAsia="ru-RU"/>
              </w:rPr>
              <w:t xml:space="preserve"> </w:t>
            </w:r>
            <w:proofErr w:type="spellStart"/>
            <w:r w:rsidRPr="00B16BA7">
              <w:rPr>
                <w:rFonts w:ascii="Times New Roman" w:eastAsia="Times New Roman" w:hAnsi="Times New Roman" w:cs="Times New Roman"/>
                <w:color w:val="242021"/>
                <w:sz w:val="24"/>
                <w:szCs w:val="24"/>
                <w:lang w:val="en-US" w:eastAsia="ru-RU"/>
              </w:rPr>
              <w:t>Polycomb</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62C821A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32BFD6B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049C01AC"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[20]</w:t>
            </w:r>
          </w:p>
        </w:tc>
      </w:tr>
      <w:tr w:rsidR="00140F86" w:rsidRPr="00B16BA7" w14:paraId="2D7F6232" w14:textId="77777777" w:rsidTr="00915A29">
        <w:tc>
          <w:tcPr>
            <w:tcW w:w="1985" w:type="dxa"/>
            <w:vMerge/>
            <w:tcBorders>
              <w:left w:val="single" w:sz="4" w:space="0" w:color="auto"/>
              <w:right w:val="single" w:sz="4" w:space="0" w:color="auto"/>
            </w:tcBorders>
          </w:tcPr>
          <w:p w14:paraId="36FF9CB0" w14:textId="77777777" w:rsidR="00140F86" w:rsidRPr="00B16BA7" w:rsidRDefault="00140F86" w:rsidP="00175549">
            <w:pPr>
              <w:spacing w:after="0" w:line="240" w:lineRule="auto"/>
              <w:rPr>
                <w:rFonts w:ascii="Times New Roman" w:eastAsia="Times New Roman" w:hAnsi="Times New Roman" w:cs="Times New Roman"/>
                <w:b/>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72AE555"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Sce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13AC95B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RNF2c</w:t>
            </w:r>
          </w:p>
        </w:tc>
        <w:tc>
          <w:tcPr>
            <w:tcW w:w="1418" w:type="dxa"/>
            <w:tcBorders>
              <w:top w:val="single" w:sz="4" w:space="0" w:color="auto"/>
              <w:left w:val="single" w:sz="4" w:space="0" w:color="auto"/>
              <w:bottom w:val="single" w:sz="4" w:space="0" w:color="auto"/>
              <w:right w:val="single" w:sz="4" w:space="0" w:color="auto"/>
            </w:tcBorders>
            <w:vAlign w:val="center"/>
          </w:tcPr>
          <w:p w14:paraId="5EF965C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RING2</w:t>
            </w:r>
          </w:p>
        </w:tc>
        <w:tc>
          <w:tcPr>
            <w:tcW w:w="2410" w:type="dxa"/>
            <w:tcBorders>
              <w:top w:val="single" w:sz="4" w:space="0" w:color="auto"/>
              <w:left w:val="single" w:sz="4" w:space="0" w:color="auto"/>
              <w:bottom w:val="single" w:sz="4" w:space="0" w:color="auto"/>
              <w:right w:val="single" w:sz="4" w:space="0" w:color="auto"/>
            </w:tcBorders>
            <w:vAlign w:val="center"/>
          </w:tcPr>
          <w:p w14:paraId="20C24F4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H2A Lys118 </w:t>
            </w:r>
            <w:proofErr w:type="spellStart"/>
            <w:r w:rsidRPr="00B16BA7">
              <w:rPr>
                <w:rFonts w:ascii="Times New Roman" w:eastAsia="Times New Roman" w:hAnsi="Times New Roman" w:cs="Times New Roman"/>
                <w:color w:val="242021"/>
                <w:sz w:val="24"/>
                <w:szCs w:val="24"/>
                <w:lang w:eastAsia="ru-RU"/>
              </w:rPr>
              <w:t>убиквити</w:t>
            </w:r>
            <w:proofErr w:type="gramStart"/>
            <w:r w:rsidRPr="00B16BA7">
              <w:rPr>
                <w:rFonts w:ascii="Times New Roman" w:eastAsia="Times New Roman" w:hAnsi="Times New Roman" w:cs="Times New Roman"/>
                <w:color w:val="242021"/>
                <w:sz w:val="24"/>
                <w:szCs w:val="24"/>
                <w:lang w:eastAsia="ru-RU"/>
              </w:rPr>
              <w:t>н</w:t>
            </w:r>
            <w:proofErr w:type="spellEnd"/>
            <w:r w:rsidRPr="00B16BA7">
              <w:rPr>
                <w:rFonts w:ascii="Times New Roman" w:eastAsia="Times New Roman" w:hAnsi="Times New Roman" w:cs="Times New Roman"/>
                <w:color w:val="242021"/>
                <w:sz w:val="24"/>
                <w:szCs w:val="24"/>
                <w:lang w:eastAsia="ru-RU"/>
              </w:rPr>
              <w:t>-</w:t>
            </w:r>
            <w:proofErr w:type="gramEnd"/>
            <w:r w:rsidRPr="00B16BA7">
              <w:rPr>
                <w:rFonts w:ascii="Times New Roman" w:eastAsia="Times New Roman" w:hAnsi="Times New Roman" w:cs="Times New Roman"/>
                <w:color w:val="242021"/>
                <w:sz w:val="24"/>
                <w:szCs w:val="24"/>
                <w:lang w:eastAsia="ru-RU"/>
              </w:rPr>
              <w:t xml:space="preserve"> </w:t>
            </w:r>
            <w:proofErr w:type="spellStart"/>
            <w:r w:rsidRPr="00B16BA7">
              <w:rPr>
                <w:rFonts w:ascii="Times New Roman" w:eastAsia="Times New Roman" w:hAnsi="Times New Roman" w:cs="Times New Roman"/>
                <w:color w:val="242021"/>
                <w:sz w:val="24"/>
                <w:szCs w:val="24"/>
                <w:lang w:eastAsia="ru-RU"/>
              </w:rPr>
              <w:t>лигаза</w:t>
            </w:r>
            <w:proofErr w:type="spellEnd"/>
            <w:r w:rsidRPr="00B16BA7">
              <w:rPr>
                <w:rFonts w:ascii="Times New Roman" w:eastAsia="Times New Roman" w:hAnsi="Times New Roman" w:cs="Times New Roman"/>
                <w:color w:val="242021"/>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5967EAF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02AD40C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14:paraId="4B9BA7C1"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[21]</w:t>
            </w:r>
          </w:p>
        </w:tc>
      </w:tr>
      <w:tr w:rsidR="00140F86" w:rsidRPr="00B16BA7" w14:paraId="5EF3EC00" w14:textId="77777777" w:rsidTr="00915A29">
        <w:tc>
          <w:tcPr>
            <w:tcW w:w="1985" w:type="dxa"/>
            <w:vMerge w:val="restart"/>
            <w:tcBorders>
              <w:top w:val="single" w:sz="4" w:space="0" w:color="auto"/>
              <w:left w:val="single" w:sz="4" w:space="0" w:color="auto"/>
              <w:right w:val="single" w:sz="4" w:space="0" w:color="auto"/>
            </w:tcBorders>
            <w:vAlign w:val="center"/>
          </w:tcPr>
          <w:p w14:paraId="0AE6E2CC" w14:textId="77777777" w:rsidR="00140F86" w:rsidRPr="00B16BA7" w:rsidRDefault="00140F86" w:rsidP="00462563">
            <w:pPr>
              <w:spacing w:after="0" w:line="240" w:lineRule="auto"/>
              <w:rPr>
                <w:rFonts w:ascii="Times New Roman" w:eastAsia="Times New Roman" w:hAnsi="Times New Roman" w:cs="Times New Roman"/>
                <w:b/>
                <w:color w:val="242021"/>
                <w:sz w:val="24"/>
                <w:szCs w:val="24"/>
                <w:lang w:val="en-US" w:eastAsia="ru-RU"/>
              </w:rPr>
            </w:pPr>
            <w:proofErr w:type="spellStart"/>
            <w:r w:rsidRPr="00B16BA7">
              <w:rPr>
                <w:rFonts w:ascii="Times New Roman" w:eastAsia="Times New Roman" w:hAnsi="Times New Roman" w:cs="Times New Roman"/>
                <w:b/>
                <w:color w:val="242021"/>
                <w:sz w:val="24"/>
                <w:szCs w:val="24"/>
                <w:lang w:val="en-US" w:eastAsia="ru-RU"/>
              </w:rPr>
              <w:t>Белки</w:t>
            </w:r>
            <w:proofErr w:type="spellEnd"/>
            <w:r w:rsidRPr="00B16BA7">
              <w:rPr>
                <w:rFonts w:ascii="Times New Roman" w:eastAsia="Times New Roman" w:hAnsi="Times New Roman" w:cs="Times New Roman"/>
                <w:b/>
                <w:color w:val="242021"/>
                <w:sz w:val="24"/>
                <w:szCs w:val="24"/>
                <w:lang w:val="en-US" w:eastAsia="ru-RU"/>
              </w:rPr>
              <w:t xml:space="preserve"> </w:t>
            </w:r>
            <w:proofErr w:type="spellStart"/>
            <w:r w:rsidRPr="00B16BA7">
              <w:rPr>
                <w:rFonts w:ascii="Times New Roman" w:eastAsia="Times New Roman" w:hAnsi="Times New Roman" w:cs="Times New Roman"/>
                <w:b/>
                <w:color w:val="242021"/>
                <w:sz w:val="24"/>
                <w:szCs w:val="24"/>
                <w:lang w:val="en-US" w:eastAsia="ru-RU"/>
              </w:rPr>
              <w:t>хроматина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56975C4A"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eastAsia="ru-RU"/>
              </w:rPr>
            </w:pPr>
            <w:r w:rsidRPr="00B16BA7">
              <w:rPr>
                <w:rFonts w:ascii="Times New Roman" w:eastAsia="Times New Roman" w:hAnsi="Times New Roman" w:cs="Times New Roman"/>
                <w:i/>
                <w:color w:val="242021"/>
                <w:sz w:val="24"/>
                <w:szCs w:val="24"/>
                <w:lang w:val="en-US" w:eastAsia="ru-RU"/>
              </w:rPr>
              <w:t>Su(</w:t>
            </w:r>
            <w:proofErr w:type="spellStart"/>
            <w:r w:rsidRPr="00B16BA7">
              <w:rPr>
                <w:rFonts w:ascii="Times New Roman" w:eastAsia="Times New Roman" w:hAnsi="Times New Roman" w:cs="Times New Roman"/>
                <w:i/>
                <w:color w:val="242021"/>
                <w:sz w:val="24"/>
                <w:szCs w:val="24"/>
                <w:lang w:val="en-US" w:eastAsia="ru-RU"/>
              </w:rPr>
              <w:t>var</w:t>
            </w:r>
            <w:proofErr w:type="spellEnd"/>
            <w:r w:rsidRPr="00B16BA7">
              <w:rPr>
                <w:rFonts w:ascii="Times New Roman" w:eastAsia="Times New Roman" w:hAnsi="Times New Roman" w:cs="Times New Roman"/>
                <w:i/>
                <w:color w:val="242021"/>
                <w:sz w:val="24"/>
                <w:szCs w:val="24"/>
                <w:lang w:val="en-US" w:eastAsia="ru-RU"/>
              </w:rPr>
              <w:t>)2-5</w:t>
            </w:r>
            <w:r w:rsidRPr="001F3D7F">
              <w:rPr>
                <w:rFonts w:ascii="Times New Roman" w:eastAsia="Times New Roman" w:hAnsi="Times New Roman" w:cs="Times New Roman"/>
                <w:color w:val="242021"/>
                <w:sz w:val="24"/>
                <w:szCs w:val="24"/>
                <w:lang w:val="en-US" w:eastAsia="ru-RU"/>
              </w:rPr>
              <w:t xml:space="preserve"> (</w:t>
            </w:r>
            <w:r w:rsidRPr="00B16BA7">
              <w:rPr>
                <w:rFonts w:ascii="Times New Roman" w:eastAsia="Times New Roman" w:hAnsi="Times New Roman" w:cs="Times New Roman"/>
                <w:i/>
                <w:color w:val="242021"/>
                <w:sz w:val="24"/>
                <w:szCs w:val="24"/>
                <w:lang w:val="en-US" w:eastAsia="ru-RU"/>
              </w:rPr>
              <w:t>HP1</w:t>
            </w:r>
            <w:r w:rsidRPr="001F3D7F">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07BC54D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HP1α, </w:t>
            </w:r>
          </w:p>
          <w:p w14:paraId="5F10247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HP1β</w:t>
            </w:r>
          </w:p>
        </w:tc>
        <w:tc>
          <w:tcPr>
            <w:tcW w:w="1418" w:type="dxa"/>
            <w:tcBorders>
              <w:top w:val="single" w:sz="4" w:space="0" w:color="auto"/>
              <w:left w:val="single" w:sz="4" w:space="0" w:color="auto"/>
              <w:bottom w:val="single" w:sz="4" w:space="0" w:color="auto"/>
              <w:right w:val="single" w:sz="4" w:space="0" w:color="auto"/>
            </w:tcBorders>
            <w:vAlign w:val="center"/>
          </w:tcPr>
          <w:p w14:paraId="0953809D" w14:textId="13CA5DBF" w:rsidR="00140F86" w:rsidRPr="001F3D7F"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HP1A</w:t>
            </w:r>
            <w:r w:rsidR="001F3D7F">
              <w:rPr>
                <w:rFonts w:ascii="Times New Roman" w:eastAsia="Times New Roman" w:hAnsi="Times New Roman" w:cs="Times New Roman"/>
                <w:color w:val="242021"/>
                <w:sz w:val="24"/>
                <w:szCs w:val="24"/>
                <w:lang w:eastAsia="ru-RU"/>
              </w:rPr>
              <w:t>,</w:t>
            </w:r>
          </w:p>
          <w:p w14:paraId="6379ADE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HP1B</w:t>
            </w:r>
          </w:p>
        </w:tc>
        <w:tc>
          <w:tcPr>
            <w:tcW w:w="2410" w:type="dxa"/>
            <w:tcBorders>
              <w:top w:val="single" w:sz="4" w:space="0" w:color="auto"/>
              <w:left w:val="single" w:sz="4" w:space="0" w:color="auto"/>
              <w:bottom w:val="single" w:sz="4" w:space="0" w:color="auto"/>
              <w:right w:val="single" w:sz="4" w:space="0" w:color="auto"/>
            </w:tcBorders>
            <w:vAlign w:val="center"/>
          </w:tcPr>
          <w:p w14:paraId="4E121AFD" w14:textId="6309449C" w:rsidR="00140F86" w:rsidRPr="00B16BA7" w:rsidRDefault="00140F86" w:rsidP="00C9241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Связывание с </w:t>
            </w:r>
            <w:proofErr w:type="spellStart"/>
            <w:r w:rsidRPr="00B16BA7">
              <w:rPr>
                <w:rFonts w:ascii="Times New Roman" w:eastAsia="Times New Roman" w:hAnsi="Times New Roman" w:cs="Times New Roman"/>
                <w:color w:val="242021"/>
                <w:sz w:val="24"/>
                <w:szCs w:val="24"/>
                <w:lang w:eastAsia="ru-RU"/>
              </w:rPr>
              <w:t>д</w:t>
            </w:r>
            <w:proofErr w:type="gramStart"/>
            <w:r w:rsidRPr="00B16BA7">
              <w:rPr>
                <w:rFonts w:ascii="Times New Roman" w:eastAsia="Times New Roman" w:hAnsi="Times New Roman" w:cs="Times New Roman"/>
                <w:color w:val="242021"/>
                <w:sz w:val="24"/>
                <w:szCs w:val="24"/>
                <w:lang w:eastAsia="ru-RU"/>
              </w:rPr>
              <w:t>и</w:t>
            </w:r>
            <w:proofErr w:type="spellEnd"/>
            <w:r w:rsidRPr="00B16BA7">
              <w:rPr>
                <w:rFonts w:ascii="Times New Roman" w:eastAsia="Times New Roman" w:hAnsi="Times New Roman" w:cs="Times New Roman"/>
                <w:color w:val="242021"/>
                <w:sz w:val="24"/>
                <w:szCs w:val="24"/>
                <w:lang w:eastAsia="ru-RU"/>
              </w:rPr>
              <w:t>-</w:t>
            </w:r>
            <w:proofErr w:type="gramEnd"/>
            <w:r w:rsidRPr="00B16BA7">
              <w:rPr>
                <w:rFonts w:ascii="Times New Roman" w:eastAsia="Times New Roman" w:hAnsi="Times New Roman" w:cs="Times New Roman"/>
                <w:color w:val="242021"/>
                <w:sz w:val="24"/>
                <w:szCs w:val="24"/>
                <w:lang w:eastAsia="ru-RU"/>
              </w:rPr>
              <w:t xml:space="preserve"> и три-</w:t>
            </w:r>
            <w:proofErr w:type="spellStart"/>
            <w:r w:rsidRPr="00B16BA7">
              <w:rPr>
                <w:rFonts w:ascii="Times New Roman" w:eastAsia="Times New Roman" w:hAnsi="Times New Roman" w:cs="Times New Roman"/>
                <w:color w:val="242021"/>
                <w:sz w:val="24"/>
                <w:szCs w:val="24"/>
                <w:lang w:eastAsia="ru-RU"/>
              </w:rPr>
              <w:t>метилированным</w:t>
            </w:r>
            <w:proofErr w:type="spellEnd"/>
            <w:r w:rsidRPr="00B16BA7">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val="en-US" w:eastAsia="ru-RU"/>
              </w:rPr>
              <w:t>H</w:t>
            </w:r>
            <w:r w:rsidRPr="00B16BA7">
              <w:rPr>
                <w:rFonts w:ascii="Times New Roman" w:eastAsia="Times New Roman" w:hAnsi="Times New Roman" w:cs="Times New Roman"/>
                <w:color w:val="242021"/>
                <w:sz w:val="24"/>
                <w:szCs w:val="24"/>
                <w:lang w:eastAsia="ru-RU"/>
              </w:rPr>
              <w:t>3</w:t>
            </w:r>
            <w:r w:rsidRPr="00B16BA7">
              <w:rPr>
                <w:rFonts w:ascii="Times New Roman" w:eastAsia="Times New Roman" w:hAnsi="Times New Roman" w:cs="Times New Roman"/>
                <w:color w:val="242021"/>
                <w:sz w:val="24"/>
                <w:szCs w:val="24"/>
                <w:lang w:val="en-US" w:eastAsia="ru-RU"/>
              </w:rPr>
              <w:t>K</w:t>
            </w:r>
            <w:r w:rsidRPr="00B16BA7">
              <w:rPr>
                <w:rFonts w:ascii="Times New Roman" w:eastAsia="Times New Roman" w:hAnsi="Times New Roman" w:cs="Times New Roman"/>
                <w:color w:val="242021"/>
                <w:sz w:val="24"/>
                <w:szCs w:val="24"/>
                <w:lang w:eastAsia="ru-RU"/>
              </w:rPr>
              <w:t>9</w:t>
            </w:r>
            <w:r w:rsidR="004F21D8">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eastAsia="ru-RU"/>
              </w:rPr>
              <w:t xml:space="preserve"> и </w:t>
            </w:r>
            <w:r w:rsidRPr="00B16BA7">
              <w:rPr>
                <w:rFonts w:ascii="Times New Roman" w:eastAsia="Times New Roman" w:hAnsi="Times New Roman" w:cs="Times New Roman"/>
                <w:color w:val="242021"/>
                <w:sz w:val="24"/>
                <w:szCs w:val="24"/>
                <w:lang w:val="en-US" w:eastAsia="ru-RU"/>
              </w:rPr>
              <w:t>S</w:t>
            </w:r>
            <w:r w:rsidR="00C92412">
              <w:rPr>
                <w:rFonts w:ascii="Times New Roman" w:eastAsia="Times New Roman" w:hAnsi="Times New Roman" w:cs="Times New Roman"/>
                <w:color w:val="242021"/>
                <w:sz w:val="24"/>
                <w:szCs w:val="24"/>
                <w:lang w:val="en-US" w:eastAsia="ru-RU"/>
              </w:rPr>
              <w:t>U</w:t>
            </w:r>
            <w:r w:rsidRPr="00B16BA7">
              <w:rPr>
                <w:rFonts w:ascii="Times New Roman" w:eastAsia="Times New Roman" w:hAnsi="Times New Roman" w:cs="Times New Roman"/>
                <w:color w:val="242021"/>
                <w:sz w:val="24"/>
                <w:szCs w:val="24"/>
                <w:lang w:eastAsia="ru-RU"/>
              </w:rPr>
              <w:t>(</w:t>
            </w:r>
            <w:r w:rsidR="00C92412">
              <w:rPr>
                <w:rFonts w:ascii="Times New Roman" w:eastAsia="Times New Roman" w:hAnsi="Times New Roman" w:cs="Times New Roman"/>
                <w:color w:val="242021"/>
                <w:sz w:val="24"/>
                <w:szCs w:val="24"/>
                <w:lang w:val="en-US" w:eastAsia="ru-RU"/>
              </w:rPr>
              <w:t>VAR</w:t>
            </w:r>
            <w:r w:rsidRPr="00B16BA7">
              <w:rPr>
                <w:rFonts w:ascii="Times New Roman" w:eastAsia="Times New Roman" w:hAnsi="Times New Roman" w:cs="Times New Roman"/>
                <w:color w:val="242021"/>
                <w:sz w:val="24"/>
                <w:szCs w:val="24"/>
                <w:lang w:eastAsia="ru-RU"/>
              </w:rPr>
              <w:t>)3-9</w:t>
            </w:r>
          </w:p>
        </w:tc>
        <w:tc>
          <w:tcPr>
            <w:tcW w:w="2551" w:type="dxa"/>
            <w:tcBorders>
              <w:top w:val="single" w:sz="4" w:space="0" w:color="auto"/>
              <w:left w:val="single" w:sz="4" w:space="0" w:color="auto"/>
              <w:bottom w:val="single" w:sz="4" w:space="0" w:color="auto"/>
              <w:right w:val="single" w:sz="4" w:space="0" w:color="auto"/>
            </w:tcBorders>
            <w:vAlign w:val="center"/>
          </w:tcPr>
          <w:p w14:paraId="27A2371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1528961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5112F2A8" w14:textId="77777777" w:rsidR="00140F86" w:rsidRPr="00B16BA7" w:rsidRDefault="00F64971" w:rsidP="00F64971">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 xml:space="preserve">[22, </w:t>
            </w:r>
            <w:r w:rsidR="00140F86">
              <w:rPr>
                <w:rFonts w:ascii="Times New Roman" w:eastAsia="Times New Roman" w:hAnsi="Times New Roman" w:cs="Times New Roman"/>
                <w:noProof/>
                <w:color w:val="242021"/>
                <w:sz w:val="24"/>
                <w:szCs w:val="24"/>
                <w:lang w:val="en-US" w:eastAsia="ru-RU"/>
              </w:rPr>
              <w:t>23]</w:t>
            </w:r>
          </w:p>
        </w:tc>
      </w:tr>
      <w:tr w:rsidR="00140F86" w:rsidRPr="00B16BA7" w14:paraId="6F456EA9" w14:textId="77777777" w:rsidTr="00915A29">
        <w:tc>
          <w:tcPr>
            <w:tcW w:w="1985" w:type="dxa"/>
            <w:vMerge/>
            <w:tcBorders>
              <w:left w:val="single" w:sz="4" w:space="0" w:color="auto"/>
              <w:right w:val="single" w:sz="4" w:space="0" w:color="auto"/>
            </w:tcBorders>
          </w:tcPr>
          <w:p w14:paraId="4EB19517" w14:textId="77777777" w:rsidR="00140F86" w:rsidRPr="00B16BA7" w:rsidRDefault="00140F86" w:rsidP="00175549">
            <w:pPr>
              <w:spacing w:after="0" w:line="240" w:lineRule="auto"/>
              <w:rPr>
                <w:rFonts w:ascii="Times New Roman" w:eastAsia="Times New Roman" w:hAnsi="Times New Roman" w:cs="Times New Roman"/>
                <w:b/>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DB16C13" w14:textId="77777777" w:rsidR="00140F86" w:rsidRPr="00B16BA7" w:rsidRDefault="00140F86" w:rsidP="00175549">
            <w:pPr>
              <w:spacing w:after="0" w:line="240" w:lineRule="auto"/>
              <w:rPr>
                <w:rFonts w:ascii="Times New Roman" w:eastAsia="Times New Roman" w:hAnsi="Times New Roman" w:cs="Times New Roman"/>
                <w:i/>
                <w:color w:val="242021"/>
                <w:sz w:val="24"/>
                <w:szCs w:val="24"/>
                <w:lang w:val="en-US" w:eastAsia="ru-RU"/>
              </w:rPr>
            </w:pPr>
            <w:r w:rsidRPr="00B16BA7">
              <w:rPr>
                <w:rFonts w:ascii="Times New Roman" w:eastAsia="Times New Roman" w:hAnsi="Times New Roman" w:cs="Times New Roman"/>
                <w:bCs/>
                <w:i/>
                <w:iCs/>
                <w:color w:val="242021"/>
                <w:sz w:val="24"/>
                <w:szCs w:val="24"/>
                <w:lang w:val="en-US" w:eastAsia="ru-RU"/>
              </w:rPr>
              <w:t>Su</w:t>
            </w:r>
            <w:r w:rsidRPr="00B16BA7">
              <w:rPr>
                <w:rFonts w:ascii="Times New Roman" w:eastAsia="Times New Roman" w:hAnsi="Times New Roman" w:cs="Times New Roman"/>
                <w:bCs/>
                <w:color w:val="242021"/>
                <w:sz w:val="24"/>
                <w:szCs w:val="24"/>
                <w:lang w:val="en-US" w:eastAsia="ru-RU"/>
              </w:rPr>
              <w:t>(</w:t>
            </w:r>
            <w:proofErr w:type="spellStart"/>
            <w:r w:rsidRPr="00B16BA7">
              <w:rPr>
                <w:rFonts w:ascii="Times New Roman" w:eastAsia="Times New Roman" w:hAnsi="Times New Roman" w:cs="Times New Roman"/>
                <w:bCs/>
                <w:i/>
                <w:iCs/>
                <w:color w:val="242021"/>
                <w:sz w:val="24"/>
                <w:szCs w:val="24"/>
                <w:lang w:val="en-US" w:eastAsia="ru-RU"/>
              </w:rPr>
              <w:t>var</w:t>
            </w:r>
            <w:proofErr w:type="spellEnd"/>
            <w:r w:rsidRPr="00B16BA7">
              <w:rPr>
                <w:rFonts w:ascii="Times New Roman" w:eastAsia="Times New Roman" w:hAnsi="Times New Roman" w:cs="Times New Roman"/>
                <w:bCs/>
                <w:color w:val="242021"/>
                <w:sz w:val="24"/>
                <w:szCs w:val="24"/>
                <w:lang w:val="en-US" w:eastAsia="ru-RU"/>
              </w:rPr>
              <w:t>)</w:t>
            </w:r>
            <w:r w:rsidRPr="00B16BA7">
              <w:rPr>
                <w:rFonts w:ascii="Times New Roman" w:eastAsia="Times New Roman" w:hAnsi="Times New Roman" w:cs="Times New Roman"/>
                <w:bCs/>
                <w:i/>
                <w:iCs/>
                <w:color w:val="242021"/>
                <w:sz w:val="24"/>
                <w:szCs w:val="24"/>
                <w:lang w:val="en-US" w:eastAsia="ru-RU"/>
              </w:rPr>
              <w:t>2</w:t>
            </w:r>
            <w:r w:rsidRPr="00B16BA7">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i/>
                <w:iCs/>
                <w:color w:val="242021"/>
                <w:sz w:val="24"/>
                <w:szCs w:val="24"/>
                <w:lang w:val="en-US" w:eastAsia="ru-RU"/>
              </w:rPr>
              <w:t>HP2</w:t>
            </w:r>
          </w:p>
        </w:tc>
        <w:tc>
          <w:tcPr>
            <w:tcW w:w="1701" w:type="dxa"/>
            <w:tcBorders>
              <w:top w:val="single" w:sz="4" w:space="0" w:color="auto"/>
              <w:left w:val="single" w:sz="4" w:space="0" w:color="auto"/>
              <w:bottom w:val="single" w:sz="4" w:space="0" w:color="auto"/>
              <w:right w:val="single" w:sz="4" w:space="0" w:color="auto"/>
            </w:tcBorders>
            <w:vAlign w:val="center"/>
          </w:tcPr>
          <w:p w14:paraId="6A8BCAC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0FEEFEC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14:paraId="5EB0BA8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Связывается с НР</w:t>
            </w:r>
            <w:proofErr w:type="gramStart"/>
            <w:r w:rsidRPr="00B16BA7">
              <w:rPr>
                <w:rFonts w:ascii="Times New Roman" w:eastAsia="Times New Roman" w:hAnsi="Times New Roman" w:cs="Times New Roman"/>
                <w:color w:val="242021"/>
                <w:sz w:val="24"/>
                <w:szCs w:val="24"/>
                <w:lang w:eastAsia="ru-RU"/>
              </w:rPr>
              <w:t>1</w:t>
            </w:r>
            <w:proofErr w:type="gramEnd"/>
            <w:r w:rsidRPr="00B16BA7">
              <w:rPr>
                <w:rFonts w:ascii="Times New Roman" w:eastAsia="Times New Roman" w:hAnsi="Times New Roman" w:cs="Times New Roman"/>
                <w:color w:val="242021"/>
                <w:sz w:val="24"/>
                <w:szCs w:val="24"/>
                <w:lang w:eastAsia="ru-RU"/>
              </w:rPr>
              <w:t xml:space="preserve">, присутствует в </w:t>
            </w:r>
            <w:proofErr w:type="spellStart"/>
            <w:r w:rsidRPr="00B16BA7">
              <w:rPr>
                <w:rFonts w:ascii="Times New Roman" w:eastAsia="Times New Roman" w:hAnsi="Times New Roman" w:cs="Times New Roman"/>
                <w:color w:val="242021"/>
                <w:sz w:val="24"/>
                <w:szCs w:val="24"/>
                <w:lang w:eastAsia="ru-RU"/>
              </w:rPr>
              <w:t>теломерном</w:t>
            </w:r>
            <w:proofErr w:type="spellEnd"/>
            <w:r w:rsidRPr="00B16BA7">
              <w:rPr>
                <w:rFonts w:ascii="Times New Roman" w:eastAsia="Times New Roman" w:hAnsi="Times New Roman" w:cs="Times New Roman"/>
                <w:color w:val="242021"/>
                <w:sz w:val="24"/>
                <w:szCs w:val="24"/>
                <w:lang w:eastAsia="ru-RU"/>
              </w:rPr>
              <w:t xml:space="preserve"> ГХ</w:t>
            </w:r>
          </w:p>
        </w:tc>
        <w:tc>
          <w:tcPr>
            <w:tcW w:w="2551" w:type="dxa"/>
            <w:tcBorders>
              <w:top w:val="single" w:sz="4" w:space="0" w:color="auto"/>
              <w:left w:val="single" w:sz="4" w:space="0" w:color="auto"/>
              <w:bottom w:val="single" w:sz="4" w:space="0" w:color="auto"/>
              <w:right w:val="single" w:sz="4" w:space="0" w:color="auto"/>
            </w:tcBorders>
            <w:vAlign w:val="center"/>
          </w:tcPr>
          <w:p w14:paraId="3CF0F3F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02CCD8B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07A20FD1"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[24]</w:t>
            </w:r>
          </w:p>
        </w:tc>
      </w:tr>
      <w:tr w:rsidR="00140F86" w:rsidRPr="00B16BA7" w14:paraId="68DC3473" w14:textId="77777777" w:rsidTr="00915A29">
        <w:tc>
          <w:tcPr>
            <w:tcW w:w="1985" w:type="dxa"/>
            <w:vMerge/>
            <w:tcBorders>
              <w:left w:val="single" w:sz="4" w:space="0" w:color="auto"/>
              <w:right w:val="single" w:sz="4" w:space="0" w:color="auto"/>
            </w:tcBorders>
          </w:tcPr>
          <w:p w14:paraId="55B340E5"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8CD7751"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Dom</w:t>
            </w:r>
            <w:r w:rsidRPr="001F3D7F">
              <w:rPr>
                <w:rFonts w:ascii="Times New Roman" w:eastAsia="Times New Roman" w:hAnsi="Times New Roman" w:cs="Times New Roman"/>
                <w:bCs/>
                <w:color w:val="242021"/>
                <w:sz w:val="24"/>
                <w:szCs w:val="24"/>
                <w:lang w:val="en-US" w:eastAsia="ru-RU"/>
              </w:rPr>
              <w:t xml:space="preserve"> (</w:t>
            </w:r>
            <w:proofErr w:type="spellStart"/>
            <w:r w:rsidRPr="00B16BA7">
              <w:rPr>
                <w:rFonts w:ascii="Times New Roman" w:eastAsia="Times New Roman" w:hAnsi="Times New Roman" w:cs="Times New Roman"/>
                <w:bCs/>
                <w:i/>
                <w:color w:val="242021"/>
                <w:sz w:val="24"/>
                <w:szCs w:val="24"/>
                <w:lang w:val="en-US" w:eastAsia="ru-RU"/>
              </w:rPr>
              <w:t>Domina</w:t>
            </w:r>
            <w:proofErr w:type="spellEnd"/>
            <w:r w:rsidRPr="001F3D7F">
              <w:rPr>
                <w:rFonts w:ascii="Times New Roman" w:eastAsia="Times New Roman" w:hAnsi="Times New Roman" w:cs="Times New Roman"/>
                <w:bCs/>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5D674E5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5F36543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14:paraId="4249F40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Белок</w:t>
            </w:r>
            <w:r w:rsidRPr="00B16BA7">
              <w:rPr>
                <w:rFonts w:ascii="Times New Roman" w:eastAsia="Times New Roman" w:hAnsi="Times New Roman" w:cs="Times New Roman"/>
                <w:color w:val="242021"/>
                <w:sz w:val="24"/>
                <w:szCs w:val="24"/>
                <w:lang w:val="en-US" w:eastAsia="ru-RU"/>
              </w:rPr>
              <w:t xml:space="preserve"> </w:t>
            </w:r>
            <w:proofErr w:type="spellStart"/>
            <w:r w:rsidRPr="00B16BA7">
              <w:rPr>
                <w:rFonts w:ascii="Times New Roman" w:eastAsia="Times New Roman" w:hAnsi="Times New Roman" w:cs="Times New Roman"/>
                <w:color w:val="242021"/>
                <w:sz w:val="24"/>
                <w:szCs w:val="24"/>
                <w:lang w:eastAsia="ru-RU"/>
              </w:rPr>
              <w:t>гетерохроматина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2A22E0B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1714C812"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134C155C"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[25]</w:t>
            </w:r>
          </w:p>
        </w:tc>
      </w:tr>
      <w:tr w:rsidR="00140F86" w:rsidRPr="00B16BA7" w14:paraId="04B7BD04" w14:textId="77777777" w:rsidTr="00915A29">
        <w:tc>
          <w:tcPr>
            <w:tcW w:w="1985" w:type="dxa"/>
            <w:vMerge/>
            <w:tcBorders>
              <w:left w:val="single" w:sz="4" w:space="0" w:color="auto"/>
              <w:right w:val="single" w:sz="4" w:space="0" w:color="auto"/>
            </w:tcBorders>
          </w:tcPr>
          <w:p w14:paraId="62D50B4C"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21F558D" w14:textId="77777777" w:rsidR="00140F86" w:rsidRPr="00B16BA7" w:rsidRDefault="00140F86" w:rsidP="00175549">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i/>
                <w:iCs/>
                <w:color w:val="242021"/>
                <w:sz w:val="24"/>
                <w:szCs w:val="24"/>
                <w:lang w:val="en-US" w:eastAsia="ru-RU"/>
              </w:rPr>
              <w:t>Pc</w:t>
            </w:r>
          </w:p>
        </w:tc>
        <w:tc>
          <w:tcPr>
            <w:tcW w:w="1701" w:type="dxa"/>
            <w:tcBorders>
              <w:top w:val="single" w:sz="4" w:space="0" w:color="auto"/>
              <w:left w:val="single" w:sz="4" w:space="0" w:color="auto"/>
              <w:bottom w:val="single" w:sz="4" w:space="0" w:color="auto"/>
              <w:right w:val="single" w:sz="4" w:space="0" w:color="auto"/>
            </w:tcBorders>
            <w:vAlign w:val="center"/>
          </w:tcPr>
          <w:p w14:paraId="2721CE20"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CBX8</w:t>
            </w:r>
          </w:p>
        </w:tc>
        <w:tc>
          <w:tcPr>
            <w:tcW w:w="1418" w:type="dxa"/>
            <w:tcBorders>
              <w:top w:val="single" w:sz="4" w:space="0" w:color="auto"/>
              <w:left w:val="single" w:sz="4" w:space="0" w:color="auto"/>
              <w:bottom w:val="single" w:sz="4" w:space="0" w:color="auto"/>
              <w:right w:val="single" w:sz="4" w:space="0" w:color="auto"/>
            </w:tcBorders>
            <w:vAlign w:val="center"/>
          </w:tcPr>
          <w:p w14:paraId="56ED7B8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CBX8</w:t>
            </w:r>
          </w:p>
        </w:tc>
        <w:tc>
          <w:tcPr>
            <w:tcW w:w="2410" w:type="dxa"/>
            <w:tcBorders>
              <w:top w:val="single" w:sz="4" w:space="0" w:color="auto"/>
              <w:left w:val="single" w:sz="4" w:space="0" w:color="auto"/>
              <w:bottom w:val="single" w:sz="4" w:space="0" w:color="auto"/>
              <w:right w:val="single" w:sz="4" w:space="0" w:color="auto"/>
            </w:tcBorders>
            <w:vAlign w:val="center"/>
          </w:tcPr>
          <w:p w14:paraId="6FA935C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 xml:space="preserve">Белок репрессирующего комплекса </w:t>
            </w:r>
            <w:proofErr w:type="spellStart"/>
            <w:r w:rsidRPr="00B16BA7">
              <w:rPr>
                <w:rFonts w:ascii="Times New Roman" w:eastAsia="Times New Roman" w:hAnsi="Times New Roman" w:cs="Times New Roman"/>
                <w:color w:val="242021"/>
                <w:sz w:val="24"/>
                <w:szCs w:val="24"/>
                <w:lang w:val="en-US" w:eastAsia="ru-RU"/>
              </w:rPr>
              <w:t>Polycomb</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4980C23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6BA6ED4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7DE992F5" w14:textId="77777777" w:rsidR="00140F86" w:rsidRPr="00B16BA7" w:rsidRDefault="00140F86" w:rsidP="00F64971">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w:t>
            </w:r>
            <w:r w:rsidR="00F64971">
              <w:rPr>
                <w:rFonts w:ascii="Times New Roman" w:eastAsia="Times New Roman" w:hAnsi="Times New Roman" w:cs="Times New Roman"/>
                <w:noProof/>
                <w:color w:val="242021"/>
                <w:sz w:val="24"/>
                <w:szCs w:val="24"/>
                <w:lang w:val="en-US" w:eastAsia="ru-RU"/>
              </w:rPr>
              <w:t xml:space="preserve">21, </w:t>
            </w:r>
            <w:r>
              <w:rPr>
                <w:rFonts w:ascii="Times New Roman" w:eastAsia="Times New Roman" w:hAnsi="Times New Roman" w:cs="Times New Roman"/>
                <w:noProof/>
                <w:color w:val="242021"/>
                <w:sz w:val="24"/>
                <w:szCs w:val="24"/>
                <w:lang w:val="en-US" w:eastAsia="ru-RU"/>
              </w:rPr>
              <w:t>26]</w:t>
            </w:r>
          </w:p>
        </w:tc>
      </w:tr>
      <w:tr w:rsidR="00140F86" w:rsidRPr="00B16BA7" w14:paraId="58DE4EBA" w14:textId="77777777" w:rsidTr="00915A29">
        <w:tc>
          <w:tcPr>
            <w:tcW w:w="1985" w:type="dxa"/>
            <w:vMerge/>
            <w:tcBorders>
              <w:left w:val="single" w:sz="4" w:space="0" w:color="auto"/>
              <w:right w:val="single" w:sz="4" w:space="0" w:color="auto"/>
            </w:tcBorders>
          </w:tcPr>
          <w:p w14:paraId="17DAE73F"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3E6167B"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Psc</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6CF9482B"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BMI1</w:t>
            </w:r>
          </w:p>
        </w:tc>
        <w:tc>
          <w:tcPr>
            <w:tcW w:w="1418" w:type="dxa"/>
            <w:tcBorders>
              <w:top w:val="single" w:sz="4" w:space="0" w:color="auto"/>
              <w:left w:val="single" w:sz="4" w:space="0" w:color="auto"/>
              <w:bottom w:val="single" w:sz="4" w:space="0" w:color="auto"/>
              <w:right w:val="single" w:sz="4" w:space="0" w:color="auto"/>
            </w:tcBorders>
            <w:vAlign w:val="center"/>
          </w:tcPr>
          <w:p w14:paraId="32529182"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BMI1</w:t>
            </w:r>
          </w:p>
        </w:tc>
        <w:tc>
          <w:tcPr>
            <w:tcW w:w="2410" w:type="dxa"/>
            <w:tcBorders>
              <w:top w:val="single" w:sz="4" w:space="0" w:color="auto"/>
              <w:left w:val="single" w:sz="4" w:space="0" w:color="auto"/>
              <w:bottom w:val="single" w:sz="4" w:space="0" w:color="auto"/>
              <w:right w:val="single" w:sz="4" w:space="0" w:color="auto"/>
            </w:tcBorders>
            <w:vAlign w:val="center"/>
          </w:tcPr>
          <w:p w14:paraId="24A4F3A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Белок репрессирующего  комплекса </w:t>
            </w:r>
            <w:proofErr w:type="spellStart"/>
            <w:r w:rsidRPr="00B16BA7">
              <w:rPr>
                <w:rFonts w:ascii="Times New Roman" w:eastAsia="Times New Roman" w:hAnsi="Times New Roman" w:cs="Times New Roman"/>
                <w:color w:val="242021"/>
                <w:sz w:val="24"/>
                <w:szCs w:val="24"/>
                <w:lang w:val="en-US" w:eastAsia="ru-RU"/>
              </w:rPr>
              <w:t>Polycomb</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672530A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18C94E38"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7DCA66FF"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w:t>
            </w:r>
            <w:r w:rsidR="00F64971">
              <w:rPr>
                <w:rFonts w:ascii="Times New Roman" w:eastAsia="Times New Roman" w:hAnsi="Times New Roman" w:cs="Times New Roman"/>
                <w:noProof/>
                <w:color w:val="242021"/>
                <w:sz w:val="24"/>
                <w:szCs w:val="24"/>
                <w:lang w:val="en-US" w:eastAsia="ru-RU"/>
              </w:rPr>
              <w:t xml:space="preserve">21, </w:t>
            </w:r>
            <w:r>
              <w:rPr>
                <w:rFonts w:ascii="Times New Roman" w:eastAsia="Times New Roman" w:hAnsi="Times New Roman" w:cs="Times New Roman"/>
                <w:noProof/>
                <w:color w:val="242021"/>
                <w:sz w:val="24"/>
                <w:szCs w:val="24"/>
                <w:lang w:val="en-US" w:eastAsia="ru-RU"/>
              </w:rPr>
              <w:t>27]</w:t>
            </w:r>
          </w:p>
        </w:tc>
      </w:tr>
      <w:tr w:rsidR="00140F86" w:rsidRPr="00B16BA7" w14:paraId="16B4EE36" w14:textId="77777777" w:rsidTr="00915A29">
        <w:tc>
          <w:tcPr>
            <w:tcW w:w="1985" w:type="dxa"/>
            <w:vMerge/>
            <w:tcBorders>
              <w:left w:val="single" w:sz="4" w:space="0" w:color="auto"/>
              <w:right w:val="single" w:sz="4" w:space="0" w:color="auto"/>
            </w:tcBorders>
          </w:tcPr>
          <w:p w14:paraId="637F2CC8"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0E5CE1F"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ph</w:t>
            </w:r>
            <w:proofErr w:type="spellEnd"/>
            <w:r w:rsidRPr="00B16BA7">
              <w:rPr>
                <w:rFonts w:ascii="Times New Roman" w:eastAsia="Times New Roman" w:hAnsi="Times New Roman" w:cs="Times New Roman"/>
                <w:i/>
                <w:iCs/>
                <w:color w:val="242021"/>
                <w:sz w:val="24"/>
                <w:szCs w:val="24"/>
                <w:lang w:val="en-US" w:eastAsia="ru-RU"/>
              </w:rPr>
              <w:t>-d</w:t>
            </w:r>
            <w:r w:rsidRPr="001F3D7F">
              <w:rPr>
                <w:rFonts w:ascii="Times New Roman" w:eastAsia="Times New Roman" w:hAnsi="Times New Roman" w:cs="Times New Roman"/>
                <w:iCs/>
                <w:color w:val="242021"/>
                <w:sz w:val="24"/>
                <w:szCs w:val="24"/>
                <w:lang w:val="en-US" w:eastAsia="ru-RU"/>
              </w:rPr>
              <w:t xml:space="preserve">, </w:t>
            </w:r>
            <w:proofErr w:type="spellStart"/>
            <w:r w:rsidRPr="00B16BA7">
              <w:rPr>
                <w:rFonts w:ascii="Times New Roman" w:eastAsia="Times New Roman" w:hAnsi="Times New Roman" w:cs="Times New Roman"/>
                <w:i/>
                <w:iCs/>
                <w:color w:val="242021"/>
                <w:sz w:val="24"/>
                <w:szCs w:val="24"/>
                <w:lang w:val="en-US" w:eastAsia="ru-RU"/>
              </w:rPr>
              <w:t>ph</w:t>
            </w:r>
            <w:proofErr w:type="spellEnd"/>
            <w:r w:rsidRPr="00B16BA7">
              <w:rPr>
                <w:rFonts w:ascii="Times New Roman" w:eastAsia="Times New Roman" w:hAnsi="Times New Roman" w:cs="Times New Roman"/>
                <w:i/>
                <w:iCs/>
                <w:color w:val="242021"/>
                <w:sz w:val="24"/>
                <w:szCs w:val="24"/>
                <w:lang w:val="en-US" w:eastAsia="ru-RU"/>
              </w:rPr>
              <w:t>-p</w:t>
            </w:r>
          </w:p>
        </w:tc>
        <w:tc>
          <w:tcPr>
            <w:tcW w:w="1701" w:type="dxa"/>
            <w:tcBorders>
              <w:top w:val="single" w:sz="4" w:space="0" w:color="auto"/>
              <w:left w:val="single" w:sz="4" w:space="0" w:color="auto"/>
              <w:bottom w:val="single" w:sz="4" w:space="0" w:color="auto"/>
              <w:right w:val="single" w:sz="4" w:space="0" w:color="auto"/>
            </w:tcBorders>
            <w:vAlign w:val="center"/>
          </w:tcPr>
          <w:p w14:paraId="2B21507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PHC2, PHC3</w:t>
            </w:r>
          </w:p>
        </w:tc>
        <w:tc>
          <w:tcPr>
            <w:tcW w:w="1418" w:type="dxa"/>
            <w:tcBorders>
              <w:top w:val="single" w:sz="4" w:space="0" w:color="auto"/>
              <w:left w:val="single" w:sz="4" w:space="0" w:color="auto"/>
              <w:bottom w:val="single" w:sz="4" w:space="0" w:color="auto"/>
              <w:right w:val="single" w:sz="4" w:space="0" w:color="auto"/>
            </w:tcBorders>
            <w:vAlign w:val="center"/>
          </w:tcPr>
          <w:p w14:paraId="3818602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PHC2, PHC3</w:t>
            </w:r>
          </w:p>
        </w:tc>
        <w:tc>
          <w:tcPr>
            <w:tcW w:w="2410" w:type="dxa"/>
            <w:tcBorders>
              <w:top w:val="single" w:sz="4" w:space="0" w:color="auto"/>
              <w:left w:val="single" w:sz="4" w:space="0" w:color="auto"/>
              <w:bottom w:val="single" w:sz="4" w:space="0" w:color="auto"/>
              <w:right w:val="single" w:sz="4" w:space="0" w:color="auto"/>
            </w:tcBorders>
            <w:vAlign w:val="center"/>
          </w:tcPr>
          <w:p w14:paraId="1A2CEB12" w14:textId="77777777" w:rsidR="00140F86" w:rsidRPr="00B16BA7" w:rsidRDefault="00140F86" w:rsidP="002517F5">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Белок репрессирующего комплекса </w:t>
            </w:r>
            <w:proofErr w:type="spellStart"/>
            <w:r w:rsidRPr="00B16BA7">
              <w:rPr>
                <w:rFonts w:ascii="Times New Roman" w:eastAsia="Times New Roman" w:hAnsi="Times New Roman" w:cs="Times New Roman"/>
                <w:color w:val="242021"/>
                <w:sz w:val="24"/>
                <w:szCs w:val="24"/>
                <w:lang w:val="en-US" w:eastAsia="ru-RU"/>
              </w:rPr>
              <w:t>Polycomb</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4842C88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4514160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2E9EA1E1"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[21]</w:t>
            </w:r>
          </w:p>
        </w:tc>
      </w:tr>
      <w:tr w:rsidR="00140F86" w:rsidRPr="00B16BA7" w14:paraId="45A14590" w14:textId="77777777" w:rsidTr="00915A29">
        <w:tc>
          <w:tcPr>
            <w:tcW w:w="1985" w:type="dxa"/>
            <w:vMerge/>
            <w:tcBorders>
              <w:left w:val="single" w:sz="4" w:space="0" w:color="auto"/>
              <w:right w:val="single" w:sz="4" w:space="0" w:color="auto"/>
            </w:tcBorders>
            <w:vAlign w:val="center"/>
          </w:tcPr>
          <w:p w14:paraId="36234D4F"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3599251"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r w:rsidRPr="00B16BA7">
              <w:rPr>
                <w:rFonts w:ascii="Times New Roman" w:eastAsia="Times New Roman" w:hAnsi="Times New Roman" w:cs="Times New Roman"/>
                <w:i/>
                <w:iCs/>
                <w:color w:val="242021"/>
                <w:sz w:val="24"/>
                <w:szCs w:val="24"/>
                <w:lang w:val="en-US" w:eastAsia="ru-RU"/>
              </w:rPr>
              <w:t>DLP</w:t>
            </w:r>
          </w:p>
        </w:tc>
        <w:tc>
          <w:tcPr>
            <w:tcW w:w="1701" w:type="dxa"/>
            <w:tcBorders>
              <w:top w:val="single" w:sz="4" w:space="0" w:color="auto"/>
              <w:left w:val="single" w:sz="4" w:space="0" w:color="auto"/>
              <w:bottom w:val="single" w:sz="4" w:space="0" w:color="auto"/>
              <w:right w:val="single" w:sz="4" w:space="0" w:color="auto"/>
            </w:tcBorders>
            <w:vAlign w:val="center"/>
          </w:tcPr>
          <w:p w14:paraId="1E4ECCE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DAXX</w:t>
            </w:r>
          </w:p>
        </w:tc>
        <w:tc>
          <w:tcPr>
            <w:tcW w:w="1418" w:type="dxa"/>
            <w:tcBorders>
              <w:top w:val="single" w:sz="4" w:space="0" w:color="auto"/>
              <w:left w:val="single" w:sz="4" w:space="0" w:color="auto"/>
              <w:bottom w:val="single" w:sz="4" w:space="0" w:color="auto"/>
              <w:right w:val="single" w:sz="4" w:space="0" w:color="auto"/>
            </w:tcBorders>
            <w:vAlign w:val="center"/>
          </w:tcPr>
          <w:p w14:paraId="5017521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DAXX</w:t>
            </w:r>
          </w:p>
        </w:tc>
        <w:tc>
          <w:tcPr>
            <w:tcW w:w="2410" w:type="dxa"/>
            <w:tcBorders>
              <w:top w:val="single" w:sz="4" w:space="0" w:color="auto"/>
              <w:left w:val="single" w:sz="4" w:space="0" w:color="auto"/>
              <w:bottom w:val="single" w:sz="4" w:space="0" w:color="auto"/>
              <w:right w:val="single" w:sz="4" w:space="0" w:color="auto"/>
            </w:tcBorders>
            <w:vAlign w:val="center"/>
          </w:tcPr>
          <w:p w14:paraId="29B63C7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4F3971F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69D63CC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5AE606D7"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[28]</w:t>
            </w:r>
          </w:p>
        </w:tc>
      </w:tr>
      <w:tr w:rsidR="00140F86" w:rsidRPr="00B16BA7" w14:paraId="076975B4" w14:textId="77777777" w:rsidTr="00915A29">
        <w:tc>
          <w:tcPr>
            <w:tcW w:w="1985" w:type="dxa"/>
            <w:vMerge/>
            <w:tcBorders>
              <w:left w:val="single" w:sz="4" w:space="0" w:color="auto"/>
              <w:right w:val="single" w:sz="4" w:space="0" w:color="auto"/>
            </w:tcBorders>
          </w:tcPr>
          <w:p w14:paraId="56F68EE3"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BD471AE"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Ssrp</w:t>
            </w:r>
            <w:proofErr w:type="spellEnd"/>
            <w:r w:rsidRPr="00B16BA7">
              <w:rPr>
                <w:rFonts w:ascii="Times New Roman" w:eastAsia="Times New Roman" w:hAnsi="Times New Roman" w:cs="Times New Roman"/>
                <w:i/>
                <w:iCs/>
                <w:color w:val="242021"/>
                <w:sz w:val="24"/>
                <w:szCs w:val="24"/>
                <w:lang w:val="en-US"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01A0A8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SSRP1</w:t>
            </w:r>
          </w:p>
        </w:tc>
        <w:tc>
          <w:tcPr>
            <w:tcW w:w="1418" w:type="dxa"/>
            <w:tcBorders>
              <w:top w:val="single" w:sz="4" w:space="0" w:color="auto"/>
              <w:left w:val="single" w:sz="4" w:space="0" w:color="auto"/>
              <w:bottom w:val="single" w:sz="4" w:space="0" w:color="auto"/>
              <w:right w:val="single" w:sz="4" w:space="0" w:color="auto"/>
            </w:tcBorders>
            <w:vAlign w:val="center"/>
          </w:tcPr>
          <w:p w14:paraId="7212F9F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SSRP1</w:t>
            </w:r>
          </w:p>
        </w:tc>
        <w:tc>
          <w:tcPr>
            <w:tcW w:w="2410" w:type="dxa"/>
            <w:tcBorders>
              <w:top w:val="single" w:sz="4" w:space="0" w:color="auto"/>
              <w:left w:val="single" w:sz="4" w:space="0" w:color="auto"/>
              <w:bottom w:val="single" w:sz="4" w:space="0" w:color="auto"/>
              <w:right w:val="single" w:sz="4" w:space="0" w:color="auto"/>
            </w:tcBorders>
            <w:vAlign w:val="center"/>
          </w:tcPr>
          <w:p w14:paraId="5D0B7A0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1C55328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0B80A35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6107E859"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[28]</w:t>
            </w:r>
          </w:p>
        </w:tc>
      </w:tr>
      <w:tr w:rsidR="00140F86" w:rsidRPr="00B16BA7" w14:paraId="22D986E9" w14:textId="77777777" w:rsidTr="00915A29">
        <w:trPr>
          <w:trHeight w:val="2484"/>
        </w:trPr>
        <w:tc>
          <w:tcPr>
            <w:tcW w:w="1985" w:type="dxa"/>
            <w:vMerge/>
            <w:tcBorders>
              <w:left w:val="single" w:sz="4" w:space="0" w:color="auto"/>
              <w:right w:val="single" w:sz="4" w:space="0" w:color="auto"/>
            </w:tcBorders>
          </w:tcPr>
          <w:p w14:paraId="73D525EC"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right w:val="single" w:sz="4" w:space="0" w:color="auto"/>
            </w:tcBorders>
            <w:vAlign w:val="center"/>
          </w:tcPr>
          <w:p w14:paraId="531CBD07" w14:textId="77777777" w:rsidR="00140F86" w:rsidRPr="00B16BA7" w:rsidRDefault="00140F86" w:rsidP="00175549">
            <w:pPr>
              <w:spacing w:after="0" w:line="240" w:lineRule="auto"/>
              <w:rPr>
                <w:rFonts w:ascii="Times New Roman" w:eastAsia="Times New Roman" w:hAnsi="Times New Roman" w:cs="Times New Roman"/>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right w:val="single" w:sz="4" w:space="0" w:color="auto"/>
            </w:tcBorders>
            <w:vAlign w:val="center"/>
            <w:hideMark/>
          </w:tcPr>
          <w:p w14:paraId="108C9DC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TRIM28 </w:t>
            </w:r>
          </w:p>
          <w:p w14:paraId="7D8D5B70"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(TIF1B, MommeD9)</w:t>
            </w:r>
          </w:p>
        </w:tc>
        <w:tc>
          <w:tcPr>
            <w:tcW w:w="1418" w:type="dxa"/>
            <w:tcBorders>
              <w:top w:val="single" w:sz="4" w:space="0" w:color="auto"/>
              <w:left w:val="single" w:sz="4" w:space="0" w:color="auto"/>
              <w:right w:val="single" w:sz="4" w:space="0" w:color="auto"/>
            </w:tcBorders>
            <w:vAlign w:val="center"/>
          </w:tcPr>
          <w:p w14:paraId="32F9E5D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TRIM28 (TIF1B)</w:t>
            </w:r>
          </w:p>
        </w:tc>
        <w:tc>
          <w:tcPr>
            <w:tcW w:w="2410" w:type="dxa"/>
            <w:tcBorders>
              <w:top w:val="single" w:sz="4" w:space="0" w:color="auto"/>
              <w:left w:val="single" w:sz="4" w:space="0" w:color="auto"/>
              <w:right w:val="single" w:sz="4" w:space="0" w:color="auto"/>
            </w:tcBorders>
            <w:vAlign w:val="center"/>
          </w:tcPr>
          <w:p w14:paraId="37F2BF8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proofErr w:type="spellStart"/>
            <w:r w:rsidRPr="00B16BA7">
              <w:rPr>
                <w:rFonts w:ascii="Times New Roman" w:eastAsia="Times New Roman" w:hAnsi="Times New Roman" w:cs="Times New Roman"/>
                <w:color w:val="242021"/>
                <w:sz w:val="24"/>
                <w:szCs w:val="24"/>
                <w:lang w:eastAsia="ru-RU"/>
              </w:rPr>
              <w:t>Корепрессор</w:t>
            </w:r>
            <w:proofErr w:type="spellEnd"/>
            <w:r w:rsidRPr="00B16BA7">
              <w:rPr>
                <w:rFonts w:ascii="Times New Roman" w:eastAsia="Times New Roman" w:hAnsi="Times New Roman" w:cs="Times New Roman"/>
                <w:color w:val="242021"/>
                <w:sz w:val="24"/>
                <w:szCs w:val="24"/>
                <w:lang w:val="en-US" w:eastAsia="ru-RU"/>
              </w:rPr>
              <w:t xml:space="preserve"> KRAB-ZFPs</w:t>
            </w:r>
          </w:p>
        </w:tc>
        <w:tc>
          <w:tcPr>
            <w:tcW w:w="2551" w:type="dxa"/>
            <w:tcBorders>
              <w:top w:val="single" w:sz="4" w:space="0" w:color="auto"/>
              <w:left w:val="single" w:sz="4" w:space="0" w:color="auto"/>
              <w:right w:val="single" w:sz="4" w:space="0" w:color="auto"/>
            </w:tcBorders>
            <w:vAlign w:val="center"/>
          </w:tcPr>
          <w:p w14:paraId="76AA326C" w14:textId="0345B603"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Рак груди</w:t>
            </w:r>
            <w:r w:rsidR="00AF5542">
              <w:rPr>
                <w:rFonts w:ascii="Times New Roman" w:eastAsia="Times New Roman" w:hAnsi="Times New Roman" w:cs="Times New Roman"/>
                <w:color w:val="242021"/>
                <w:sz w:val="24"/>
                <w:szCs w:val="24"/>
                <w:lang w:eastAsia="ru-RU"/>
              </w:rPr>
              <w:t>.</w:t>
            </w:r>
          </w:p>
        </w:tc>
        <w:tc>
          <w:tcPr>
            <w:tcW w:w="2126" w:type="dxa"/>
            <w:tcBorders>
              <w:top w:val="single" w:sz="4" w:space="0" w:color="auto"/>
              <w:left w:val="single" w:sz="4" w:space="0" w:color="auto"/>
              <w:right w:val="single" w:sz="4" w:space="0" w:color="auto"/>
            </w:tcBorders>
            <w:vAlign w:val="center"/>
          </w:tcPr>
          <w:p w14:paraId="7A5D42A8"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Стероидные гормоны/ядерные рецепторы; </w:t>
            </w:r>
          </w:p>
          <w:p w14:paraId="66D316BF" w14:textId="758A5FA1"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Рецепторы, связанные с </w:t>
            </w:r>
            <w:r w:rsidRPr="00B16BA7">
              <w:rPr>
                <w:rFonts w:ascii="Times New Roman" w:eastAsia="Times New Roman" w:hAnsi="Times New Roman" w:cs="Times New Roman"/>
                <w:color w:val="242021"/>
                <w:sz w:val="24"/>
                <w:szCs w:val="24"/>
                <w:lang w:val="en-US" w:eastAsia="ru-RU"/>
              </w:rPr>
              <w:t>G</w:t>
            </w:r>
            <w:r w:rsidRPr="00B16BA7">
              <w:rPr>
                <w:rFonts w:ascii="Times New Roman" w:eastAsia="Times New Roman" w:hAnsi="Times New Roman" w:cs="Times New Roman"/>
                <w:color w:val="242021"/>
                <w:sz w:val="24"/>
                <w:szCs w:val="24"/>
                <w:lang w:eastAsia="ru-RU"/>
              </w:rPr>
              <w:t xml:space="preserve">-белками, рецепторы с </w:t>
            </w:r>
            <w:proofErr w:type="spellStart"/>
            <w:r w:rsidRPr="00B16BA7">
              <w:rPr>
                <w:rFonts w:ascii="Times New Roman" w:eastAsia="Times New Roman" w:hAnsi="Times New Roman" w:cs="Times New Roman"/>
                <w:color w:val="242021"/>
                <w:sz w:val="24"/>
                <w:szCs w:val="24"/>
                <w:lang w:eastAsia="ru-RU"/>
              </w:rPr>
              <w:t>тирозинкиназной</w:t>
            </w:r>
            <w:proofErr w:type="spellEnd"/>
            <w:r w:rsidRPr="00B16BA7">
              <w:rPr>
                <w:rFonts w:ascii="Times New Roman" w:eastAsia="Times New Roman" w:hAnsi="Times New Roman" w:cs="Times New Roman"/>
                <w:color w:val="242021"/>
                <w:sz w:val="24"/>
                <w:szCs w:val="24"/>
                <w:lang w:eastAsia="ru-RU"/>
              </w:rPr>
              <w:t xml:space="preserve"> активностью (</w:t>
            </w:r>
            <w:r w:rsidRPr="00B16BA7">
              <w:rPr>
                <w:rFonts w:ascii="Times New Roman" w:eastAsia="Times New Roman" w:hAnsi="Times New Roman" w:cs="Times New Roman"/>
                <w:color w:val="242021"/>
                <w:sz w:val="24"/>
                <w:szCs w:val="24"/>
                <w:lang w:val="en-US" w:eastAsia="ru-RU"/>
              </w:rPr>
              <w:t>ERK</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MAPK</w:t>
            </w:r>
            <w:r w:rsidRPr="00B16BA7">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val="en-US" w:eastAsia="ru-RU"/>
              </w:rPr>
              <w:t>PI</w:t>
            </w:r>
            <w:r w:rsidRPr="00B16BA7">
              <w:rPr>
                <w:rFonts w:ascii="Times New Roman" w:eastAsia="Times New Roman" w:hAnsi="Times New Roman" w:cs="Times New Roman"/>
                <w:color w:val="242021"/>
                <w:sz w:val="24"/>
                <w:szCs w:val="24"/>
                <w:lang w:eastAsia="ru-RU"/>
              </w:rPr>
              <w:t>3</w:t>
            </w:r>
            <w:r w:rsidRPr="00B16BA7">
              <w:rPr>
                <w:rFonts w:ascii="Times New Roman" w:eastAsia="Times New Roman" w:hAnsi="Times New Roman" w:cs="Times New Roman"/>
                <w:color w:val="242021"/>
                <w:sz w:val="24"/>
                <w:szCs w:val="24"/>
                <w:lang w:val="en-US" w:eastAsia="ru-RU"/>
              </w:rPr>
              <w:t>K</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AKT</w:t>
            </w:r>
            <w:r w:rsidRPr="00B16BA7">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val="en-US" w:eastAsia="ru-RU"/>
              </w:rPr>
              <w:t>JAK</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STAT</w:t>
            </w:r>
            <w:r w:rsidRPr="00B16BA7">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val="en-US" w:eastAsia="ru-RU"/>
              </w:rPr>
              <w:t>JNK</w:t>
            </w:r>
            <w:r w:rsidRPr="00B16BA7">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val="en-US" w:eastAsia="ru-RU"/>
              </w:rPr>
              <w:t>PKC</w:t>
            </w:r>
            <w:r w:rsidRPr="00B16BA7">
              <w:rPr>
                <w:rFonts w:ascii="Times New Roman" w:eastAsia="Times New Roman" w:hAnsi="Times New Roman" w:cs="Times New Roman"/>
                <w:color w:val="242021"/>
                <w:sz w:val="24"/>
                <w:szCs w:val="24"/>
                <w:lang w:eastAsia="ru-RU"/>
              </w:rPr>
              <w:t>)</w:t>
            </w:r>
            <w:r w:rsidR="00AF5542">
              <w:rPr>
                <w:rFonts w:ascii="Times New Roman" w:eastAsia="Times New Roman" w:hAnsi="Times New Roman" w:cs="Times New Roman"/>
                <w:color w:val="242021"/>
                <w:sz w:val="24"/>
                <w:szCs w:val="24"/>
                <w:lang w:eastAsia="ru-RU"/>
              </w:rPr>
              <w:t>.</w:t>
            </w:r>
          </w:p>
        </w:tc>
        <w:tc>
          <w:tcPr>
            <w:tcW w:w="1510" w:type="dxa"/>
            <w:tcBorders>
              <w:top w:val="single" w:sz="4" w:space="0" w:color="auto"/>
              <w:left w:val="single" w:sz="4" w:space="0" w:color="auto"/>
              <w:right w:val="single" w:sz="4" w:space="0" w:color="auto"/>
            </w:tcBorders>
            <w:vAlign w:val="center"/>
            <w:hideMark/>
          </w:tcPr>
          <w:p w14:paraId="4B1C96FF" w14:textId="77777777" w:rsidR="00140F86" w:rsidRPr="00B16BA7" w:rsidRDefault="00F64971" w:rsidP="00F649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242021"/>
                <w:sz w:val="24"/>
                <w:szCs w:val="24"/>
                <w:lang w:val="en-US" w:eastAsia="ru-RU"/>
              </w:rPr>
              <w:t>[29-31</w:t>
            </w:r>
            <w:r w:rsidR="00140F86">
              <w:rPr>
                <w:rFonts w:ascii="Times New Roman" w:eastAsia="Times New Roman" w:hAnsi="Times New Roman" w:cs="Times New Roman"/>
                <w:noProof/>
                <w:color w:val="242021"/>
                <w:sz w:val="24"/>
                <w:szCs w:val="24"/>
                <w:lang w:val="en-US" w:eastAsia="ru-RU"/>
              </w:rPr>
              <w:t>]</w:t>
            </w:r>
          </w:p>
        </w:tc>
      </w:tr>
      <w:tr w:rsidR="00140F86" w:rsidRPr="00B16BA7" w14:paraId="662DAE14" w14:textId="77777777" w:rsidTr="00915A29">
        <w:tc>
          <w:tcPr>
            <w:tcW w:w="1985" w:type="dxa"/>
            <w:vMerge w:val="restart"/>
            <w:tcBorders>
              <w:left w:val="single" w:sz="4" w:space="0" w:color="auto"/>
              <w:right w:val="single" w:sz="4" w:space="0" w:color="auto"/>
            </w:tcBorders>
            <w:vAlign w:val="center"/>
          </w:tcPr>
          <w:p w14:paraId="0E195D0F" w14:textId="77777777" w:rsidR="00140F86" w:rsidRPr="00B16BA7" w:rsidRDefault="00140F86" w:rsidP="00175549">
            <w:pPr>
              <w:spacing w:after="0" w:line="240" w:lineRule="auto"/>
              <w:rPr>
                <w:rFonts w:ascii="Times New Roman" w:eastAsia="Times New Roman" w:hAnsi="Times New Roman" w:cs="Times New Roman"/>
                <w:b/>
                <w:bCs/>
                <w:color w:val="242021"/>
                <w:sz w:val="24"/>
                <w:szCs w:val="24"/>
                <w:lang w:eastAsia="ru-RU"/>
              </w:rPr>
            </w:pPr>
            <w:proofErr w:type="spellStart"/>
            <w:r w:rsidRPr="00B16BA7">
              <w:rPr>
                <w:rFonts w:ascii="Times New Roman" w:eastAsia="Times New Roman" w:hAnsi="Times New Roman" w:cs="Times New Roman"/>
                <w:b/>
                <w:bCs/>
                <w:color w:val="242021"/>
                <w:sz w:val="24"/>
                <w:szCs w:val="24"/>
                <w:lang w:eastAsia="ru-RU"/>
              </w:rPr>
              <w:t>Ремоделлинг</w:t>
            </w:r>
            <w:proofErr w:type="spellEnd"/>
            <w:r w:rsidRPr="00B16BA7">
              <w:rPr>
                <w:rFonts w:ascii="Times New Roman" w:eastAsia="Times New Roman" w:hAnsi="Times New Roman" w:cs="Times New Roman"/>
                <w:b/>
                <w:bCs/>
                <w:color w:val="242021"/>
                <w:sz w:val="24"/>
                <w:szCs w:val="24"/>
                <w:lang w:eastAsia="ru-RU"/>
              </w:rPr>
              <w:t xml:space="preserve"> хроматина</w:t>
            </w:r>
          </w:p>
        </w:tc>
        <w:tc>
          <w:tcPr>
            <w:tcW w:w="1701" w:type="dxa"/>
            <w:tcBorders>
              <w:top w:val="single" w:sz="4" w:space="0" w:color="auto"/>
              <w:left w:val="single" w:sz="4" w:space="0" w:color="auto"/>
              <w:bottom w:val="single" w:sz="4" w:space="0" w:color="auto"/>
              <w:right w:val="single" w:sz="4" w:space="0" w:color="auto"/>
            </w:tcBorders>
            <w:vAlign w:val="center"/>
          </w:tcPr>
          <w:p w14:paraId="7E13B5B4" w14:textId="77777777" w:rsidR="00140F86" w:rsidRPr="00B16BA7" w:rsidRDefault="00140F86" w:rsidP="00CB7EDC">
            <w:pPr>
              <w:spacing w:after="0" w:line="240" w:lineRule="auto"/>
              <w:rPr>
                <w:rFonts w:ascii="Times New Roman" w:eastAsia="Times New Roman" w:hAnsi="Times New Roman" w:cs="Times New Roman"/>
                <w:bCs/>
                <w:i/>
                <w:iCs/>
                <w:color w:val="242021"/>
                <w:sz w:val="24"/>
                <w:szCs w:val="24"/>
                <w:lang w:eastAsia="ru-RU"/>
              </w:rPr>
            </w:pPr>
            <w:proofErr w:type="spellStart"/>
            <w:r w:rsidRPr="00B16BA7">
              <w:rPr>
                <w:rFonts w:ascii="Times New Roman" w:eastAsia="Times New Roman" w:hAnsi="Times New Roman" w:cs="Times New Roman"/>
                <w:bCs/>
                <w:i/>
                <w:iCs/>
                <w:color w:val="242021"/>
                <w:sz w:val="24"/>
                <w:szCs w:val="24"/>
                <w:lang w:val="en-US" w:eastAsia="ru-RU"/>
              </w:rPr>
              <w:t>dAtrx</w:t>
            </w:r>
            <w:proofErr w:type="spellEnd"/>
            <w:r w:rsidRPr="001F3D7F">
              <w:rPr>
                <w:rFonts w:ascii="Times New Roman" w:eastAsia="Times New Roman" w:hAnsi="Times New Roman" w:cs="Times New Roman"/>
                <w:bCs/>
                <w:iCs/>
                <w:color w:val="242021"/>
                <w:sz w:val="24"/>
                <w:szCs w:val="24"/>
                <w:lang w:val="en-US" w:eastAsia="ru-RU"/>
              </w:rPr>
              <w:t xml:space="preserve"> </w:t>
            </w:r>
            <w:r w:rsidRPr="00B16BA7">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i/>
                <w:iCs/>
                <w:color w:val="242021"/>
                <w:sz w:val="24"/>
                <w:szCs w:val="24"/>
                <w:lang w:val="en-US" w:eastAsia="ru-RU"/>
              </w:rPr>
              <w:t>XNP</w:t>
            </w: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552EAF81" w14:textId="77777777" w:rsidR="00140F86" w:rsidRPr="00B16BA7" w:rsidRDefault="00140F86" w:rsidP="00CB7EDC">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ATRX</w:t>
            </w:r>
          </w:p>
        </w:tc>
        <w:tc>
          <w:tcPr>
            <w:tcW w:w="1418" w:type="dxa"/>
            <w:tcBorders>
              <w:top w:val="single" w:sz="4" w:space="0" w:color="auto"/>
              <w:left w:val="single" w:sz="4" w:space="0" w:color="auto"/>
              <w:bottom w:val="single" w:sz="4" w:space="0" w:color="auto"/>
              <w:right w:val="single" w:sz="4" w:space="0" w:color="auto"/>
            </w:tcBorders>
            <w:vAlign w:val="center"/>
          </w:tcPr>
          <w:p w14:paraId="7B0FBE1A" w14:textId="77777777" w:rsidR="00140F86" w:rsidRPr="00B16BA7" w:rsidRDefault="00140F86" w:rsidP="00CB7EDC">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ATRX</w:t>
            </w:r>
          </w:p>
        </w:tc>
        <w:tc>
          <w:tcPr>
            <w:tcW w:w="2410" w:type="dxa"/>
            <w:tcBorders>
              <w:top w:val="single" w:sz="4" w:space="0" w:color="auto"/>
              <w:left w:val="single" w:sz="4" w:space="0" w:color="auto"/>
              <w:bottom w:val="single" w:sz="4" w:space="0" w:color="auto"/>
              <w:right w:val="single" w:sz="4" w:space="0" w:color="auto"/>
            </w:tcBorders>
            <w:vAlign w:val="center"/>
          </w:tcPr>
          <w:p w14:paraId="25FCEE46" w14:textId="77777777" w:rsidR="00140F86" w:rsidRPr="00B16BA7" w:rsidRDefault="00140F86" w:rsidP="00CB7EDC">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734DAC99" w14:textId="77777777" w:rsidR="00140F86" w:rsidRPr="00B16BA7" w:rsidRDefault="00140F86" w:rsidP="00CB7EDC">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ATRX</w:t>
            </w:r>
            <w:r w:rsidRPr="00B16BA7">
              <w:rPr>
                <w:rFonts w:ascii="Times New Roman" w:eastAsia="Times New Roman" w:hAnsi="Times New Roman" w:cs="Times New Roman"/>
                <w:color w:val="242021"/>
                <w:sz w:val="24"/>
                <w:szCs w:val="24"/>
                <w:lang w:eastAsia="ru-RU"/>
              </w:rPr>
              <w:t xml:space="preserve"> синдром умственной отсталости, альфа-</w:t>
            </w:r>
            <w:proofErr w:type="spellStart"/>
            <w:r w:rsidRPr="00B16BA7">
              <w:rPr>
                <w:rFonts w:ascii="Times New Roman" w:eastAsia="Times New Roman" w:hAnsi="Times New Roman" w:cs="Times New Roman"/>
                <w:color w:val="242021"/>
                <w:sz w:val="24"/>
                <w:szCs w:val="24"/>
                <w:lang w:eastAsia="ru-RU"/>
              </w:rPr>
              <w:t>таласемия</w:t>
            </w:r>
            <w:proofErr w:type="spellEnd"/>
            <w:r w:rsidRPr="00B16BA7">
              <w:rPr>
                <w:rFonts w:ascii="Times New Roman" w:eastAsia="Times New Roman" w:hAnsi="Times New Roman" w:cs="Times New Roman"/>
                <w:color w:val="242021"/>
                <w:sz w:val="24"/>
                <w:szCs w:val="24"/>
                <w:lang w:eastAsia="ru-RU"/>
              </w:rPr>
              <w:t xml:space="preserve">, </w:t>
            </w:r>
            <w:proofErr w:type="spellStart"/>
            <w:r w:rsidRPr="00B16BA7">
              <w:rPr>
                <w:rFonts w:ascii="Times New Roman" w:eastAsia="Times New Roman" w:hAnsi="Times New Roman" w:cs="Times New Roman"/>
                <w:color w:val="242021"/>
                <w:sz w:val="24"/>
                <w:szCs w:val="24"/>
                <w:lang w:eastAsia="ru-RU"/>
              </w:rPr>
              <w:t>миелодисплазия</w:t>
            </w:r>
            <w:proofErr w:type="spellEnd"/>
            <w:r w:rsidRPr="00B16BA7">
              <w:rPr>
                <w:rFonts w:ascii="Times New Roman" w:eastAsia="Times New Roman" w:hAnsi="Times New Roman" w:cs="Times New Roman"/>
                <w:color w:val="242021"/>
                <w:sz w:val="24"/>
                <w:szCs w:val="24"/>
                <w:lang w:eastAsia="ru-RU"/>
              </w:rPr>
              <w:t>.</w:t>
            </w:r>
          </w:p>
          <w:p w14:paraId="05E35A21" w14:textId="77777777" w:rsidR="00140F86" w:rsidRPr="00B16BA7" w:rsidRDefault="00140F86" w:rsidP="00CB7EDC">
            <w:pPr>
              <w:spacing w:after="0" w:line="240" w:lineRule="auto"/>
              <w:rPr>
                <w:rFonts w:ascii="Times New Roman" w:eastAsia="Times New Roman" w:hAnsi="Times New Roman" w:cs="Times New Roman"/>
                <w:color w:val="242021"/>
                <w:sz w:val="24"/>
                <w:szCs w:val="24"/>
                <w:lang w:eastAsia="ru-RU"/>
              </w:rPr>
            </w:pPr>
            <w:proofErr w:type="spellStart"/>
            <w:r w:rsidRPr="00B16BA7">
              <w:rPr>
                <w:rFonts w:ascii="Times New Roman" w:eastAsia="Times New Roman" w:hAnsi="Times New Roman" w:cs="Times New Roman"/>
                <w:color w:val="242021"/>
                <w:sz w:val="24"/>
                <w:szCs w:val="24"/>
                <w:lang w:val="en-US" w:eastAsia="ru-RU"/>
              </w:rPr>
              <w:t>Острый</w:t>
            </w:r>
            <w:proofErr w:type="spellEnd"/>
            <w:r w:rsidRPr="00B16BA7">
              <w:rPr>
                <w:rFonts w:ascii="Times New Roman" w:eastAsia="Times New Roman" w:hAnsi="Times New Roman" w:cs="Times New Roman"/>
                <w:color w:val="242021"/>
                <w:sz w:val="24"/>
                <w:szCs w:val="24"/>
                <w:lang w:val="en-US" w:eastAsia="ru-RU"/>
              </w:rPr>
              <w:t xml:space="preserve"> </w:t>
            </w:r>
            <w:proofErr w:type="spellStart"/>
            <w:r w:rsidRPr="00B16BA7">
              <w:rPr>
                <w:rFonts w:ascii="Times New Roman" w:eastAsia="Times New Roman" w:hAnsi="Times New Roman" w:cs="Times New Roman"/>
                <w:color w:val="242021"/>
                <w:sz w:val="24"/>
                <w:szCs w:val="24"/>
                <w:lang w:val="en-US" w:eastAsia="ru-RU"/>
              </w:rPr>
              <w:t>миелоидный</w:t>
            </w:r>
            <w:proofErr w:type="spellEnd"/>
            <w:r w:rsidRPr="00B16BA7">
              <w:rPr>
                <w:rFonts w:ascii="Times New Roman" w:eastAsia="Times New Roman" w:hAnsi="Times New Roman" w:cs="Times New Roman"/>
                <w:color w:val="242021"/>
                <w:sz w:val="24"/>
                <w:szCs w:val="24"/>
                <w:lang w:val="en-US" w:eastAsia="ru-RU"/>
              </w:rPr>
              <w:t xml:space="preserve"> </w:t>
            </w:r>
            <w:proofErr w:type="spellStart"/>
            <w:r w:rsidRPr="00B16BA7">
              <w:rPr>
                <w:rFonts w:ascii="Times New Roman" w:eastAsia="Times New Roman" w:hAnsi="Times New Roman" w:cs="Times New Roman"/>
                <w:color w:val="242021"/>
                <w:sz w:val="24"/>
                <w:szCs w:val="24"/>
                <w:lang w:val="en-US" w:eastAsia="ru-RU"/>
              </w:rPr>
              <w:t>лейкоз</w:t>
            </w:r>
            <w:proofErr w:type="spellEnd"/>
            <w:r w:rsidRPr="00B16BA7">
              <w:rPr>
                <w:rFonts w:ascii="Times New Roman" w:eastAsia="Times New Roman" w:hAnsi="Times New Roman" w:cs="Times New Roman"/>
                <w:color w:val="242021"/>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7E0550DE" w14:textId="77777777" w:rsidR="00140F86" w:rsidRPr="00B16BA7" w:rsidRDefault="00140F86" w:rsidP="00CB7EDC">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2CFC4D49"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eastAsia="ru-RU"/>
              </w:rPr>
              <w:t>[32]</w:t>
            </w:r>
          </w:p>
        </w:tc>
      </w:tr>
      <w:tr w:rsidR="00140F86" w:rsidRPr="00B16BA7" w14:paraId="4F09BBA3" w14:textId="77777777" w:rsidTr="00915A29">
        <w:tc>
          <w:tcPr>
            <w:tcW w:w="1985" w:type="dxa"/>
            <w:vMerge/>
            <w:tcBorders>
              <w:left w:val="single" w:sz="4" w:space="0" w:color="auto"/>
              <w:right w:val="single" w:sz="4" w:space="0" w:color="auto"/>
            </w:tcBorders>
            <w:vAlign w:val="center"/>
          </w:tcPr>
          <w:p w14:paraId="017C16D4"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084632A"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r w:rsidRPr="00B16BA7">
              <w:rPr>
                <w:rFonts w:ascii="Times New Roman" w:eastAsia="Times New Roman" w:hAnsi="Times New Roman" w:cs="Times New Roman"/>
                <w:bCs/>
                <w:i/>
                <w:iCs/>
                <w:color w:val="242021"/>
                <w:sz w:val="24"/>
                <w:szCs w:val="24"/>
                <w:lang w:val="en-US" w:eastAsia="ru-RU"/>
              </w:rPr>
              <w:t>Acf1</w:t>
            </w:r>
          </w:p>
        </w:tc>
        <w:tc>
          <w:tcPr>
            <w:tcW w:w="1701" w:type="dxa"/>
            <w:tcBorders>
              <w:top w:val="single" w:sz="4" w:space="0" w:color="auto"/>
              <w:left w:val="single" w:sz="4" w:space="0" w:color="auto"/>
              <w:bottom w:val="single" w:sz="4" w:space="0" w:color="auto"/>
              <w:right w:val="single" w:sz="4" w:space="0" w:color="auto"/>
            </w:tcBorders>
            <w:vAlign w:val="center"/>
          </w:tcPr>
          <w:p w14:paraId="41DCF2D0"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BAZ1Ba </w:t>
            </w:r>
          </w:p>
          <w:p w14:paraId="545BEF8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(ACF1, WSTF180) </w:t>
            </w:r>
          </w:p>
          <w:p w14:paraId="660063E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BAZ1B </w:t>
            </w:r>
          </w:p>
          <w:p w14:paraId="38069E8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(WSTF, MommeD10)</w:t>
            </w:r>
          </w:p>
        </w:tc>
        <w:tc>
          <w:tcPr>
            <w:tcW w:w="1418" w:type="dxa"/>
            <w:tcBorders>
              <w:top w:val="single" w:sz="4" w:space="0" w:color="auto"/>
              <w:left w:val="single" w:sz="4" w:space="0" w:color="auto"/>
              <w:bottom w:val="single" w:sz="4" w:space="0" w:color="auto"/>
              <w:right w:val="single" w:sz="4" w:space="0" w:color="auto"/>
            </w:tcBorders>
            <w:vAlign w:val="center"/>
          </w:tcPr>
          <w:p w14:paraId="70FC0DD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BAZ1B (WSTF)</w:t>
            </w:r>
          </w:p>
        </w:tc>
        <w:tc>
          <w:tcPr>
            <w:tcW w:w="2410" w:type="dxa"/>
            <w:tcBorders>
              <w:top w:val="single" w:sz="4" w:space="0" w:color="auto"/>
              <w:left w:val="single" w:sz="4" w:space="0" w:color="auto"/>
              <w:bottom w:val="single" w:sz="4" w:space="0" w:color="auto"/>
              <w:right w:val="single" w:sz="4" w:space="0" w:color="auto"/>
            </w:tcBorders>
            <w:vAlign w:val="center"/>
          </w:tcPr>
          <w:p w14:paraId="10AC9DF2"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49340B7B" w14:textId="7FAF4DB9" w:rsidR="00140F86" w:rsidRPr="00AF5542" w:rsidRDefault="00140F86" w:rsidP="00175549">
            <w:pPr>
              <w:spacing w:after="0" w:line="240" w:lineRule="auto"/>
              <w:rPr>
                <w:rFonts w:ascii="Times New Roman" w:eastAsia="Times New Roman" w:hAnsi="Times New Roman" w:cs="Times New Roman"/>
                <w:color w:val="242021"/>
                <w:sz w:val="24"/>
                <w:szCs w:val="24"/>
                <w:lang w:eastAsia="ru-RU"/>
              </w:rPr>
            </w:pPr>
            <w:proofErr w:type="spellStart"/>
            <w:r w:rsidRPr="00B16BA7">
              <w:rPr>
                <w:rFonts w:ascii="Times New Roman" w:eastAsia="Times New Roman" w:hAnsi="Times New Roman" w:cs="Times New Roman"/>
                <w:color w:val="242021"/>
                <w:sz w:val="24"/>
                <w:szCs w:val="24"/>
                <w:lang w:val="en-US" w:eastAsia="ru-RU"/>
              </w:rPr>
              <w:t>Синдром</w:t>
            </w:r>
            <w:proofErr w:type="spellEnd"/>
            <w:r w:rsidRPr="00B16BA7">
              <w:rPr>
                <w:rFonts w:ascii="Times New Roman" w:eastAsia="Times New Roman" w:hAnsi="Times New Roman" w:cs="Times New Roman"/>
                <w:color w:val="242021"/>
                <w:sz w:val="24"/>
                <w:szCs w:val="24"/>
                <w:lang w:val="en-US" w:eastAsia="ru-RU"/>
              </w:rPr>
              <w:t xml:space="preserve"> </w:t>
            </w:r>
            <w:proofErr w:type="spellStart"/>
            <w:r w:rsidRPr="00B16BA7">
              <w:rPr>
                <w:rFonts w:ascii="Times New Roman" w:eastAsia="Times New Roman" w:hAnsi="Times New Roman" w:cs="Times New Roman"/>
                <w:color w:val="242021"/>
                <w:sz w:val="24"/>
                <w:szCs w:val="24"/>
                <w:lang w:val="en-US" w:eastAsia="ru-RU"/>
              </w:rPr>
              <w:t>Уильямса</w:t>
            </w:r>
            <w:proofErr w:type="spellEnd"/>
            <w:r w:rsidR="00AF5542">
              <w:rPr>
                <w:rFonts w:ascii="Times New Roman" w:eastAsia="Times New Roman" w:hAnsi="Times New Roman" w:cs="Times New Roman"/>
                <w:color w:val="242021"/>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6CA93ADB" w14:textId="38068FF5"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Стероидные</w:t>
            </w:r>
            <w:r w:rsidRPr="00B16BA7">
              <w:rPr>
                <w:rFonts w:ascii="Times New Roman" w:eastAsia="Times New Roman" w:hAnsi="Times New Roman" w:cs="Times New Roman"/>
                <w:color w:val="242021"/>
                <w:sz w:val="24"/>
                <w:szCs w:val="24"/>
                <w:lang w:val="en-US" w:eastAsia="ru-RU"/>
              </w:rPr>
              <w:t xml:space="preserve"> </w:t>
            </w:r>
            <w:r w:rsidRPr="00B16BA7">
              <w:rPr>
                <w:rFonts w:ascii="Times New Roman" w:eastAsia="Times New Roman" w:hAnsi="Times New Roman" w:cs="Times New Roman"/>
                <w:color w:val="242021"/>
                <w:sz w:val="24"/>
                <w:szCs w:val="24"/>
                <w:lang w:eastAsia="ru-RU"/>
              </w:rPr>
              <w:t>гормоны</w:t>
            </w:r>
            <w:r w:rsidRPr="00B16BA7">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color w:val="242021"/>
                <w:sz w:val="24"/>
                <w:szCs w:val="24"/>
                <w:lang w:eastAsia="ru-RU"/>
              </w:rPr>
              <w:t>ядерные</w:t>
            </w:r>
            <w:r w:rsidRPr="00B16BA7">
              <w:rPr>
                <w:rFonts w:ascii="Times New Roman" w:eastAsia="Times New Roman" w:hAnsi="Times New Roman" w:cs="Times New Roman"/>
                <w:color w:val="242021"/>
                <w:sz w:val="24"/>
                <w:szCs w:val="24"/>
                <w:lang w:val="en-US" w:eastAsia="ru-RU"/>
              </w:rPr>
              <w:t xml:space="preserve"> </w:t>
            </w:r>
            <w:r w:rsidRPr="00B16BA7">
              <w:rPr>
                <w:rFonts w:ascii="Times New Roman" w:eastAsia="Times New Roman" w:hAnsi="Times New Roman" w:cs="Times New Roman"/>
                <w:color w:val="242021"/>
                <w:sz w:val="24"/>
                <w:szCs w:val="24"/>
                <w:lang w:eastAsia="ru-RU"/>
              </w:rPr>
              <w:t>рецепторы</w:t>
            </w:r>
            <w:r w:rsidR="00AF5542">
              <w:rPr>
                <w:rFonts w:ascii="Times New Roman" w:eastAsia="Times New Roman" w:hAnsi="Times New Roman" w:cs="Times New Roman"/>
                <w:color w:val="242021"/>
                <w:sz w:val="24"/>
                <w:szCs w:val="24"/>
                <w:lang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3343E735" w14:textId="77777777" w:rsidR="00140F86" w:rsidRPr="00B16BA7" w:rsidRDefault="00140F86" w:rsidP="00F64971">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[33</w:t>
            </w:r>
            <w:r w:rsidR="00F64971">
              <w:rPr>
                <w:rFonts w:ascii="Times New Roman" w:eastAsia="Times New Roman" w:hAnsi="Times New Roman" w:cs="Times New Roman"/>
                <w:noProof/>
                <w:color w:val="242021"/>
                <w:sz w:val="24"/>
                <w:szCs w:val="24"/>
                <w:lang w:val="en-US" w:eastAsia="ru-RU"/>
              </w:rPr>
              <w:t xml:space="preserve">, </w:t>
            </w:r>
            <w:r>
              <w:rPr>
                <w:rFonts w:ascii="Times New Roman" w:eastAsia="Times New Roman" w:hAnsi="Times New Roman" w:cs="Times New Roman"/>
                <w:noProof/>
                <w:color w:val="242021"/>
                <w:sz w:val="24"/>
                <w:szCs w:val="24"/>
                <w:lang w:eastAsia="ru-RU"/>
              </w:rPr>
              <w:t>34]</w:t>
            </w:r>
          </w:p>
        </w:tc>
      </w:tr>
      <w:tr w:rsidR="00140F86" w:rsidRPr="00B16BA7" w14:paraId="12D2039E" w14:textId="77777777" w:rsidTr="00915A29">
        <w:tc>
          <w:tcPr>
            <w:tcW w:w="1985" w:type="dxa"/>
            <w:vMerge/>
            <w:tcBorders>
              <w:left w:val="single" w:sz="4" w:space="0" w:color="auto"/>
              <w:right w:val="single" w:sz="4" w:space="0" w:color="auto"/>
            </w:tcBorders>
          </w:tcPr>
          <w:p w14:paraId="43703ED2"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426D9A0"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r w:rsidRPr="00B16BA7">
              <w:rPr>
                <w:rFonts w:ascii="Times New Roman" w:eastAsia="Times New Roman" w:hAnsi="Times New Roman" w:cs="Times New Roman"/>
                <w:i/>
                <w:iCs/>
                <w:color w:val="242021"/>
                <w:sz w:val="24"/>
                <w:szCs w:val="24"/>
                <w:lang w:val="en-US" w:eastAsia="ru-RU"/>
              </w:rPr>
              <w:t>Actr13E</w:t>
            </w:r>
          </w:p>
        </w:tc>
        <w:tc>
          <w:tcPr>
            <w:tcW w:w="1701" w:type="dxa"/>
            <w:tcBorders>
              <w:top w:val="single" w:sz="4" w:space="0" w:color="auto"/>
              <w:left w:val="single" w:sz="4" w:space="0" w:color="auto"/>
              <w:bottom w:val="single" w:sz="4" w:space="0" w:color="auto"/>
              <w:right w:val="single" w:sz="4" w:space="0" w:color="auto"/>
            </w:tcBorders>
            <w:vAlign w:val="center"/>
          </w:tcPr>
          <w:p w14:paraId="2177B91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ARP6</w:t>
            </w:r>
          </w:p>
        </w:tc>
        <w:tc>
          <w:tcPr>
            <w:tcW w:w="1418" w:type="dxa"/>
            <w:tcBorders>
              <w:top w:val="single" w:sz="4" w:space="0" w:color="auto"/>
              <w:left w:val="single" w:sz="4" w:space="0" w:color="auto"/>
              <w:bottom w:val="single" w:sz="4" w:space="0" w:color="auto"/>
              <w:right w:val="single" w:sz="4" w:space="0" w:color="auto"/>
            </w:tcBorders>
            <w:vAlign w:val="center"/>
          </w:tcPr>
          <w:p w14:paraId="0903E19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ACTR6</w:t>
            </w:r>
          </w:p>
        </w:tc>
        <w:tc>
          <w:tcPr>
            <w:tcW w:w="2410" w:type="dxa"/>
            <w:tcBorders>
              <w:top w:val="single" w:sz="4" w:space="0" w:color="auto"/>
              <w:left w:val="single" w:sz="4" w:space="0" w:color="auto"/>
              <w:bottom w:val="single" w:sz="4" w:space="0" w:color="auto"/>
              <w:right w:val="single" w:sz="4" w:space="0" w:color="auto"/>
            </w:tcBorders>
            <w:vAlign w:val="center"/>
          </w:tcPr>
          <w:p w14:paraId="74F2804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1630DC0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6B7581C2"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15FFD66E" w14:textId="77777777" w:rsidR="00140F86" w:rsidRPr="00B16BA7" w:rsidRDefault="00140F86" w:rsidP="00232F3B">
            <w:pPr>
              <w:spacing w:after="0" w:line="240" w:lineRule="auto"/>
              <w:rPr>
                <w:rFonts w:ascii="Times New Roman" w:eastAsia="Times New Roman" w:hAnsi="Times New Roman" w:cs="Times New Roman"/>
                <w:noProof/>
                <w:color w:val="242021"/>
                <w:sz w:val="24"/>
                <w:szCs w:val="24"/>
                <w:lang w:val="en-US" w:eastAsia="ru-RU"/>
              </w:rPr>
            </w:pPr>
            <w:r>
              <w:rPr>
                <w:rFonts w:ascii="Times New Roman" w:eastAsia="Times New Roman" w:hAnsi="Times New Roman" w:cs="Times New Roman"/>
                <w:noProof/>
                <w:color w:val="242021"/>
                <w:sz w:val="24"/>
                <w:szCs w:val="24"/>
                <w:lang w:val="en-US" w:eastAsia="ru-RU"/>
              </w:rPr>
              <w:t>[35]</w:t>
            </w:r>
          </w:p>
        </w:tc>
      </w:tr>
      <w:tr w:rsidR="00140F86" w:rsidRPr="00B16BA7" w14:paraId="14BEBC1C" w14:textId="77777777" w:rsidTr="00915A29">
        <w:tc>
          <w:tcPr>
            <w:tcW w:w="1985" w:type="dxa"/>
            <w:vMerge/>
            <w:tcBorders>
              <w:left w:val="single" w:sz="4" w:space="0" w:color="auto"/>
              <w:right w:val="single" w:sz="4" w:space="0" w:color="auto"/>
            </w:tcBorders>
          </w:tcPr>
          <w:p w14:paraId="1DE18D15"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0EE1972"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Mod(mdg4)</w:t>
            </w:r>
            <w:r w:rsidRPr="001F3D7F">
              <w:rPr>
                <w:rFonts w:ascii="Times New Roman" w:eastAsia="Times New Roman" w:hAnsi="Times New Roman" w:cs="Times New Roman"/>
                <w:bCs/>
                <w:color w:val="242021"/>
                <w:sz w:val="24"/>
                <w:szCs w:val="24"/>
                <w:lang w:val="en-US" w:eastAsia="ru-RU"/>
              </w:rPr>
              <w:t xml:space="preserve">/ </w:t>
            </w:r>
            <w:r w:rsidRPr="00B16BA7">
              <w:rPr>
                <w:rFonts w:ascii="Times New Roman" w:eastAsia="Times New Roman" w:hAnsi="Times New Roman" w:cs="Times New Roman"/>
                <w:bCs/>
                <w:i/>
                <w:color w:val="242021"/>
                <w:sz w:val="24"/>
                <w:szCs w:val="24"/>
                <w:lang w:val="en-US" w:eastAsia="ru-RU"/>
              </w:rPr>
              <w:t>E(</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)3-93D</w:t>
            </w:r>
          </w:p>
        </w:tc>
        <w:tc>
          <w:tcPr>
            <w:tcW w:w="1701" w:type="dxa"/>
            <w:tcBorders>
              <w:top w:val="single" w:sz="4" w:space="0" w:color="auto"/>
              <w:left w:val="single" w:sz="4" w:space="0" w:color="auto"/>
              <w:bottom w:val="single" w:sz="4" w:space="0" w:color="auto"/>
              <w:right w:val="single" w:sz="4" w:space="0" w:color="auto"/>
            </w:tcBorders>
            <w:vAlign w:val="center"/>
          </w:tcPr>
          <w:p w14:paraId="79531AC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04383C5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14:paraId="7C706212" w14:textId="1462692A"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Регулятор транскрипции, имеет более 20 </w:t>
            </w:r>
            <w:proofErr w:type="spellStart"/>
            <w:r w:rsidRPr="00B16BA7">
              <w:rPr>
                <w:rFonts w:ascii="Times New Roman" w:eastAsia="Times New Roman" w:hAnsi="Times New Roman" w:cs="Times New Roman"/>
                <w:color w:val="242021"/>
                <w:sz w:val="24"/>
                <w:szCs w:val="24"/>
                <w:lang w:eastAsia="ru-RU"/>
              </w:rPr>
              <w:t>изоформ</w:t>
            </w:r>
            <w:proofErr w:type="spellEnd"/>
            <w:r w:rsidR="008F68D9">
              <w:rPr>
                <w:rFonts w:ascii="Times New Roman" w:eastAsia="Times New Roman" w:hAnsi="Times New Roman" w:cs="Times New Roman"/>
                <w:color w:val="242021"/>
                <w:sz w:val="24"/>
                <w:szCs w:val="24"/>
                <w:lang w:eastAsia="ru-RU"/>
              </w:rPr>
              <w:t xml:space="preserve">, </w:t>
            </w:r>
            <w:proofErr w:type="gramStart"/>
            <w:r w:rsidR="008F68D9">
              <w:rPr>
                <w:rFonts w:ascii="Times New Roman" w:eastAsia="Times New Roman" w:hAnsi="Times New Roman" w:cs="Times New Roman"/>
                <w:color w:val="242021"/>
                <w:sz w:val="24"/>
                <w:szCs w:val="24"/>
                <w:lang w:eastAsia="ru-RU"/>
              </w:rPr>
              <w:t>образующихся</w:t>
            </w:r>
            <w:proofErr w:type="gramEnd"/>
            <w:r w:rsidR="008F68D9">
              <w:rPr>
                <w:rFonts w:ascii="Times New Roman" w:eastAsia="Times New Roman" w:hAnsi="Times New Roman" w:cs="Times New Roman"/>
                <w:color w:val="242021"/>
                <w:sz w:val="24"/>
                <w:szCs w:val="24"/>
                <w:lang w:eastAsia="ru-RU"/>
              </w:rPr>
              <w:t xml:space="preserve"> при транс-</w:t>
            </w:r>
            <w:proofErr w:type="spellStart"/>
            <w:r w:rsidR="008F68D9">
              <w:rPr>
                <w:rFonts w:ascii="Times New Roman" w:eastAsia="Times New Roman" w:hAnsi="Times New Roman" w:cs="Times New Roman"/>
                <w:color w:val="242021"/>
                <w:sz w:val="24"/>
                <w:szCs w:val="24"/>
                <w:lang w:eastAsia="ru-RU"/>
              </w:rPr>
              <w:t>сплайси</w:t>
            </w:r>
            <w:r w:rsidRPr="00B16BA7">
              <w:rPr>
                <w:rFonts w:ascii="Times New Roman" w:eastAsia="Times New Roman" w:hAnsi="Times New Roman" w:cs="Times New Roman"/>
                <w:color w:val="242021"/>
                <w:sz w:val="24"/>
                <w:szCs w:val="24"/>
                <w:lang w:eastAsia="ru-RU"/>
              </w:rPr>
              <w:t>нге</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7E6F45C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0DD492E0"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2F135C0A"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[36]</w:t>
            </w:r>
          </w:p>
        </w:tc>
      </w:tr>
      <w:tr w:rsidR="00140F86" w:rsidRPr="00B16BA7" w14:paraId="1A24C156" w14:textId="77777777" w:rsidTr="00915A29">
        <w:trPr>
          <w:trHeight w:val="1947"/>
        </w:trPr>
        <w:tc>
          <w:tcPr>
            <w:tcW w:w="1985" w:type="dxa"/>
            <w:vMerge/>
            <w:tcBorders>
              <w:left w:val="single" w:sz="4" w:space="0" w:color="auto"/>
              <w:right w:val="single" w:sz="4" w:space="0" w:color="auto"/>
            </w:tcBorders>
            <w:vAlign w:val="center"/>
          </w:tcPr>
          <w:p w14:paraId="744334CB" w14:textId="77777777" w:rsidR="00140F86" w:rsidRPr="00B16BA7" w:rsidRDefault="00140F86" w:rsidP="00175549">
            <w:pPr>
              <w:spacing w:after="0" w:line="240" w:lineRule="auto"/>
              <w:jc w:val="center"/>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right w:val="single" w:sz="4" w:space="0" w:color="auto"/>
            </w:tcBorders>
            <w:vAlign w:val="center"/>
          </w:tcPr>
          <w:p w14:paraId="514D398B" w14:textId="77777777" w:rsidR="00140F86" w:rsidRPr="00B16BA7" w:rsidRDefault="00140F86" w:rsidP="00175549">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Su(</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)2-10</w:t>
            </w:r>
          </w:p>
        </w:tc>
        <w:tc>
          <w:tcPr>
            <w:tcW w:w="1701" w:type="dxa"/>
            <w:tcBorders>
              <w:top w:val="single" w:sz="4" w:space="0" w:color="auto"/>
              <w:left w:val="single" w:sz="4" w:space="0" w:color="auto"/>
              <w:right w:val="single" w:sz="4" w:space="0" w:color="auto"/>
            </w:tcBorders>
            <w:vAlign w:val="center"/>
          </w:tcPr>
          <w:p w14:paraId="1AA5759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bCs/>
                <w:color w:val="242021"/>
                <w:sz w:val="24"/>
                <w:szCs w:val="24"/>
                <w:lang w:val="en-US" w:eastAsia="ru-RU"/>
              </w:rPr>
              <w:t>PIAS1</w:t>
            </w:r>
          </w:p>
        </w:tc>
        <w:tc>
          <w:tcPr>
            <w:tcW w:w="1418" w:type="dxa"/>
            <w:tcBorders>
              <w:top w:val="single" w:sz="4" w:space="0" w:color="auto"/>
              <w:left w:val="single" w:sz="4" w:space="0" w:color="auto"/>
              <w:right w:val="single" w:sz="4" w:space="0" w:color="auto"/>
            </w:tcBorders>
            <w:vAlign w:val="center"/>
          </w:tcPr>
          <w:p w14:paraId="589E0C5B"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bCs/>
                <w:color w:val="242021"/>
                <w:sz w:val="24"/>
                <w:szCs w:val="24"/>
                <w:lang w:val="en-US" w:eastAsia="ru-RU"/>
              </w:rPr>
              <w:t>PIAS1</w:t>
            </w:r>
          </w:p>
        </w:tc>
        <w:tc>
          <w:tcPr>
            <w:tcW w:w="2410" w:type="dxa"/>
            <w:tcBorders>
              <w:top w:val="single" w:sz="4" w:space="0" w:color="auto"/>
              <w:left w:val="single" w:sz="4" w:space="0" w:color="auto"/>
              <w:right w:val="single" w:sz="4" w:space="0" w:color="auto"/>
            </w:tcBorders>
            <w:vAlign w:val="center"/>
          </w:tcPr>
          <w:p w14:paraId="424CF6B8"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PIAS</w:t>
            </w:r>
            <w:r w:rsidRPr="00B16BA7">
              <w:rPr>
                <w:rFonts w:ascii="Times New Roman" w:eastAsia="Times New Roman" w:hAnsi="Times New Roman" w:cs="Times New Roman"/>
                <w:color w:val="242021"/>
                <w:sz w:val="24"/>
                <w:szCs w:val="24"/>
                <w:lang w:eastAsia="ru-RU"/>
              </w:rPr>
              <w:t xml:space="preserve"> белок, негативная регуляция </w:t>
            </w:r>
            <w:r w:rsidRPr="00B16BA7">
              <w:rPr>
                <w:rFonts w:ascii="Times New Roman" w:eastAsia="Times New Roman" w:hAnsi="Times New Roman" w:cs="Times New Roman"/>
                <w:color w:val="242021"/>
                <w:sz w:val="24"/>
                <w:szCs w:val="24"/>
                <w:lang w:val="en-US" w:eastAsia="ru-RU"/>
              </w:rPr>
              <w:t>JAK</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STAT</w:t>
            </w:r>
            <w:r w:rsidRPr="00B16BA7">
              <w:rPr>
                <w:rFonts w:ascii="Times New Roman" w:eastAsia="Times New Roman" w:hAnsi="Times New Roman" w:cs="Times New Roman"/>
                <w:color w:val="242021"/>
                <w:sz w:val="24"/>
                <w:szCs w:val="24"/>
                <w:lang w:eastAsia="ru-RU"/>
              </w:rPr>
              <w:t xml:space="preserve"> сигнального пути, </w:t>
            </w:r>
            <w:r w:rsidRPr="00B16BA7">
              <w:rPr>
                <w:rFonts w:ascii="Times New Roman" w:eastAsia="Times New Roman" w:hAnsi="Times New Roman" w:cs="Times New Roman"/>
                <w:color w:val="242021"/>
                <w:sz w:val="24"/>
                <w:szCs w:val="24"/>
                <w:lang w:val="en-US" w:eastAsia="ru-RU"/>
              </w:rPr>
              <w:t>E</w:t>
            </w:r>
            <w:r w:rsidRPr="00B16BA7">
              <w:rPr>
                <w:rFonts w:ascii="Times New Roman" w:eastAsia="Times New Roman" w:hAnsi="Times New Roman" w:cs="Times New Roman"/>
                <w:color w:val="242021"/>
                <w:sz w:val="24"/>
                <w:szCs w:val="24"/>
                <w:lang w:eastAsia="ru-RU"/>
              </w:rPr>
              <w:t xml:space="preserve">3 </w:t>
            </w:r>
            <w:r w:rsidRPr="00B16BA7">
              <w:rPr>
                <w:rFonts w:ascii="Times New Roman" w:eastAsia="Times New Roman" w:hAnsi="Times New Roman" w:cs="Times New Roman"/>
                <w:color w:val="242021"/>
                <w:sz w:val="24"/>
                <w:szCs w:val="24"/>
                <w:lang w:val="en-US" w:eastAsia="ru-RU"/>
              </w:rPr>
              <w:t>SUMO</w:t>
            </w:r>
            <w:r w:rsidRPr="00B16BA7">
              <w:rPr>
                <w:rFonts w:ascii="Times New Roman" w:eastAsia="Times New Roman" w:hAnsi="Times New Roman" w:cs="Times New Roman"/>
                <w:color w:val="242021"/>
                <w:sz w:val="24"/>
                <w:szCs w:val="24"/>
                <w:lang w:eastAsia="ru-RU"/>
              </w:rPr>
              <w:t>-</w:t>
            </w:r>
            <w:proofErr w:type="spellStart"/>
            <w:r w:rsidRPr="00B16BA7">
              <w:rPr>
                <w:rFonts w:ascii="Times New Roman" w:eastAsia="Times New Roman" w:hAnsi="Times New Roman" w:cs="Times New Roman"/>
                <w:color w:val="242021"/>
                <w:sz w:val="24"/>
                <w:szCs w:val="24"/>
                <w:lang w:eastAsia="ru-RU"/>
              </w:rPr>
              <w:t>лигаза</w:t>
            </w:r>
            <w:proofErr w:type="spellEnd"/>
          </w:p>
        </w:tc>
        <w:tc>
          <w:tcPr>
            <w:tcW w:w="2551" w:type="dxa"/>
            <w:tcBorders>
              <w:top w:val="single" w:sz="4" w:space="0" w:color="auto"/>
              <w:left w:val="single" w:sz="4" w:space="0" w:color="auto"/>
              <w:right w:val="single" w:sz="4" w:space="0" w:color="auto"/>
            </w:tcBorders>
            <w:vAlign w:val="center"/>
          </w:tcPr>
          <w:p w14:paraId="1DA1CDC2"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right w:val="single" w:sz="4" w:space="0" w:color="auto"/>
            </w:tcBorders>
            <w:vAlign w:val="center"/>
          </w:tcPr>
          <w:p w14:paraId="635F47F1" w14:textId="6ECD75FB" w:rsidR="00140F86" w:rsidRPr="00AF5542"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Стероидные гормоны/ядерные рецепторы; TGF-β/BMP/</w:t>
            </w:r>
            <w:proofErr w:type="spellStart"/>
            <w:r w:rsidRPr="00B16BA7">
              <w:rPr>
                <w:rFonts w:ascii="Times New Roman" w:eastAsia="Times New Roman" w:hAnsi="Times New Roman" w:cs="Times New Roman"/>
                <w:color w:val="242021"/>
                <w:sz w:val="24"/>
                <w:szCs w:val="24"/>
                <w:lang w:eastAsia="ru-RU"/>
              </w:rPr>
              <w:t>Smad</w:t>
            </w:r>
            <w:proofErr w:type="spellEnd"/>
            <w:r w:rsidRPr="00B16BA7">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val="en-US" w:eastAsia="ru-RU"/>
              </w:rPr>
              <w:t>Hedgehog</w:t>
            </w:r>
            <w:r w:rsidRPr="00B16BA7">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val="en-US" w:eastAsia="ru-RU"/>
              </w:rPr>
              <w:t>TNF</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α</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NF</w:t>
            </w:r>
            <w:r w:rsidRPr="00B16BA7">
              <w:rPr>
                <w:rFonts w:ascii="Times New Roman" w:eastAsia="Times New Roman" w:hAnsi="Times New Roman" w:cs="Times New Roman"/>
                <w:color w:val="242021"/>
                <w:sz w:val="24"/>
                <w:szCs w:val="24"/>
                <w:lang w:eastAsia="ru-RU"/>
              </w:rPr>
              <w:t>-</w:t>
            </w:r>
            <w:proofErr w:type="spellStart"/>
            <w:r w:rsidRPr="00B16BA7">
              <w:rPr>
                <w:rFonts w:ascii="Times New Roman" w:eastAsia="Times New Roman" w:hAnsi="Times New Roman" w:cs="Times New Roman"/>
                <w:color w:val="242021"/>
                <w:sz w:val="24"/>
                <w:szCs w:val="24"/>
                <w:lang w:val="en-US" w:eastAsia="ru-RU"/>
              </w:rPr>
              <w:t>κB</w:t>
            </w:r>
            <w:proofErr w:type="spellEnd"/>
            <w:r w:rsidR="00AF5542">
              <w:rPr>
                <w:rFonts w:ascii="Times New Roman" w:eastAsia="Times New Roman" w:hAnsi="Times New Roman" w:cs="Times New Roman"/>
                <w:color w:val="242021"/>
                <w:sz w:val="24"/>
                <w:szCs w:val="24"/>
                <w:lang w:eastAsia="ru-RU"/>
              </w:rPr>
              <w:t>.</w:t>
            </w:r>
          </w:p>
        </w:tc>
        <w:tc>
          <w:tcPr>
            <w:tcW w:w="1510" w:type="dxa"/>
            <w:tcBorders>
              <w:top w:val="single" w:sz="4" w:space="0" w:color="auto"/>
              <w:left w:val="single" w:sz="4" w:space="0" w:color="auto"/>
              <w:right w:val="single" w:sz="4" w:space="0" w:color="auto"/>
            </w:tcBorders>
            <w:vAlign w:val="center"/>
          </w:tcPr>
          <w:p w14:paraId="5957D8CB" w14:textId="77777777" w:rsidR="00140F86" w:rsidRPr="00B16BA7" w:rsidRDefault="00232F3B" w:rsidP="00232F3B">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[37-</w:t>
            </w:r>
            <w:r w:rsidR="00140F86">
              <w:rPr>
                <w:rFonts w:ascii="Times New Roman" w:eastAsia="Times New Roman" w:hAnsi="Times New Roman" w:cs="Times New Roman"/>
                <w:noProof/>
                <w:color w:val="242021"/>
                <w:sz w:val="24"/>
                <w:szCs w:val="24"/>
                <w:lang w:val="en-US" w:eastAsia="ru-RU"/>
              </w:rPr>
              <w:t>39]</w:t>
            </w:r>
          </w:p>
        </w:tc>
      </w:tr>
      <w:tr w:rsidR="00140F86" w:rsidRPr="00B16BA7" w14:paraId="0620BE10" w14:textId="77777777" w:rsidTr="00915A29">
        <w:tc>
          <w:tcPr>
            <w:tcW w:w="1985" w:type="dxa"/>
            <w:vMerge/>
            <w:tcBorders>
              <w:left w:val="single" w:sz="4" w:space="0" w:color="auto"/>
              <w:right w:val="single" w:sz="4" w:space="0" w:color="auto"/>
            </w:tcBorders>
          </w:tcPr>
          <w:p w14:paraId="0F19AEB3"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74FD42E" w14:textId="77777777" w:rsidR="00140F86" w:rsidRPr="00B16BA7" w:rsidRDefault="00140F86" w:rsidP="00175549">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E(</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)3-64E</w:t>
            </w:r>
            <w:r w:rsidRPr="001F3D7F">
              <w:rPr>
                <w:rFonts w:ascii="Times New Roman" w:eastAsia="Times New Roman" w:hAnsi="Times New Roman" w:cs="Times New Roman"/>
                <w:bCs/>
                <w:color w:val="242021"/>
                <w:sz w:val="24"/>
                <w:szCs w:val="24"/>
                <w:lang w:val="en-US" w:eastAsia="ru-RU"/>
              </w:rPr>
              <w:t xml:space="preserve">/ </w:t>
            </w:r>
            <w:r w:rsidRPr="00B16BA7">
              <w:rPr>
                <w:rFonts w:ascii="Times New Roman" w:eastAsia="Times New Roman" w:hAnsi="Times New Roman" w:cs="Times New Roman"/>
                <w:bCs/>
                <w:i/>
                <w:color w:val="242021"/>
                <w:sz w:val="24"/>
                <w:szCs w:val="24"/>
                <w:lang w:val="en-US" w:eastAsia="ru-RU"/>
              </w:rPr>
              <w:t>Ubp64Evar1</w:t>
            </w:r>
          </w:p>
        </w:tc>
        <w:tc>
          <w:tcPr>
            <w:tcW w:w="1701" w:type="dxa"/>
            <w:tcBorders>
              <w:top w:val="single" w:sz="4" w:space="0" w:color="auto"/>
              <w:left w:val="single" w:sz="4" w:space="0" w:color="auto"/>
              <w:bottom w:val="single" w:sz="4" w:space="0" w:color="auto"/>
              <w:right w:val="single" w:sz="4" w:space="0" w:color="auto"/>
            </w:tcBorders>
            <w:vAlign w:val="center"/>
          </w:tcPr>
          <w:p w14:paraId="7C8BC9A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19C4809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14:paraId="2286B24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proofErr w:type="spellStart"/>
            <w:r w:rsidRPr="00B16BA7">
              <w:rPr>
                <w:rFonts w:ascii="Times New Roman" w:eastAsia="Times New Roman" w:hAnsi="Times New Roman" w:cs="Times New Roman"/>
                <w:color w:val="242021"/>
                <w:sz w:val="24"/>
                <w:szCs w:val="24"/>
                <w:lang w:eastAsia="ru-RU"/>
              </w:rPr>
              <w:t>Убиквитин</w:t>
            </w:r>
            <w:proofErr w:type="spellEnd"/>
            <w:r w:rsidRPr="00B16BA7">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color w:val="242021"/>
                <w:sz w:val="24"/>
                <w:szCs w:val="24"/>
                <w:lang w:eastAsia="ru-RU"/>
              </w:rPr>
              <w:t>специфичная</w:t>
            </w:r>
            <w:r w:rsidRPr="00B16BA7">
              <w:rPr>
                <w:rFonts w:ascii="Times New Roman" w:eastAsia="Times New Roman" w:hAnsi="Times New Roman" w:cs="Times New Roman"/>
                <w:color w:val="242021"/>
                <w:sz w:val="24"/>
                <w:szCs w:val="24"/>
                <w:lang w:val="en-US" w:eastAsia="ru-RU"/>
              </w:rPr>
              <w:t xml:space="preserve"> </w:t>
            </w:r>
            <w:r w:rsidRPr="00B16BA7">
              <w:rPr>
                <w:rFonts w:ascii="Times New Roman" w:eastAsia="Times New Roman" w:hAnsi="Times New Roman" w:cs="Times New Roman"/>
                <w:color w:val="242021"/>
                <w:sz w:val="24"/>
                <w:szCs w:val="24"/>
                <w:lang w:eastAsia="ru-RU"/>
              </w:rPr>
              <w:t>протеаза</w:t>
            </w:r>
          </w:p>
        </w:tc>
        <w:tc>
          <w:tcPr>
            <w:tcW w:w="2551" w:type="dxa"/>
            <w:tcBorders>
              <w:top w:val="single" w:sz="4" w:space="0" w:color="auto"/>
              <w:left w:val="single" w:sz="4" w:space="0" w:color="auto"/>
              <w:bottom w:val="single" w:sz="4" w:space="0" w:color="auto"/>
              <w:right w:val="single" w:sz="4" w:space="0" w:color="auto"/>
            </w:tcBorders>
            <w:vAlign w:val="center"/>
          </w:tcPr>
          <w:p w14:paraId="2471D37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3DCB34C2"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37B3C1DB" w14:textId="77777777" w:rsidR="00140F86" w:rsidRPr="00B16BA7" w:rsidRDefault="00140F86" w:rsidP="00232F3B">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noProof/>
                <w:color w:val="242021"/>
                <w:sz w:val="24"/>
                <w:szCs w:val="24"/>
                <w:lang w:val="en-US" w:eastAsia="ru-RU"/>
              </w:rPr>
              <w:t>[40]</w:t>
            </w:r>
          </w:p>
        </w:tc>
      </w:tr>
      <w:tr w:rsidR="00140F86" w:rsidRPr="00B16BA7" w14:paraId="6D88449D" w14:textId="77777777" w:rsidTr="00915A29">
        <w:tc>
          <w:tcPr>
            <w:tcW w:w="1985" w:type="dxa"/>
            <w:vMerge/>
            <w:tcBorders>
              <w:left w:val="single" w:sz="4" w:space="0" w:color="auto"/>
              <w:right w:val="single" w:sz="4" w:space="0" w:color="auto"/>
            </w:tcBorders>
          </w:tcPr>
          <w:p w14:paraId="31281493"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9AA1E0C" w14:textId="77777777" w:rsidR="00140F86" w:rsidRPr="00B16BA7" w:rsidRDefault="00140F86" w:rsidP="00175549">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i/>
                <w:iCs/>
                <w:color w:val="242021"/>
                <w:sz w:val="24"/>
                <w:szCs w:val="24"/>
                <w:lang w:val="en-US" w:eastAsia="ru-RU"/>
              </w:rPr>
              <w:t>Su(z</w:t>
            </w:r>
            <w:r w:rsidRPr="00B16BA7">
              <w:rPr>
                <w:rFonts w:ascii="Times New Roman" w:eastAsia="Times New Roman" w:hAnsi="Times New Roman" w:cs="Times New Roman"/>
                <w:i/>
                <w:iCs/>
                <w:color w:val="242021"/>
                <w:sz w:val="24"/>
                <w:szCs w:val="24"/>
                <w:lang w:eastAsia="ru-RU"/>
              </w:rPr>
              <w:t>)</w:t>
            </w:r>
            <w:r w:rsidRPr="00B16BA7">
              <w:rPr>
                <w:rFonts w:ascii="Times New Roman" w:eastAsia="Times New Roman" w:hAnsi="Times New Roman" w:cs="Times New Roman"/>
                <w:i/>
                <w:iCs/>
                <w:color w:val="242021"/>
                <w:sz w:val="24"/>
                <w:szCs w:val="24"/>
                <w:lang w:val="en-US"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14:paraId="3E4F999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0EC4DB0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14:paraId="31145259" w14:textId="7599F8D9"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S-</w:t>
            </w:r>
            <w:proofErr w:type="spellStart"/>
            <w:r w:rsidRPr="00B16BA7">
              <w:rPr>
                <w:rFonts w:ascii="Times New Roman" w:eastAsia="Times New Roman" w:hAnsi="Times New Roman" w:cs="Times New Roman"/>
                <w:color w:val="242021"/>
                <w:sz w:val="24"/>
                <w:szCs w:val="24"/>
                <w:lang w:eastAsia="ru-RU"/>
              </w:rPr>
              <w:t>аденозилметионин</w:t>
            </w:r>
            <w:r w:rsidR="004F21D8">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eastAsia="ru-RU"/>
              </w:rPr>
              <w:t>синтаза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73A7E4E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0B04E06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5520FC9F"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[41]</w:t>
            </w:r>
          </w:p>
        </w:tc>
      </w:tr>
      <w:tr w:rsidR="00140F86" w:rsidRPr="00B16BA7" w14:paraId="6BDAD30C" w14:textId="77777777" w:rsidTr="00915A29">
        <w:trPr>
          <w:trHeight w:val="843"/>
        </w:trPr>
        <w:tc>
          <w:tcPr>
            <w:tcW w:w="1985" w:type="dxa"/>
            <w:vMerge/>
            <w:tcBorders>
              <w:left w:val="single" w:sz="4" w:space="0" w:color="auto"/>
              <w:right w:val="single" w:sz="4" w:space="0" w:color="auto"/>
            </w:tcBorders>
          </w:tcPr>
          <w:p w14:paraId="1FBD279C"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right w:val="single" w:sz="4" w:space="0" w:color="auto"/>
            </w:tcBorders>
            <w:vAlign w:val="center"/>
          </w:tcPr>
          <w:p w14:paraId="36A546CB"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right w:val="single" w:sz="4" w:space="0" w:color="auto"/>
            </w:tcBorders>
            <w:vAlign w:val="center"/>
          </w:tcPr>
          <w:p w14:paraId="7D999948"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 xml:space="preserve">LSH (Hells) </w:t>
            </w:r>
          </w:p>
        </w:tc>
        <w:tc>
          <w:tcPr>
            <w:tcW w:w="1418" w:type="dxa"/>
            <w:tcBorders>
              <w:top w:val="single" w:sz="4" w:space="0" w:color="auto"/>
              <w:left w:val="single" w:sz="4" w:space="0" w:color="auto"/>
              <w:right w:val="single" w:sz="4" w:space="0" w:color="auto"/>
            </w:tcBorders>
            <w:vAlign w:val="center"/>
          </w:tcPr>
          <w:p w14:paraId="089A6090"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410" w:type="dxa"/>
            <w:tcBorders>
              <w:top w:val="single" w:sz="4" w:space="0" w:color="auto"/>
              <w:left w:val="single" w:sz="4" w:space="0" w:color="auto"/>
              <w:right w:val="single" w:sz="4" w:space="0" w:color="auto"/>
            </w:tcBorders>
            <w:vAlign w:val="center"/>
          </w:tcPr>
          <w:p w14:paraId="25771C1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proofErr w:type="gramStart"/>
            <w:r w:rsidRPr="00B16BA7">
              <w:rPr>
                <w:rFonts w:ascii="Times New Roman" w:eastAsia="Times New Roman" w:hAnsi="Times New Roman" w:cs="Times New Roman"/>
                <w:color w:val="242021"/>
                <w:sz w:val="24"/>
                <w:szCs w:val="24"/>
                <w:lang w:eastAsia="ru-RU"/>
              </w:rPr>
              <w:t>Лимфоцит-специфичная</w:t>
            </w:r>
            <w:proofErr w:type="gramEnd"/>
            <w:r w:rsidRPr="00B16BA7">
              <w:rPr>
                <w:rFonts w:ascii="Times New Roman" w:eastAsia="Times New Roman" w:hAnsi="Times New Roman" w:cs="Times New Roman"/>
                <w:color w:val="242021"/>
                <w:sz w:val="24"/>
                <w:szCs w:val="24"/>
                <w:lang w:eastAsia="ru-RU"/>
              </w:rPr>
              <w:t xml:space="preserve"> </w:t>
            </w:r>
            <w:proofErr w:type="spellStart"/>
            <w:r w:rsidRPr="00B16BA7">
              <w:rPr>
                <w:rFonts w:ascii="Times New Roman" w:eastAsia="Times New Roman" w:hAnsi="Times New Roman" w:cs="Times New Roman"/>
                <w:color w:val="242021"/>
                <w:sz w:val="24"/>
                <w:szCs w:val="24"/>
                <w:lang w:eastAsia="ru-RU"/>
              </w:rPr>
              <w:t>геликаза</w:t>
            </w:r>
            <w:proofErr w:type="spellEnd"/>
          </w:p>
        </w:tc>
        <w:tc>
          <w:tcPr>
            <w:tcW w:w="2551" w:type="dxa"/>
            <w:tcBorders>
              <w:top w:val="single" w:sz="4" w:space="0" w:color="auto"/>
              <w:left w:val="single" w:sz="4" w:space="0" w:color="auto"/>
              <w:right w:val="single" w:sz="4" w:space="0" w:color="auto"/>
            </w:tcBorders>
            <w:vAlign w:val="center"/>
          </w:tcPr>
          <w:p w14:paraId="657DD63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right w:val="single" w:sz="4" w:space="0" w:color="auto"/>
            </w:tcBorders>
            <w:vAlign w:val="center"/>
          </w:tcPr>
          <w:p w14:paraId="2790658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right w:val="single" w:sz="4" w:space="0" w:color="auto"/>
            </w:tcBorders>
            <w:vAlign w:val="center"/>
          </w:tcPr>
          <w:p w14:paraId="6993F2E9"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[42]</w:t>
            </w:r>
          </w:p>
        </w:tc>
      </w:tr>
      <w:tr w:rsidR="00140F86" w:rsidRPr="00B16BA7" w14:paraId="200F7A88" w14:textId="77777777" w:rsidTr="00915A29">
        <w:tc>
          <w:tcPr>
            <w:tcW w:w="1985" w:type="dxa"/>
            <w:vMerge w:val="restart"/>
            <w:tcBorders>
              <w:left w:val="single" w:sz="4" w:space="0" w:color="auto"/>
              <w:right w:val="single" w:sz="4" w:space="0" w:color="auto"/>
            </w:tcBorders>
            <w:vAlign w:val="center"/>
          </w:tcPr>
          <w:p w14:paraId="44DF5D9C" w14:textId="77777777" w:rsidR="00140F86" w:rsidRPr="00B16BA7" w:rsidRDefault="00140F86" w:rsidP="00C2196C">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b/>
                <w:bCs/>
                <w:color w:val="242021"/>
                <w:sz w:val="24"/>
                <w:szCs w:val="24"/>
                <w:lang w:eastAsia="ru-RU"/>
              </w:rPr>
              <w:t>ДНК-связывающиеся белки</w:t>
            </w:r>
          </w:p>
        </w:tc>
        <w:tc>
          <w:tcPr>
            <w:tcW w:w="1701" w:type="dxa"/>
            <w:tcBorders>
              <w:top w:val="single" w:sz="4" w:space="0" w:color="auto"/>
              <w:left w:val="single" w:sz="4" w:space="0" w:color="auto"/>
              <w:bottom w:val="single" w:sz="4" w:space="0" w:color="auto"/>
              <w:right w:val="single" w:sz="4" w:space="0" w:color="auto"/>
            </w:tcBorders>
            <w:vAlign w:val="center"/>
          </w:tcPr>
          <w:p w14:paraId="4816F307" w14:textId="77777777" w:rsidR="00140F86" w:rsidRPr="00B16BA7" w:rsidRDefault="00140F86" w:rsidP="00DF275A">
            <w:pPr>
              <w:spacing w:after="0" w:line="240" w:lineRule="auto"/>
              <w:rPr>
                <w:rFonts w:ascii="Times New Roman" w:eastAsia="Times New Roman" w:hAnsi="Times New Roman" w:cs="Times New Roman"/>
                <w:bCs/>
                <w:i/>
                <w:iCs/>
                <w:color w:val="242021"/>
                <w:sz w:val="24"/>
                <w:szCs w:val="24"/>
                <w:lang w:eastAsia="ru-RU"/>
              </w:rPr>
            </w:pPr>
            <w:r w:rsidRPr="00B16BA7">
              <w:rPr>
                <w:rFonts w:ascii="Times New Roman" w:eastAsia="Times New Roman" w:hAnsi="Times New Roman" w:cs="Times New Roman"/>
                <w:bCs/>
                <w:i/>
                <w:iCs/>
                <w:color w:val="242021"/>
                <w:sz w:val="24"/>
                <w:szCs w:val="24"/>
                <w:lang w:val="en-US" w:eastAsia="ru-RU"/>
              </w:rPr>
              <w:t>D1</w:t>
            </w:r>
          </w:p>
        </w:tc>
        <w:tc>
          <w:tcPr>
            <w:tcW w:w="1701" w:type="dxa"/>
            <w:tcBorders>
              <w:top w:val="single" w:sz="4" w:space="0" w:color="auto"/>
              <w:left w:val="single" w:sz="4" w:space="0" w:color="auto"/>
              <w:bottom w:val="single" w:sz="4" w:space="0" w:color="auto"/>
              <w:right w:val="single" w:sz="4" w:space="0" w:color="auto"/>
            </w:tcBorders>
            <w:vAlign w:val="center"/>
          </w:tcPr>
          <w:p w14:paraId="337626B7" w14:textId="77777777" w:rsidR="00140F86" w:rsidRPr="00B16BA7" w:rsidRDefault="00140F86" w:rsidP="00DF275A">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HMGA1, </w:t>
            </w:r>
          </w:p>
          <w:p w14:paraId="56B805C8" w14:textId="77777777" w:rsidR="00140F86" w:rsidRPr="00B16BA7" w:rsidRDefault="00140F86" w:rsidP="00DF275A">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HMGA2</w:t>
            </w:r>
          </w:p>
        </w:tc>
        <w:tc>
          <w:tcPr>
            <w:tcW w:w="1418" w:type="dxa"/>
            <w:tcBorders>
              <w:top w:val="single" w:sz="4" w:space="0" w:color="auto"/>
              <w:left w:val="single" w:sz="4" w:space="0" w:color="auto"/>
              <w:bottom w:val="single" w:sz="4" w:space="0" w:color="auto"/>
              <w:right w:val="single" w:sz="4" w:space="0" w:color="auto"/>
            </w:tcBorders>
            <w:vAlign w:val="center"/>
          </w:tcPr>
          <w:p w14:paraId="6CC2B88C" w14:textId="77777777" w:rsidR="00140F86" w:rsidRPr="00B16BA7" w:rsidRDefault="00140F86" w:rsidP="00DF275A">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 xml:space="preserve">HMGA1, </w:t>
            </w:r>
          </w:p>
          <w:p w14:paraId="052ECC79" w14:textId="77777777" w:rsidR="00140F86" w:rsidRPr="00B16BA7" w:rsidRDefault="00140F86" w:rsidP="00DF275A">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HMGA2</w:t>
            </w:r>
          </w:p>
        </w:tc>
        <w:tc>
          <w:tcPr>
            <w:tcW w:w="2410" w:type="dxa"/>
            <w:tcBorders>
              <w:top w:val="single" w:sz="4" w:space="0" w:color="auto"/>
              <w:left w:val="single" w:sz="4" w:space="0" w:color="auto"/>
              <w:bottom w:val="single" w:sz="4" w:space="0" w:color="auto"/>
              <w:right w:val="single" w:sz="4" w:space="0" w:color="auto"/>
            </w:tcBorders>
            <w:vAlign w:val="center"/>
          </w:tcPr>
          <w:p w14:paraId="6F66E9F0" w14:textId="2EEC976B" w:rsidR="00140F86" w:rsidRPr="00B16BA7" w:rsidRDefault="00140F86" w:rsidP="00DF275A">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Мульти-АТ-</w:t>
            </w:r>
            <w:proofErr w:type="gramStart"/>
            <w:r w:rsidRPr="00B16BA7">
              <w:rPr>
                <w:rFonts w:ascii="Times New Roman" w:eastAsia="Times New Roman" w:hAnsi="Times New Roman" w:cs="Times New Roman"/>
                <w:color w:val="242021"/>
                <w:sz w:val="24"/>
                <w:szCs w:val="24"/>
                <w:lang w:val="en-US" w:eastAsia="ru-RU"/>
              </w:rPr>
              <w:t>hook</w:t>
            </w:r>
            <w:proofErr w:type="gramEnd"/>
            <w:r w:rsidRPr="00B16BA7">
              <w:rPr>
                <w:rFonts w:ascii="Times New Roman" w:eastAsia="Times New Roman" w:hAnsi="Times New Roman" w:cs="Times New Roman"/>
                <w:color w:val="242021"/>
                <w:sz w:val="24"/>
                <w:szCs w:val="24"/>
                <w:lang w:eastAsia="ru-RU"/>
              </w:rPr>
              <w:t xml:space="preserve"> доменный белок</w:t>
            </w:r>
            <w:r w:rsidR="004F21D8">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eastAsia="ru-RU"/>
              </w:rPr>
              <w:t xml:space="preserve"> связывается с малой бороздкой ДНК и способствует </w:t>
            </w:r>
            <w:r w:rsidRPr="00B16BA7">
              <w:rPr>
                <w:rFonts w:ascii="Times New Roman" w:eastAsia="Times New Roman" w:hAnsi="Times New Roman" w:cs="Times New Roman"/>
                <w:color w:val="242021"/>
                <w:sz w:val="24"/>
                <w:szCs w:val="24"/>
                <w:lang w:eastAsia="ru-RU"/>
              </w:rPr>
              <w:lastRenderedPageBreak/>
              <w:t xml:space="preserve">репрессии гена, взаимодействует с </w:t>
            </w:r>
            <w:proofErr w:type="spellStart"/>
            <w:r w:rsidRPr="00B16BA7">
              <w:rPr>
                <w:rFonts w:ascii="Times New Roman" w:eastAsia="Times New Roman" w:hAnsi="Times New Roman" w:cs="Times New Roman"/>
                <w:color w:val="242021"/>
                <w:sz w:val="24"/>
                <w:szCs w:val="24"/>
                <w:lang w:eastAsia="ru-RU"/>
              </w:rPr>
              <w:t>топоизомеразой</w:t>
            </w:r>
            <w:proofErr w:type="spellEnd"/>
            <w:r w:rsidRPr="00B16BA7">
              <w:rPr>
                <w:rFonts w:ascii="Times New Roman" w:eastAsia="Times New Roman" w:hAnsi="Times New Roman" w:cs="Times New Roman"/>
                <w:color w:val="242021"/>
                <w:sz w:val="24"/>
                <w:szCs w:val="24"/>
                <w:lang w:eastAsia="ru-RU"/>
              </w:rPr>
              <w:t xml:space="preserve"> II.</w:t>
            </w:r>
          </w:p>
        </w:tc>
        <w:tc>
          <w:tcPr>
            <w:tcW w:w="2551" w:type="dxa"/>
            <w:tcBorders>
              <w:top w:val="single" w:sz="4" w:space="0" w:color="auto"/>
              <w:left w:val="single" w:sz="4" w:space="0" w:color="auto"/>
              <w:bottom w:val="single" w:sz="4" w:space="0" w:color="auto"/>
              <w:right w:val="single" w:sz="4" w:space="0" w:color="auto"/>
            </w:tcBorders>
            <w:vAlign w:val="center"/>
          </w:tcPr>
          <w:p w14:paraId="5A298DED" w14:textId="36A92D3C" w:rsidR="00140F86" w:rsidRPr="00B16BA7" w:rsidRDefault="00E8207C" w:rsidP="00DF275A">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color w:val="242021"/>
                <w:sz w:val="24"/>
                <w:szCs w:val="24"/>
                <w:lang w:eastAsia="ru-RU"/>
              </w:rPr>
              <w:lastRenderedPageBreak/>
              <w:t xml:space="preserve">Диабет, Синдром </w:t>
            </w:r>
            <w:proofErr w:type="spellStart"/>
            <w:r>
              <w:rPr>
                <w:rFonts w:ascii="Times New Roman" w:eastAsia="Times New Roman" w:hAnsi="Times New Roman" w:cs="Times New Roman"/>
                <w:color w:val="242021"/>
                <w:sz w:val="24"/>
                <w:szCs w:val="24"/>
                <w:lang w:eastAsia="ru-RU"/>
              </w:rPr>
              <w:t>Сильвера</w:t>
            </w:r>
            <w:proofErr w:type="spellEnd"/>
            <w:r>
              <w:rPr>
                <w:rFonts w:ascii="Times New Roman" w:eastAsia="Times New Roman" w:hAnsi="Times New Roman" w:cs="Times New Roman"/>
                <w:color w:val="242021"/>
                <w:sz w:val="24"/>
                <w:szCs w:val="24"/>
                <w:lang w:eastAsia="ru-RU"/>
              </w:rPr>
              <w:t>-</w:t>
            </w:r>
            <w:r w:rsidR="00140F86" w:rsidRPr="00B16BA7">
              <w:rPr>
                <w:rFonts w:ascii="Times New Roman" w:eastAsia="Times New Roman" w:hAnsi="Times New Roman" w:cs="Times New Roman"/>
                <w:color w:val="242021"/>
                <w:sz w:val="24"/>
                <w:szCs w:val="24"/>
                <w:lang w:eastAsia="ru-RU"/>
              </w:rPr>
              <w:t xml:space="preserve">Рассела. Рак груди, простаты, поджелудочной железы, лёгких, </w:t>
            </w:r>
            <w:r w:rsidR="00140F86" w:rsidRPr="00B16BA7">
              <w:rPr>
                <w:rFonts w:ascii="Times New Roman" w:eastAsia="Times New Roman" w:hAnsi="Times New Roman" w:cs="Times New Roman"/>
                <w:color w:val="242021"/>
                <w:sz w:val="24"/>
                <w:szCs w:val="24"/>
                <w:lang w:eastAsia="ru-RU"/>
              </w:rPr>
              <w:lastRenderedPageBreak/>
              <w:t>щитовидной железы,</w:t>
            </w:r>
          </w:p>
          <w:p w14:paraId="0736B31D" w14:textId="1C2B69D5" w:rsidR="00140F86" w:rsidRPr="00B16BA7" w:rsidRDefault="00140F86" w:rsidP="00DF275A">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яичников</w:t>
            </w:r>
            <w:r w:rsidRPr="00B16BA7">
              <w:rPr>
                <w:rFonts w:ascii="Times New Roman" w:eastAsia="Times New Roman" w:hAnsi="Times New Roman" w:cs="Times New Roman"/>
                <w:color w:val="242021"/>
                <w:sz w:val="24"/>
                <w:szCs w:val="24"/>
                <w:lang w:val="en-US" w:eastAsia="ru-RU"/>
              </w:rPr>
              <w:t xml:space="preserve">, </w:t>
            </w:r>
            <w:r w:rsidRPr="00B16BA7">
              <w:rPr>
                <w:rFonts w:ascii="Times New Roman" w:eastAsia="Times New Roman" w:hAnsi="Times New Roman" w:cs="Times New Roman"/>
                <w:color w:val="242021"/>
                <w:sz w:val="24"/>
                <w:szCs w:val="24"/>
                <w:lang w:eastAsia="ru-RU"/>
              </w:rPr>
              <w:t>гипофиза</w:t>
            </w:r>
            <w:r w:rsidRPr="00B16BA7">
              <w:rPr>
                <w:rFonts w:ascii="Times New Roman" w:eastAsia="Times New Roman" w:hAnsi="Times New Roman" w:cs="Times New Roman"/>
                <w:color w:val="242021"/>
                <w:sz w:val="24"/>
                <w:szCs w:val="24"/>
                <w:lang w:val="en-US" w:eastAsia="ru-RU"/>
              </w:rPr>
              <w:t xml:space="preserve">, </w:t>
            </w:r>
            <w:r w:rsidRPr="00B16BA7">
              <w:rPr>
                <w:rFonts w:ascii="Times New Roman" w:eastAsia="Times New Roman" w:hAnsi="Times New Roman" w:cs="Times New Roman"/>
                <w:color w:val="242021"/>
                <w:sz w:val="24"/>
                <w:szCs w:val="24"/>
                <w:lang w:eastAsia="ru-RU"/>
              </w:rPr>
              <w:t>желудка, липомы</w:t>
            </w:r>
            <w:r w:rsidR="00DB5308">
              <w:rPr>
                <w:rFonts w:ascii="Times New Roman" w:eastAsia="Times New Roman" w:hAnsi="Times New Roman" w:cs="Times New Roman"/>
                <w:color w:val="242021"/>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5882163B" w14:textId="77777777" w:rsidR="00140F86" w:rsidRPr="00B16BA7" w:rsidRDefault="00140F86" w:rsidP="00DF275A">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lastRenderedPageBreak/>
              <w:t>–</w:t>
            </w:r>
          </w:p>
        </w:tc>
        <w:tc>
          <w:tcPr>
            <w:tcW w:w="1510" w:type="dxa"/>
            <w:tcBorders>
              <w:top w:val="single" w:sz="4" w:space="0" w:color="auto"/>
              <w:left w:val="single" w:sz="4" w:space="0" w:color="auto"/>
              <w:bottom w:val="single" w:sz="4" w:space="0" w:color="auto"/>
              <w:right w:val="single" w:sz="4" w:space="0" w:color="auto"/>
            </w:tcBorders>
            <w:vAlign w:val="center"/>
          </w:tcPr>
          <w:p w14:paraId="119BC634" w14:textId="77777777" w:rsidR="00140F86" w:rsidRPr="00B16BA7" w:rsidRDefault="00232F3B"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 xml:space="preserve">[33, 43, </w:t>
            </w:r>
            <w:r w:rsidR="00140F86">
              <w:rPr>
                <w:rFonts w:ascii="Times New Roman" w:eastAsia="Times New Roman" w:hAnsi="Times New Roman" w:cs="Times New Roman"/>
                <w:noProof/>
                <w:color w:val="242021"/>
                <w:sz w:val="24"/>
                <w:szCs w:val="24"/>
                <w:lang w:val="en-US" w:eastAsia="ru-RU"/>
              </w:rPr>
              <w:t>44]</w:t>
            </w:r>
          </w:p>
        </w:tc>
      </w:tr>
      <w:tr w:rsidR="00140F86" w:rsidRPr="00B16BA7" w14:paraId="1C344756" w14:textId="77777777" w:rsidTr="00915A29">
        <w:tc>
          <w:tcPr>
            <w:tcW w:w="1985" w:type="dxa"/>
            <w:vMerge/>
            <w:tcBorders>
              <w:left w:val="single" w:sz="4" w:space="0" w:color="auto"/>
              <w:right w:val="single" w:sz="4" w:space="0" w:color="auto"/>
            </w:tcBorders>
            <w:vAlign w:val="center"/>
          </w:tcPr>
          <w:p w14:paraId="0CDC6B62" w14:textId="77777777" w:rsidR="00140F86" w:rsidRPr="00B16BA7" w:rsidRDefault="00140F86" w:rsidP="00175549">
            <w:pPr>
              <w:spacing w:after="0" w:line="240" w:lineRule="auto"/>
              <w:rPr>
                <w:rFonts w:ascii="Times New Roman" w:eastAsia="Times New Roman" w:hAnsi="Times New Roman" w:cs="Times New Roman"/>
                <w:b/>
                <w:b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F103603"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mod</w:t>
            </w:r>
            <w:r w:rsidRPr="001F3D7F">
              <w:rPr>
                <w:rFonts w:ascii="Times New Roman" w:eastAsia="Times New Roman" w:hAnsi="Times New Roman" w:cs="Times New Roman"/>
                <w:bCs/>
                <w:color w:val="242021"/>
                <w:sz w:val="24"/>
                <w:szCs w:val="24"/>
                <w:lang w:val="en-US" w:eastAsia="ru-RU"/>
              </w:rPr>
              <w:t xml:space="preserve"> (</w:t>
            </w:r>
            <w:r w:rsidRPr="00B16BA7">
              <w:rPr>
                <w:rFonts w:ascii="Times New Roman" w:eastAsia="Times New Roman" w:hAnsi="Times New Roman" w:cs="Times New Roman"/>
                <w:bCs/>
                <w:i/>
                <w:color w:val="242021"/>
                <w:sz w:val="24"/>
                <w:szCs w:val="24"/>
                <w:lang w:val="en-US" w:eastAsia="ru-RU"/>
              </w:rPr>
              <w:t>modulo</w:t>
            </w:r>
            <w:r w:rsidRPr="001F3D7F">
              <w:rPr>
                <w:rFonts w:ascii="Times New Roman" w:eastAsia="Times New Roman" w:hAnsi="Times New Roman" w:cs="Times New Roman"/>
                <w:bCs/>
                <w:color w:val="242021"/>
                <w:sz w:val="24"/>
                <w:szCs w:val="24"/>
                <w:lang w:val="en-US" w:eastAsia="ru-RU"/>
              </w:rPr>
              <w:t>)</w:t>
            </w:r>
            <w:r w:rsidRPr="00B16BA7">
              <w:rPr>
                <w:rFonts w:ascii="Times New Roman" w:eastAsia="Times New Roman" w:hAnsi="Times New Roman" w:cs="Times New Roman"/>
                <w:bCs/>
                <w:i/>
                <w:color w:val="242021"/>
                <w:sz w:val="24"/>
                <w:szCs w:val="24"/>
                <w:lang w:val="en-US"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2BF4FFC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71049A4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14:paraId="589E9537"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ДН</w:t>
            </w:r>
            <w:proofErr w:type="gramStart"/>
            <w:r w:rsidRPr="00B16BA7">
              <w:rPr>
                <w:rFonts w:ascii="Times New Roman" w:eastAsia="Times New Roman" w:hAnsi="Times New Roman" w:cs="Times New Roman"/>
                <w:color w:val="242021"/>
                <w:sz w:val="24"/>
                <w:szCs w:val="24"/>
                <w:lang w:eastAsia="ru-RU"/>
              </w:rPr>
              <w:t>К-</w:t>
            </w:r>
            <w:proofErr w:type="gramEnd"/>
            <w:r w:rsidRPr="00B16BA7">
              <w:rPr>
                <w:rFonts w:ascii="Times New Roman" w:eastAsia="Times New Roman" w:hAnsi="Times New Roman" w:cs="Times New Roman"/>
                <w:color w:val="242021"/>
                <w:sz w:val="24"/>
                <w:szCs w:val="24"/>
                <w:lang w:eastAsia="ru-RU"/>
              </w:rPr>
              <w:t xml:space="preserve"> и РНК-связывающийся белок, в </w:t>
            </w:r>
            <w:proofErr w:type="spellStart"/>
            <w:r w:rsidRPr="00B16BA7">
              <w:rPr>
                <w:rFonts w:ascii="Times New Roman" w:eastAsia="Times New Roman" w:hAnsi="Times New Roman" w:cs="Times New Roman"/>
                <w:color w:val="242021"/>
                <w:sz w:val="24"/>
                <w:szCs w:val="24"/>
                <w:lang w:eastAsia="ru-RU"/>
              </w:rPr>
              <w:t>фосфорилирован</w:t>
            </w:r>
            <w:proofErr w:type="spellEnd"/>
            <w:r w:rsidRPr="00B16BA7">
              <w:rPr>
                <w:rFonts w:ascii="Times New Roman" w:eastAsia="Times New Roman" w:hAnsi="Times New Roman" w:cs="Times New Roman"/>
                <w:color w:val="242021"/>
                <w:sz w:val="24"/>
                <w:szCs w:val="24"/>
                <w:lang w:eastAsia="ru-RU"/>
              </w:rPr>
              <w:t xml:space="preserve">-ной форме связывается с </w:t>
            </w:r>
            <w:proofErr w:type="spellStart"/>
            <w:r w:rsidRPr="00B16BA7">
              <w:rPr>
                <w:rFonts w:ascii="Times New Roman" w:eastAsia="Times New Roman" w:hAnsi="Times New Roman" w:cs="Times New Roman"/>
                <w:color w:val="242021"/>
                <w:sz w:val="24"/>
                <w:szCs w:val="24"/>
                <w:lang w:eastAsia="ru-RU"/>
              </w:rPr>
              <w:t>рРНК</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56CF4482"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68840DC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2D11BAB4"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[45]</w:t>
            </w:r>
          </w:p>
        </w:tc>
      </w:tr>
      <w:tr w:rsidR="00140F86" w:rsidRPr="00B16BA7" w14:paraId="5D6A5BC7" w14:textId="77777777" w:rsidTr="00915A29">
        <w:tc>
          <w:tcPr>
            <w:tcW w:w="1985" w:type="dxa"/>
            <w:vMerge/>
            <w:tcBorders>
              <w:left w:val="single" w:sz="4" w:space="0" w:color="auto"/>
              <w:right w:val="single" w:sz="4" w:space="0" w:color="auto"/>
            </w:tcBorders>
            <w:vAlign w:val="center"/>
          </w:tcPr>
          <w:p w14:paraId="1CA16DB5"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7FA8CD2" w14:textId="77777777" w:rsidR="00140F86" w:rsidRPr="00B16BA7" w:rsidRDefault="00140F86" w:rsidP="00906F2B">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i/>
                <w:iCs/>
                <w:color w:val="242021"/>
                <w:sz w:val="24"/>
                <w:szCs w:val="24"/>
                <w:lang w:val="en-US" w:eastAsia="ru-RU"/>
              </w:rPr>
              <w:t>pho</w:t>
            </w:r>
          </w:p>
        </w:tc>
        <w:tc>
          <w:tcPr>
            <w:tcW w:w="1701" w:type="dxa"/>
            <w:tcBorders>
              <w:top w:val="single" w:sz="4" w:space="0" w:color="auto"/>
              <w:left w:val="single" w:sz="4" w:space="0" w:color="auto"/>
              <w:bottom w:val="single" w:sz="4" w:space="0" w:color="auto"/>
              <w:right w:val="single" w:sz="4" w:space="0" w:color="auto"/>
            </w:tcBorders>
            <w:vAlign w:val="center"/>
          </w:tcPr>
          <w:p w14:paraId="61F94CD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YY1</w:t>
            </w:r>
          </w:p>
        </w:tc>
        <w:tc>
          <w:tcPr>
            <w:tcW w:w="1418" w:type="dxa"/>
            <w:tcBorders>
              <w:top w:val="single" w:sz="4" w:space="0" w:color="auto"/>
              <w:left w:val="single" w:sz="4" w:space="0" w:color="auto"/>
              <w:bottom w:val="single" w:sz="4" w:space="0" w:color="auto"/>
              <w:right w:val="single" w:sz="4" w:space="0" w:color="auto"/>
            </w:tcBorders>
            <w:vAlign w:val="center"/>
          </w:tcPr>
          <w:p w14:paraId="340604B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TYY1</w:t>
            </w:r>
          </w:p>
        </w:tc>
        <w:tc>
          <w:tcPr>
            <w:tcW w:w="2410" w:type="dxa"/>
            <w:tcBorders>
              <w:top w:val="single" w:sz="4" w:space="0" w:color="auto"/>
              <w:left w:val="single" w:sz="4" w:space="0" w:color="auto"/>
              <w:bottom w:val="single" w:sz="4" w:space="0" w:color="auto"/>
              <w:right w:val="single" w:sz="4" w:space="0" w:color="auto"/>
            </w:tcBorders>
            <w:vAlign w:val="center"/>
          </w:tcPr>
          <w:p w14:paraId="65EF98D3" w14:textId="62780E8E" w:rsidR="00140F86" w:rsidRPr="00B16BA7" w:rsidRDefault="00140F86" w:rsidP="00C92412">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Связывается с CCGCCATNTT и S</w:t>
            </w:r>
            <w:r w:rsidR="00C92412">
              <w:rPr>
                <w:rFonts w:ascii="Times New Roman" w:eastAsia="Times New Roman" w:hAnsi="Times New Roman" w:cs="Times New Roman"/>
                <w:color w:val="242021"/>
                <w:sz w:val="24"/>
                <w:szCs w:val="24"/>
                <w:lang w:eastAsia="ru-RU"/>
              </w:rPr>
              <w:t>BE-</w:t>
            </w:r>
            <w:r w:rsidR="00E8207C">
              <w:rPr>
                <w:rFonts w:ascii="Times New Roman" w:eastAsia="Times New Roman" w:hAnsi="Times New Roman" w:cs="Times New Roman"/>
                <w:color w:val="242021"/>
                <w:sz w:val="24"/>
                <w:szCs w:val="24"/>
                <w:lang w:eastAsia="ru-RU"/>
              </w:rPr>
              <w:t>элементами, участвует в ре</w:t>
            </w:r>
            <w:r w:rsidRPr="00B16BA7">
              <w:rPr>
                <w:rFonts w:ascii="Times New Roman" w:eastAsia="Times New Roman" w:hAnsi="Times New Roman" w:cs="Times New Roman"/>
                <w:color w:val="242021"/>
                <w:sz w:val="24"/>
                <w:szCs w:val="24"/>
                <w:lang w:eastAsia="ru-RU"/>
              </w:rPr>
              <w:t>пар</w:t>
            </w:r>
            <w:r w:rsidR="00E8207C">
              <w:rPr>
                <w:rFonts w:ascii="Times New Roman" w:eastAsia="Times New Roman" w:hAnsi="Times New Roman" w:cs="Times New Roman"/>
                <w:color w:val="242021"/>
                <w:sz w:val="24"/>
                <w:szCs w:val="24"/>
                <w:lang w:eastAsia="ru-RU"/>
              </w:rPr>
              <w:t>а</w:t>
            </w:r>
            <w:r w:rsidRPr="00B16BA7">
              <w:rPr>
                <w:rFonts w:ascii="Times New Roman" w:eastAsia="Times New Roman" w:hAnsi="Times New Roman" w:cs="Times New Roman"/>
                <w:color w:val="242021"/>
                <w:sz w:val="24"/>
                <w:szCs w:val="24"/>
                <w:lang w:eastAsia="ru-RU"/>
              </w:rPr>
              <w:t>ции ДНК</w:t>
            </w:r>
          </w:p>
        </w:tc>
        <w:tc>
          <w:tcPr>
            <w:tcW w:w="2551" w:type="dxa"/>
            <w:tcBorders>
              <w:top w:val="single" w:sz="4" w:space="0" w:color="auto"/>
              <w:left w:val="single" w:sz="4" w:space="0" w:color="auto"/>
              <w:bottom w:val="single" w:sz="4" w:space="0" w:color="auto"/>
              <w:right w:val="single" w:sz="4" w:space="0" w:color="auto"/>
            </w:tcBorders>
            <w:vAlign w:val="center"/>
          </w:tcPr>
          <w:p w14:paraId="33C6C745" w14:textId="11BFA1CF"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Синдром умственной отсталости</w:t>
            </w:r>
            <w:r w:rsidR="00AF5542">
              <w:rPr>
                <w:rFonts w:ascii="Times New Roman" w:eastAsia="Times New Roman" w:hAnsi="Times New Roman" w:cs="Times New Roman"/>
                <w:color w:val="242021"/>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6BD77C21" w14:textId="5B33FF11" w:rsidR="00140F86" w:rsidRPr="00AF5542"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TNF</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α</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NF</w:t>
            </w:r>
            <w:r w:rsidRPr="00B16BA7">
              <w:rPr>
                <w:rFonts w:ascii="Times New Roman" w:eastAsia="Times New Roman" w:hAnsi="Times New Roman" w:cs="Times New Roman"/>
                <w:color w:val="242021"/>
                <w:sz w:val="24"/>
                <w:szCs w:val="24"/>
                <w:lang w:eastAsia="ru-RU"/>
              </w:rPr>
              <w:t>-</w:t>
            </w:r>
            <w:proofErr w:type="spellStart"/>
            <w:r w:rsidRPr="00B16BA7">
              <w:rPr>
                <w:rFonts w:ascii="Times New Roman" w:eastAsia="Times New Roman" w:hAnsi="Times New Roman" w:cs="Times New Roman"/>
                <w:color w:val="242021"/>
                <w:sz w:val="24"/>
                <w:szCs w:val="24"/>
                <w:lang w:val="en-US" w:eastAsia="ru-RU"/>
              </w:rPr>
              <w:t>κB</w:t>
            </w:r>
            <w:proofErr w:type="spellEnd"/>
            <w:r w:rsidR="00AF5542">
              <w:rPr>
                <w:rFonts w:ascii="Times New Roman" w:eastAsia="Times New Roman" w:hAnsi="Times New Roman" w:cs="Times New Roman"/>
                <w:color w:val="242021"/>
                <w:sz w:val="24"/>
                <w:szCs w:val="24"/>
                <w:lang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44C1E491" w14:textId="77777777" w:rsidR="00140F86" w:rsidRPr="00B16BA7" w:rsidRDefault="00D1101E" w:rsidP="00D1101E">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 xml:space="preserve">[46, </w:t>
            </w:r>
            <w:r w:rsidR="00140F86">
              <w:rPr>
                <w:rFonts w:ascii="Times New Roman" w:eastAsia="Times New Roman" w:hAnsi="Times New Roman" w:cs="Times New Roman"/>
                <w:noProof/>
                <w:color w:val="242021"/>
                <w:sz w:val="24"/>
                <w:szCs w:val="24"/>
                <w:lang w:val="en-US" w:eastAsia="ru-RU"/>
              </w:rPr>
              <w:t>47]</w:t>
            </w:r>
          </w:p>
        </w:tc>
      </w:tr>
      <w:tr w:rsidR="00140F86" w:rsidRPr="00B16BA7" w14:paraId="660B913C" w14:textId="77777777" w:rsidTr="00915A29">
        <w:tc>
          <w:tcPr>
            <w:tcW w:w="1985" w:type="dxa"/>
            <w:vMerge/>
            <w:tcBorders>
              <w:left w:val="single" w:sz="4" w:space="0" w:color="auto"/>
              <w:right w:val="single" w:sz="4" w:space="0" w:color="auto"/>
            </w:tcBorders>
            <w:vAlign w:val="center"/>
          </w:tcPr>
          <w:p w14:paraId="544FB79C"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143BF1B"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r w:rsidRPr="00B16BA7">
              <w:rPr>
                <w:rFonts w:ascii="Times New Roman" w:eastAsia="Times New Roman" w:hAnsi="Times New Roman" w:cs="Times New Roman"/>
                <w:bCs/>
                <w:i/>
                <w:color w:val="242021"/>
                <w:sz w:val="24"/>
                <w:szCs w:val="24"/>
                <w:lang w:val="en-US" w:eastAsia="ru-RU"/>
              </w:rPr>
              <w:t>Su(</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)3-7</w:t>
            </w:r>
          </w:p>
        </w:tc>
        <w:tc>
          <w:tcPr>
            <w:tcW w:w="1701" w:type="dxa"/>
            <w:tcBorders>
              <w:top w:val="single" w:sz="4" w:space="0" w:color="auto"/>
              <w:left w:val="single" w:sz="4" w:space="0" w:color="auto"/>
              <w:bottom w:val="single" w:sz="4" w:space="0" w:color="auto"/>
              <w:right w:val="single" w:sz="4" w:space="0" w:color="auto"/>
            </w:tcBorders>
            <w:vAlign w:val="center"/>
          </w:tcPr>
          <w:p w14:paraId="6F0723B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7FF1B9BB"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776F392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Белок, содержащий цинковые пальцы, связывается с </w:t>
            </w:r>
            <w:r w:rsidRPr="00B16BA7">
              <w:rPr>
                <w:rFonts w:ascii="Times New Roman" w:eastAsia="Times New Roman" w:hAnsi="Times New Roman" w:cs="Times New Roman"/>
                <w:color w:val="242021"/>
                <w:sz w:val="24"/>
                <w:szCs w:val="24"/>
                <w:lang w:val="en-US" w:eastAsia="ru-RU"/>
              </w:rPr>
              <w:t>HP</w:t>
            </w:r>
            <w:r w:rsidRPr="00B16BA7">
              <w:rPr>
                <w:rFonts w:ascii="Times New Roman" w:eastAsia="Times New Roman" w:hAnsi="Times New Roman" w:cs="Times New Roman"/>
                <w:color w:val="242021"/>
                <w:sz w:val="24"/>
                <w:szCs w:val="24"/>
                <w:lang w:eastAsia="ru-RU"/>
              </w:rPr>
              <w:t>1</w:t>
            </w:r>
            <w:r w:rsidRPr="00B16BA7">
              <w:rPr>
                <w:rFonts w:ascii="Times New Roman" w:eastAsia="Times New Roman" w:hAnsi="Times New Roman" w:cs="Times New Roman"/>
                <w:color w:val="242021"/>
                <w:sz w:val="24"/>
                <w:szCs w:val="24"/>
                <w:lang w:val="en-US" w:eastAsia="ru-RU"/>
              </w:rPr>
              <w:t>a</w:t>
            </w:r>
            <w:r w:rsidRPr="00B16BA7">
              <w:rPr>
                <w:rFonts w:ascii="Times New Roman" w:eastAsia="Times New Roman" w:hAnsi="Times New Roman" w:cs="Times New Roman"/>
                <w:color w:val="242021"/>
                <w:sz w:val="24"/>
                <w:szCs w:val="24"/>
                <w:lang w:eastAsia="ru-RU"/>
              </w:rPr>
              <w:t xml:space="preserve"> и </w:t>
            </w:r>
            <w:r w:rsidRPr="00B16BA7">
              <w:rPr>
                <w:rFonts w:ascii="Times New Roman" w:eastAsia="Times New Roman" w:hAnsi="Times New Roman" w:cs="Times New Roman"/>
                <w:color w:val="242021"/>
                <w:sz w:val="24"/>
                <w:szCs w:val="24"/>
                <w:lang w:val="en-US" w:eastAsia="ru-RU"/>
              </w:rPr>
              <w:t>SU</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VAR</w:t>
            </w:r>
            <w:r w:rsidRPr="00B16BA7">
              <w:rPr>
                <w:rFonts w:ascii="Times New Roman" w:eastAsia="Times New Roman" w:hAnsi="Times New Roman" w:cs="Times New Roman"/>
                <w:color w:val="242021"/>
                <w:sz w:val="24"/>
                <w:szCs w:val="24"/>
                <w:lang w:eastAsia="ru-RU"/>
              </w:rPr>
              <w:t>)3-9</w:t>
            </w:r>
          </w:p>
        </w:tc>
        <w:tc>
          <w:tcPr>
            <w:tcW w:w="2551" w:type="dxa"/>
            <w:tcBorders>
              <w:top w:val="single" w:sz="4" w:space="0" w:color="auto"/>
              <w:left w:val="single" w:sz="4" w:space="0" w:color="auto"/>
              <w:bottom w:val="single" w:sz="4" w:space="0" w:color="auto"/>
              <w:right w:val="single" w:sz="4" w:space="0" w:color="auto"/>
            </w:tcBorders>
            <w:vAlign w:val="center"/>
          </w:tcPr>
          <w:p w14:paraId="00F1C2D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55CBF12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0BEEDFC7" w14:textId="77777777" w:rsidR="00140F86" w:rsidRPr="00B16BA7" w:rsidRDefault="00140F86" w:rsidP="00DD2BAC">
            <w:pPr>
              <w:spacing w:after="0" w:line="240" w:lineRule="auto"/>
              <w:rPr>
                <w:rFonts w:ascii="Segoe UI" w:eastAsia="Times New Roman" w:hAnsi="Segoe UI" w:cs="Segoe UI"/>
                <w:color w:val="212121"/>
                <w:sz w:val="24"/>
                <w:szCs w:val="24"/>
                <w:lang w:eastAsia="ru-RU"/>
              </w:rPr>
            </w:pPr>
            <w:r>
              <w:rPr>
                <w:rFonts w:ascii="Times New Roman" w:eastAsia="Times New Roman" w:hAnsi="Times New Roman" w:cs="Times New Roman"/>
                <w:noProof/>
                <w:color w:val="242021"/>
                <w:sz w:val="24"/>
                <w:szCs w:val="24"/>
                <w:lang w:val="en-US" w:eastAsia="ru-RU"/>
              </w:rPr>
              <w:t>[48]</w:t>
            </w:r>
          </w:p>
        </w:tc>
      </w:tr>
      <w:tr w:rsidR="00140F86" w:rsidRPr="00B16BA7" w14:paraId="7B30E28A" w14:textId="77777777" w:rsidTr="00915A29">
        <w:trPr>
          <w:trHeight w:val="1932"/>
        </w:trPr>
        <w:tc>
          <w:tcPr>
            <w:tcW w:w="1985" w:type="dxa"/>
            <w:vMerge/>
            <w:tcBorders>
              <w:left w:val="single" w:sz="4" w:space="0" w:color="auto"/>
              <w:right w:val="single" w:sz="4" w:space="0" w:color="auto"/>
            </w:tcBorders>
            <w:vAlign w:val="center"/>
          </w:tcPr>
          <w:p w14:paraId="64CF909F"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right w:val="single" w:sz="4" w:space="0" w:color="auto"/>
            </w:tcBorders>
            <w:vAlign w:val="center"/>
          </w:tcPr>
          <w:p w14:paraId="09EC1E33" w14:textId="77777777" w:rsidR="00140F86" w:rsidRPr="00B16BA7" w:rsidRDefault="00140F86" w:rsidP="00175549">
            <w:pPr>
              <w:spacing w:after="0" w:line="240" w:lineRule="auto"/>
              <w:rPr>
                <w:rFonts w:ascii="Times New Roman" w:eastAsia="Times New Roman" w:hAnsi="Times New Roman" w:cs="Times New Roman"/>
                <w:bCs/>
                <w:i/>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salm</w:t>
            </w:r>
            <w:proofErr w:type="spellEnd"/>
            <w:r w:rsidRPr="001F3D7F">
              <w:rPr>
                <w:rFonts w:ascii="Times New Roman" w:eastAsia="Times New Roman" w:hAnsi="Times New Roman" w:cs="Times New Roman"/>
                <w:iCs/>
                <w:color w:val="242021"/>
                <w:sz w:val="24"/>
                <w:szCs w:val="24"/>
                <w:lang w:val="en-US" w:eastAsia="ru-RU"/>
              </w:rPr>
              <w:t xml:space="preserve">, </w:t>
            </w:r>
            <w:proofErr w:type="spellStart"/>
            <w:r w:rsidRPr="00B16BA7">
              <w:rPr>
                <w:rFonts w:ascii="Times New Roman" w:eastAsia="Times New Roman" w:hAnsi="Times New Roman" w:cs="Times New Roman"/>
                <w:i/>
                <w:iCs/>
                <w:color w:val="242021"/>
                <w:sz w:val="24"/>
                <w:szCs w:val="24"/>
                <w:lang w:val="en-US" w:eastAsia="ru-RU"/>
              </w:rPr>
              <w:t>salr</w:t>
            </w:r>
            <w:proofErr w:type="spellEnd"/>
          </w:p>
        </w:tc>
        <w:tc>
          <w:tcPr>
            <w:tcW w:w="1701" w:type="dxa"/>
            <w:tcBorders>
              <w:top w:val="single" w:sz="4" w:space="0" w:color="auto"/>
              <w:left w:val="single" w:sz="4" w:space="0" w:color="auto"/>
              <w:right w:val="single" w:sz="4" w:space="0" w:color="auto"/>
            </w:tcBorders>
            <w:vAlign w:val="center"/>
          </w:tcPr>
          <w:p w14:paraId="424F365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SALL1, -3, -4</w:t>
            </w:r>
          </w:p>
        </w:tc>
        <w:tc>
          <w:tcPr>
            <w:tcW w:w="1418" w:type="dxa"/>
            <w:tcBorders>
              <w:top w:val="single" w:sz="4" w:space="0" w:color="auto"/>
              <w:left w:val="single" w:sz="4" w:space="0" w:color="auto"/>
              <w:right w:val="single" w:sz="4" w:space="0" w:color="auto"/>
            </w:tcBorders>
            <w:vAlign w:val="center"/>
          </w:tcPr>
          <w:p w14:paraId="73E54B3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SALL1</w:t>
            </w:r>
          </w:p>
          <w:p w14:paraId="6095450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SALL4</w:t>
            </w:r>
          </w:p>
        </w:tc>
        <w:tc>
          <w:tcPr>
            <w:tcW w:w="2410" w:type="dxa"/>
            <w:tcBorders>
              <w:top w:val="single" w:sz="4" w:space="0" w:color="auto"/>
              <w:left w:val="single" w:sz="4" w:space="0" w:color="auto"/>
              <w:right w:val="single" w:sz="4" w:space="0" w:color="auto"/>
            </w:tcBorders>
            <w:vAlign w:val="center"/>
          </w:tcPr>
          <w:p w14:paraId="598564B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p>
        </w:tc>
        <w:tc>
          <w:tcPr>
            <w:tcW w:w="2551" w:type="dxa"/>
            <w:tcBorders>
              <w:top w:val="single" w:sz="4" w:space="0" w:color="auto"/>
              <w:left w:val="single" w:sz="4" w:space="0" w:color="auto"/>
              <w:right w:val="single" w:sz="4" w:space="0" w:color="auto"/>
            </w:tcBorders>
            <w:vAlign w:val="center"/>
          </w:tcPr>
          <w:p w14:paraId="6D76D95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Синдром </w:t>
            </w:r>
            <w:proofErr w:type="spellStart"/>
            <w:r w:rsidRPr="00B16BA7">
              <w:rPr>
                <w:rFonts w:ascii="Times New Roman" w:eastAsia="Times New Roman" w:hAnsi="Times New Roman" w:cs="Times New Roman"/>
                <w:color w:val="242021"/>
                <w:sz w:val="24"/>
                <w:szCs w:val="24"/>
                <w:lang w:eastAsia="ru-RU"/>
              </w:rPr>
              <w:t>Таунса</w:t>
            </w:r>
            <w:proofErr w:type="spellEnd"/>
            <w:r w:rsidRPr="00B16BA7">
              <w:rPr>
                <w:rFonts w:ascii="Times New Roman" w:eastAsia="Times New Roman" w:hAnsi="Times New Roman" w:cs="Times New Roman"/>
                <w:color w:val="242021"/>
                <w:sz w:val="24"/>
                <w:szCs w:val="24"/>
                <w:lang w:eastAsia="ru-RU"/>
              </w:rPr>
              <w:t xml:space="preserve"> – </w:t>
            </w:r>
            <w:proofErr w:type="spellStart"/>
            <w:r w:rsidRPr="00B16BA7">
              <w:rPr>
                <w:rFonts w:ascii="Times New Roman" w:eastAsia="Times New Roman" w:hAnsi="Times New Roman" w:cs="Times New Roman"/>
                <w:color w:val="242021"/>
                <w:sz w:val="24"/>
                <w:szCs w:val="24"/>
                <w:lang w:eastAsia="ru-RU"/>
              </w:rPr>
              <w:t>Брокса</w:t>
            </w:r>
            <w:proofErr w:type="spellEnd"/>
            <w:r w:rsidRPr="00B16BA7">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val="en-US" w:eastAsia="ru-RU"/>
              </w:rPr>
              <w:t>TBS</w:t>
            </w:r>
            <w:r w:rsidRPr="00B16BA7">
              <w:rPr>
                <w:rFonts w:ascii="Times New Roman" w:eastAsia="Times New Roman" w:hAnsi="Times New Roman" w:cs="Times New Roman"/>
                <w:color w:val="242021"/>
                <w:sz w:val="24"/>
                <w:szCs w:val="24"/>
                <w:lang w:eastAsia="ru-RU"/>
              </w:rPr>
              <w:t>)</w:t>
            </w:r>
          </w:p>
          <w:p w14:paraId="037DA6C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Синдром </w:t>
            </w:r>
            <w:proofErr w:type="spellStart"/>
            <w:r w:rsidRPr="00B16BA7">
              <w:rPr>
                <w:rFonts w:ascii="Times New Roman" w:eastAsia="Times New Roman" w:hAnsi="Times New Roman" w:cs="Times New Roman"/>
                <w:color w:val="242021"/>
                <w:sz w:val="24"/>
                <w:szCs w:val="24"/>
                <w:lang w:eastAsia="ru-RU"/>
              </w:rPr>
              <w:t>Дуэйна</w:t>
            </w:r>
            <w:proofErr w:type="spellEnd"/>
            <w:r w:rsidRPr="00B16BA7">
              <w:rPr>
                <w:rFonts w:ascii="Times New Roman" w:eastAsia="Times New Roman" w:hAnsi="Times New Roman" w:cs="Times New Roman"/>
                <w:color w:val="242021"/>
                <w:sz w:val="24"/>
                <w:szCs w:val="24"/>
                <w:lang w:eastAsia="ru-RU"/>
              </w:rPr>
              <w:t xml:space="preserve">-лучевого луча (синдром </w:t>
            </w:r>
            <w:proofErr w:type="spellStart"/>
            <w:r w:rsidRPr="00B16BA7">
              <w:rPr>
                <w:rFonts w:ascii="Times New Roman" w:eastAsia="Times New Roman" w:hAnsi="Times New Roman" w:cs="Times New Roman"/>
                <w:color w:val="242021"/>
                <w:sz w:val="24"/>
                <w:szCs w:val="24"/>
                <w:lang w:eastAsia="ru-RU"/>
              </w:rPr>
              <w:t>Окихиро</w:t>
            </w:r>
            <w:proofErr w:type="spellEnd"/>
            <w:r w:rsidRPr="00B16BA7">
              <w:rPr>
                <w:rFonts w:ascii="Times New Roman" w:eastAsia="Times New Roman" w:hAnsi="Times New Roman" w:cs="Times New Roman"/>
                <w:color w:val="242021"/>
                <w:sz w:val="24"/>
                <w:szCs w:val="24"/>
                <w:lang w:eastAsia="ru-RU"/>
              </w:rPr>
              <w:t>).</w:t>
            </w:r>
          </w:p>
          <w:p w14:paraId="067483B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proofErr w:type="spellStart"/>
            <w:r w:rsidRPr="00B16BA7">
              <w:rPr>
                <w:rFonts w:ascii="Times New Roman" w:eastAsia="Times New Roman" w:hAnsi="Times New Roman" w:cs="Times New Roman"/>
                <w:color w:val="242021"/>
                <w:sz w:val="24"/>
                <w:szCs w:val="24"/>
                <w:lang w:val="en-US" w:eastAsia="ru-RU"/>
              </w:rPr>
              <w:t>Острый</w:t>
            </w:r>
            <w:proofErr w:type="spellEnd"/>
            <w:r w:rsidRPr="00B16BA7">
              <w:rPr>
                <w:rFonts w:ascii="Times New Roman" w:eastAsia="Times New Roman" w:hAnsi="Times New Roman" w:cs="Times New Roman"/>
                <w:color w:val="242021"/>
                <w:sz w:val="24"/>
                <w:szCs w:val="24"/>
                <w:lang w:val="en-US" w:eastAsia="ru-RU"/>
              </w:rPr>
              <w:t xml:space="preserve"> </w:t>
            </w:r>
            <w:proofErr w:type="spellStart"/>
            <w:r w:rsidRPr="00B16BA7">
              <w:rPr>
                <w:rFonts w:ascii="Times New Roman" w:eastAsia="Times New Roman" w:hAnsi="Times New Roman" w:cs="Times New Roman"/>
                <w:color w:val="242021"/>
                <w:sz w:val="24"/>
                <w:szCs w:val="24"/>
                <w:lang w:val="en-US" w:eastAsia="ru-RU"/>
              </w:rPr>
              <w:t>миелоидный</w:t>
            </w:r>
            <w:proofErr w:type="spellEnd"/>
            <w:r w:rsidRPr="00B16BA7">
              <w:rPr>
                <w:rFonts w:ascii="Times New Roman" w:eastAsia="Times New Roman" w:hAnsi="Times New Roman" w:cs="Times New Roman"/>
                <w:color w:val="242021"/>
                <w:sz w:val="24"/>
                <w:szCs w:val="24"/>
                <w:lang w:val="en-US" w:eastAsia="ru-RU"/>
              </w:rPr>
              <w:t xml:space="preserve"> </w:t>
            </w:r>
            <w:proofErr w:type="spellStart"/>
            <w:r w:rsidRPr="00B16BA7">
              <w:rPr>
                <w:rFonts w:ascii="Times New Roman" w:eastAsia="Times New Roman" w:hAnsi="Times New Roman" w:cs="Times New Roman"/>
                <w:color w:val="242021"/>
                <w:sz w:val="24"/>
                <w:szCs w:val="24"/>
                <w:lang w:val="en-US" w:eastAsia="ru-RU"/>
              </w:rPr>
              <w:t>лейкоз</w:t>
            </w:r>
            <w:proofErr w:type="spellEnd"/>
            <w:r w:rsidRPr="00B16BA7">
              <w:rPr>
                <w:rFonts w:ascii="Times New Roman" w:eastAsia="Times New Roman" w:hAnsi="Times New Roman" w:cs="Times New Roman"/>
                <w:color w:val="242021"/>
                <w:sz w:val="24"/>
                <w:szCs w:val="24"/>
                <w:lang w:eastAsia="ru-RU"/>
              </w:rPr>
              <w:t>.</w:t>
            </w:r>
          </w:p>
        </w:tc>
        <w:tc>
          <w:tcPr>
            <w:tcW w:w="2126" w:type="dxa"/>
            <w:tcBorders>
              <w:top w:val="single" w:sz="4" w:space="0" w:color="auto"/>
              <w:left w:val="single" w:sz="4" w:space="0" w:color="auto"/>
              <w:right w:val="single" w:sz="4" w:space="0" w:color="auto"/>
            </w:tcBorders>
            <w:vAlign w:val="center"/>
          </w:tcPr>
          <w:p w14:paraId="3EED4E95" w14:textId="74CD03C4"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proofErr w:type="spellStart"/>
            <w:r w:rsidRPr="00B16BA7">
              <w:rPr>
                <w:rFonts w:ascii="Times New Roman" w:eastAsia="Times New Roman" w:hAnsi="Times New Roman" w:cs="Times New Roman"/>
                <w:color w:val="242021"/>
                <w:sz w:val="24"/>
                <w:szCs w:val="24"/>
                <w:lang w:eastAsia="ru-RU"/>
              </w:rPr>
              <w:t>Hedgehog</w:t>
            </w:r>
            <w:proofErr w:type="spellEnd"/>
            <w:r w:rsidR="00AF5542">
              <w:rPr>
                <w:rFonts w:ascii="Times New Roman" w:eastAsia="Times New Roman" w:hAnsi="Times New Roman" w:cs="Times New Roman"/>
                <w:color w:val="242021"/>
                <w:sz w:val="24"/>
                <w:szCs w:val="24"/>
                <w:lang w:eastAsia="ru-RU"/>
              </w:rPr>
              <w:t>.</w:t>
            </w:r>
          </w:p>
        </w:tc>
        <w:tc>
          <w:tcPr>
            <w:tcW w:w="1510" w:type="dxa"/>
            <w:tcBorders>
              <w:top w:val="single" w:sz="4" w:space="0" w:color="auto"/>
              <w:left w:val="single" w:sz="4" w:space="0" w:color="auto"/>
              <w:right w:val="single" w:sz="4" w:space="0" w:color="auto"/>
            </w:tcBorders>
            <w:vAlign w:val="center"/>
          </w:tcPr>
          <w:p w14:paraId="30EC7AD4" w14:textId="77777777" w:rsidR="00140F86" w:rsidRPr="00B16BA7" w:rsidRDefault="00D1101E" w:rsidP="00D1101E">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 xml:space="preserve">[49, </w:t>
            </w:r>
            <w:r w:rsidR="00140F86">
              <w:rPr>
                <w:rFonts w:ascii="Times New Roman" w:eastAsia="Times New Roman" w:hAnsi="Times New Roman" w:cs="Times New Roman"/>
                <w:noProof/>
                <w:color w:val="242021"/>
                <w:sz w:val="24"/>
                <w:szCs w:val="24"/>
                <w:lang w:val="en-US" w:eastAsia="ru-RU"/>
              </w:rPr>
              <w:t>50]</w:t>
            </w:r>
          </w:p>
        </w:tc>
      </w:tr>
      <w:tr w:rsidR="00140F86" w:rsidRPr="00B16BA7" w14:paraId="2EC115BB" w14:textId="77777777" w:rsidTr="00915A29">
        <w:tc>
          <w:tcPr>
            <w:tcW w:w="1985" w:type="dxa"/>
            <w:vMerge/>
            <w:tcBorders>
              <w:left w:val="single" w:sz="4" w:space="0" w:color="auto"/>
              <w:right w:val="single" w:sz="4" w:space="0" w:color="auto"/>
            </w:tcBorders>
            <w:vAlign w:val="center"/>
          </w:tcPr>
          <w:p w14:paraId="1D6FCBEF"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4EF56C8"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sens</w:t>
            </w:r>
            <w:proofErr w:type="spellEnd"/>
            <w:r w:rsidRPr="001F3D7F">
              <w:rPr>
                <w:rFonts w:ascii="Times New Roman" w:eastAsia="Times New Roman" w:hAnsi="Times New Roman" w:cs="Times New Roman"/>
                <w:iCs/>
                <w:color w:val="242021"/>
                <w:sz w:val="24"/>
                <w:szCs w:val="24"/>
                <w:lang w:val="en-US" w:eastAsia="ru-RU"/>
              </w:rPr>
              <w:t xml:space="preserve">, </w:t>
            </w:r>
            <w:r w:rsidRPr="00B16BA7">
              <w:rPr>
                <w:rFonts w:ascii="Times New Roman" w:eastAsia="Times New Roman" w:hAnsi="Times New Roman" w:cs="Times New Roman"/>
                <w:i/>
                <w:iCs/>
                <w:color w:val="242021"/>
                <w:sz w:val="24"/>
                <w:szCs w:val="24"/>
                <w:lang w:val="en-US" w:eastAsia="ru-RU"/>
              </w:rPr>
              <w:t>sens-2</w:t>
            </w:r>
          </w:p>
        </w:tc>
        <w:tc>
          <w:tcPr>
            <w:tcW w:w="1701" w:type="dxa"/>
            <w:tcBorders>
              <w:top w:val="single" w:sz="4" w:space="0" w:color="auto"/>
              <w:left w:val="single" w:sz="4" w:space="0" w:color="auto"/>
              <w:bottom w:val="single" w:sz="4" w:space="0" w:color="auto"/>
              <w:right w:val="single" w:sz="4" w:space="0" w:color="auto"/>
            </w:tcBorders>
            <w:vAlign w:val="center"/>
          </w:tcPr>
          <w:p w14:paraId="4CE1110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proofErr w:type="spellStart"/>
            <w:r w:rsidRPr="00B16BA7">
              <w:rPr>
                <w:rFonts w:ascii="Times New Roman" w:eastAsia="Times New Roman" w:hAnsi="Times New Roman" w:cs="Times New Roman"/>
                <w:color w:val="242021"/>
                <w:sz w:val="24"/>
                <w:szCs w:val="24"/>
                <w:lang w:val="en-US" w:eastAsia="ru-RU"/>
              </w:rPr>
              <w:t>GFILb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156C8E7" w14:textId="2F30095F" w:rsidR="00140F86" w:rsidRPr="00B16BA7" w:rsidRDefault="004F21D8"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14:paraId="296628D3" w14:textId="60E4585A" w:rsidR="00140F86" w:rsidRPr="00B16BA7" w:rsidRDefault="004F21D8"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4F38F780"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577BC2F7"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41F352ED"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[51]</w:t>
            </w:r>
          </w:p>
        </w:tc>
      </w:tr>
      <w:tr w:rsidR="00140F86" w:rsidRPr="00B16BA7" w14:paraId="0C388053" w14:textId="77777777" w:rsidTr="00915A29">
        <w:tc>
          <w:tcPr>
            <w:tcW w:w="1985" w:type="dxa"/>
            <w:vMerge/>
            <w:tcBorders>
              <w:left w:val="single" w:sz="4" w:space="0" w:color="auto"/>
              <w:right w:val="single" w:sz="4" w:space="0" w:color="auto"/>
            </w:tcBorders>
            <w:vAlign w:val="center"/>
          </w:tcPr>
          <w:p w14:paraId="406B7349"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53294E1"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roofErr w:type="spellStart"/>
            <w:r w:rsidRPr="00B16BA7">
              <w:rPr>
                <w:rFonts w:ascii="Times New Roman" w:eastAsia="Times New Roman" w:hAnsi="Times New Roman" w:cs="Times New Roman"/>
                <w:bCs/>
                <w:i/>
                <w:color w:val="242021"/>
                <w:sz w:val="24"/>
                <w:szCs w:val="24"/>
                <w:lang w:val="en-US" w:eastAsia="ru-RU"/>
              </w:rPr>
              <w:t>Trl</w:t>
            </w:r>
            <w:proofErr w:type="spellEnd"/>
            <w:r w:rsidRPr="001F3D7F">
              <w:rPr>
                <w:rFonts w:ascii="Times New Roman" w:eastAsia="Times New Roman" w:hAnsi="Times New Roman" w:cs="Times New Roman"/>
                <w:bCs/>
                <w:color w:val="242021"/>
                <w:sz w:val="24"/>
                <w:szCs w:val="24"/>
                <w:lang w:val="en-US" w:eastAsia="ru-RU"/>
              </w:rPr>
              <w:t xml:space="preserve"> (</w:t>
            </w:r>
            <w:proofErr w:type="spellStart"/>
            <w:r w:rsidRPr="00B16BA7">
              <w:rPr>
                <w:rFonts w:ascii="Times New Roman" w:eastAsia="Times New Roman" w:hAnsi="Times New Roman" w:cs="Times New Roman"/>
                <w:bCs/>
                <w:i/>
                <w:color w:val="242021"/>
                <w:sz w:val="24"/>
                <w:szCs w:val="24"/>
                <w:lang w:val="en-US" w:eastAsia="ru-RU"/>
              </w:rPr>
              <w:t>trithorax</w:t>
            </w:r>
            <w:proofErr w:type="spellEnd"/>
            <w:r w:rsidRPr="00B16BA7">
              <w:rPr>
                <w:rFonts w:ascii="Times New Roman" w:eastAsia="Times New Roman" w:hAnsi="Times New Roman" w:cs="Times New Roman"/>
                <w:bCs/>
                <w:i/>
                <w:color w:val="242021"/>
                <w:sz w:val="24"/>
                <w:szCs w:val="24"/>
                <w:lang w:val="en-US" w:eastAsia="ru-RU"/>
              </w:rPr>
              <w:t>-like</w:t>
            </w:r>
            <w:r w:rsidRPr="001F3D7F">
              <w:rPr>
                <w:rFonts w:ascii="Times New Roman" w:eastAsia="Times New Roman" w:hAnsi="Times New Roman" w:cs="Times New Roman"/>
                <w:bCs/>
                <w:color w:val="242021"/>
                <w:sz w:val="24"/>
                <w:szCs w:val="24"/>
                <w:lang w:val="en-US" w:eastAsia="ru-RU"/>
              </w:rPr>
              <w:t>) (</w:t>
            </w:r>
            <w:r w:rsidRPr="00B16BA7">
              <w:rPr>
                <w:rFonts w:ascii="Times New Roman" w:eastAsia="Times New Roman" w:hAnsi="Times New Roman" w:cs="Times New Roman"/>
                <w:bCs/>
                <w:i/>
                <w:color w:val="242021"/>
                <w:sz w:val="24"/>
                <w:szCs w:val="24"/>
                <w:lang w:val="en-US" w:eastAsia="ru-RU"/>
              </w:rPr>
              <w:t>E(</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w:t>
            </w:r>
            <w:r w:rsidRPr="001F3D7F">
              <w:rPr>
                <w:rFonts w:ascii="Times New Roman" w:eastAsia="Times New Roman" w:hAnsi="Times New Roman" w:cs="Times New Roman"/>
                <w:bCs/>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3086620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2E6B0B0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14:paraId="5B938BCC" w14:textId="32A70D89"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GAGA</w:t>
            </w:r>
            <w:r w:rsidR="00915A29">
              <w:rPr>
                <w:rFonts w:ascii="Times New Roman" w:eastAsia="Times New Roman" w:hAnsi="Times New Roman" w:cs="Times New Roman"/>
                <w:color w:val="242021"/>
                <w:sz w:val="24"/>
                <w:szCs w:val="24"/>
                <w:lang w:eastAsia="ru-RU"/>
              </w:rPr>
              <w:t>- транскрипцион</w:t>
            </w:r>
            <w:bookmarkStart w:id="0" w:name="_GoBack"/>
            <w:bookmarkEnd w:id="0"/>
            <w:r w:rsidRPr="00B16BA7">
              <w:rPr>
                <w:rFonts w:ascii="Times New Roman" w:eastAsia="Times New Roman" w:hAnsi="Times New Roman" w:cs="Times New Roman"/>
                <w:color w:val="242021"/>
                <w:sz w:val="24"/>
                <w:szCs w:val="24"/>
                <w:lang w:eastAsia="ru-RU"/>
              </w:rPr>
              <w:t xml:space="preserve">ный фактор, связывается </w:t>
            </w:r>
            <w:r w:rsidRPr="00B16BA7">
              <w:rPr>
                <w:rFonts w:ascii="Times New Roman" w:eastAsia="Times New Roman" w:hAnsi="Times New Roman" w:cs="Times New Roman"/>
                <w:color w:val="242021"/>
                <w:sz w:val="24"/>
                <w:szCs w:val="24"/>
                <w:lang w:val="en-US" w:eastAsia="ru-RU"/>
              </w:rPr>
              <w:t>c</w:t>
            </w:r>
            <w:r w:rsidRPr="00B16BA7">
              <w:rPr>
                <w:rFonts w:ascii="Times New Roman" w:eastAsia="Times New Roman" w:hAnsi="Times New Roman" w:cs="Times New Roman"/>
                <w:color w:val="242021"/>
                <w:sz w:val="24"/>
                <w:szCs w:val="24"/>
                <w:lang w:eastAsia="ru-RU"/>
              </w:rPr>
              <w:t xml:space="preserve"> повторённой ДНК</w:t>
            </w:r>
          </w:p>
        </w:tc>
        <w:tc>
          <w:tcPr>
            <w:tcW w:w="2551" w:type="dxa"/>
            <w:tcBorders>
              <w:top w:val="single" w:sz="4" w:space="0" w:color="auto"/>
              <w:left w:val="single" w:sz="4" w:space="0" w:color="auto"/>
              <w:bottom w:val="single" w:sz="4" w:space="0" w:color="auto"/>
              <w:right w:val="single" w:sz="4" w:space="0" w:color="auto"/>
            </w:tcBorders>
            <w:vAlign w:val="center"/>
          </w:tcPr>
          <w:p w14:paraId="4666F30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7686AFFB"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281A18DC"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[52]</w:t>
            </w:r>
          </w:p>
        </w:tc>
      </w:tr>
      <w:tr w:rsidR="00140F86" w:rsidRPr="00B16BA7" w14:paraId="040B6076" w14:textId="77777777" w:rsidTr="00915A29">
        <w:tc>
          <w:tcPr>
            <w:tcW w:w="1985" w:type="dxa"/>
            <w:vMerge/>
            <w:tcBorders>
              <w:left w:val="single" w:sz="4" w:space="0" w:color="auto"/>
              <w:right w:val="single" w:sz="4" w:space="0" w:color="auto"/>
            </w:tcBorders>
            <w:vAlign w:val="center"/>
          </w:tcPr>
          <w:p w14:paraId="6E9F9FCE"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CC28FC1" w14:textId="77777777" w:rsidR="00140F86" w:rsidRPr="00B16BA7" w:rsidRDefault="00140F86" w:rsidP="00175549">
            <w:pPr>
              <w:spacing w:after="0" w:line="240" w:lineRule="auto"/>
              <w:rPr>
                <w:rFonts w:ascii="Times New Roman" w:eastAsia="Times New Roman" w:hAnsi="Times New Roman" w:cs="Times New Roman"/>
                <w:bCs/>
                <w:i/>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4F11CAE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IKAROS</w:t>
            </w:r>
          </w:p>
        </w:tc>
        <w:tc>
          <w:tcPr>
            <w:tcW w:w="1418" w:type="dxa"/>
            <w:tcBorders>
              <w:top w:val="single" w:sz="4" w:space="0" w:color="auto"/>
              <w:left w:val="single" w:sz="4" w:space="0" w:color="auto"/>
              <w:bottom w:val="single" w:sz="4" w:space="0" w:color="auto"/>
              <w:right w:val="single" w:sz="4" w:space="0" w:color="auto"/>
            </w:tcBorders>
            <w:vAlign w:val="center"/>
          </w:tcPr>
          <w:p w14:paraId="78A31B5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IKAROS</w:t>
            </w:r>
          </w:p>
        </w:tc>
        <w:tc>
          <w:tcPr>
            <w:tcW w:w="2410" w:type="dxa"/>
            <w:tcBorders>
              <w:top w:val="single" w:sz="4" w:space="0" w:color="auto"/>
              <w:left w:val="single" w:sz="4" w:space="0" w:color="auto"/>
              <w:bottom w:val="single" w:sz="4" w:space="0" w:color="auto"/>
              <w:right w:val="single" w:sz="4" w:space="0" w:color="auto"/>
            </w:tcBorders>
            <w:vAlign w:val="center"/>
          </w:tcPr>
          <w:p w14:paraId="245D0E1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Связывается с гамма-</w:t>
            </w:r>
            <w:proofErr w:type="spellStart"/>
            <w:r w:rsidRPr="00B16BA7">
              <w:rPr>
                <w:rFonts w:ascii="Times New Roman" w:eastAsia="Times New Roman" w:hAnsi="Times New Roman" w:cs="Times New Roman"/>
                <w:color w:val="242021"/>
                <w:sz w:val="24"/>
                <w:szCs w:val="24"/>
                <w:lang w:eastAsia="ru-RU"/>
              </w:rPr>
              <w:t>сателлитной</w:t>
            </w:r>
            <w:proofErr w:type="spellEnd"/>
            <w:r w:rsidRPr="00B16BA7">
              <w:rPr>
                <w:rFonts w:ascii="Times New Roman" w:eastAsia="Times New Roman" w:hAnsi="Times New Roman" w:cs="Times New Roman"/>
                <w:color w:val="242021"/>
                <w:sz w:val="24"/>
                <w:szCs w:val="24"/>
                <w:lang w:eastAsia="ru-RU"/>
              </w:rPr>
              <w:t xml:space="preserve"> ДНК</w:t>
            </w:r>
          </w:p>
        </w:tc>
        <w:tc>
          <w:tcPr>
            <w:tcW w:w="2551" w:type="dxa"/>
            <w:tcBorders>
              <w:top w:val="single" w:sz="4" w:space="0" w:color="auto"/>
              <w:left w:val="single" w:sz="4" w:space="0" w:color="auto"/>
              <w:bottom w:val="single" w:sz="4" w:space="0" w:color="auto"/>
              <w:right w:val="single" w:sz="4" w:space="0" w:color="auto"/>
            </w:tcBorders>
            <w:vAlign w:val="center"/>
          </w:tcPr>
          <w:p w14:paraId="20F2131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01D27268" w14:textId="7816792D" w:rsidR="00140F86" w:rsidRPr="00AF5542"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Notch/Delta</w:t>
            </w:r>
            <w:r w:rsidR="00AF5542">
              <w:rPr>
                <w:rFonts w:ascii="Times New Roman" w:eastAsia="Times New Roman" w:hAnsi="Times New Roman" w:cs="Times New Roman"/>
                <w:color w:val="242021"/>
                <w:sz w:val="24"/>
                <w:szCs w:val="24"/>
                <w:lang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017BC398"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[51]</w:t>
            </w:r>
          </w:p>
        </w:tc>
      </w:tr>
      <w:tr w:rsidR="00140F86" w:rsidRPr="00B16BA7" w14:paraId="61E302F7" w14:textId="77777777" w:rsidTr="00915A29">
        <w:tc>
          <w:tcPr>
            <w:tcW w:w="1985" w:type="dxa"/>
            <w:vMerge/>
            <w:tcBorders>
              <w:left w:val="single" w:sz="4" w:space="0" w:color="auto"/>
              <w:right w:val="single" w:sz="4" w:space="0" w:color="auto"/>
            </w:tcBorders>
            <w:vAlign w:val="center"/>
          </w:tcPr>
          <w:p w14:paraId="438048DB"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B77D6E7"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2F7C23B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 xml:space="preserve">HELIOS </w:t>
            </w:r>
          </w:p>
        </w:tc>
        <w:tc>
          <w:tcPr>
            <w:tcW w:w="1418" w:type="dxa"/>
            <w:tcBorders>
              <w:top w:val="single" w:sz="4" w:space="0" w:color="auto"/>
              <w:left w:val="single" w:sz="4" w:space="0" w:color="auto"/>
              <w:bottom w:val="single" w:sz="4" w:space="0" w:color="auto"/>
              <w:right w:val="single" w:sz="4" w:space="0" w:color="auto"/>
            </w:tcBorders>
            <w:vAlign w:val="center"/>
          </w:tcPr>
          <w:p w14:paraId="4872645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HELIOS</w:t>
            </w:r>
          </w:p>
        </w:tc>
        <w:tc>
          <w:tcPr>
            <w:tcW w:w="2410" w:type="dxa"/>
            <w:tcBorders>
              <w:top w:val="single" w:sz="4" w:space="0" w:color="auto"/>
              <w:left w:val="single" w:sz="4" w:space="0" w:color="auto"/>
              <w:bottom w:val="single" w:sz="4" w:space="0" w:color="auto"/>
              <w:right w:val="single" w:sz="4" w:space="0" w:color="auto"/>
            </w:tcBorders>
            <w:vAlign w:val="center"/>
          </w:tcPr>
          <w:p w14:paraId="677F4C8B"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19A8578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6A328027"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2E6B3528"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[53]</w:t>
            </w:r>
          </w:p>
        </w:tc>
      </w:tr>
      <w:tr w:rsidR="00140F86" w:rsidRPr="00B16BA7" w14:paraId="37FB9E1E" w14:textId="77777777" w:rsidTr="00915A29">
        <w:tc>
          <w:tcPr>
            <w:tcW w:w="1985" w:type="dxa"/>
            <w:vMerge/>
            <w:tcBorders>
              <w:left w:val="single" w:sz="4" w:space="0" w:color="auto"/>
              <w:right w:val="single" w:sz="4" w:space="0" w:color="auto"/>
            </w:tcBorders>
            <w:vAlign w:val="center"/>
          </w:tcPr>
          <w:p w14:paraId="5CF5A9DA"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781EE27"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2E9A45D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ZFP57 (KRAZ1)</w:t>
            </w:r>
          </w:p>
        </w:tc>
        <w:tc>
          <w:tcPr>
            <w:tcW w:w="1418" w:type="dxa"/>
            <w:tcBorders>
              <w:top w:val="single" w:sz="4" w:space="0" w:color="auto"/>
              <w:left w:val="single" w:sz="4" w:space="0" w:color="auto"/>
              <w:bottom w:val="single" w:sz="4" w:space="0" w:color="auto"/>
              <w:right w:val="single" w:sz="4" w:space="0" w:color="auto"/>
            </w:tcBorders>
            <w:vAlign w:val="center"/>
          </w:tcPr>
          <w:p w14:paraId="6F75B2E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KAP1</w:t>
            </w:r>
          </w:p>
        </w:tc>
        <w:tc>
          <w:tcPr>
            <w:tcW w:w="2410" w:type="dxa"/>
            <w:tcBorders>
              <w:top w:val="single" w:sz="4" w:space="0" w:color="auto"/>
              <w:left w:val="single" w:sz="4" w:space="0" w:color="auto"/>
              <w:bottom w:val="single" w:sz="4" w:space="0" w:color="auto"/>
              <w:right w:val="single" w:sz="4" w:space="0" w:color="auto"/>
            </w:tcBorders>
            <w:vAlign w:val="center"/>
          </w:tcPr>
          <w:p w14:paraId="115E10E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ДНК</w:t>
            </w:r>
            <w:r w:rsidRPr="00B16BA7">
              <w:rPr>
                <w:rFonts w:ascii="Times New Roman" w:eastAsia="Times New Roman" w:hAnsi="Times New Roman" w:cs="Times New Roman"/>
                <w:color w:val="242021"/>
                <w:sz w:val="24"/>
                <w:szCs w:val="24"/>
                <w:lang w:val="en-US" w:eastAsia="ru-RU"/>
              </w:rPr>
              <w:t>-</w:t>
            </w:r>
            <w:r w:rsidRPr="00B16BA7">
              <w:rPr>
                <w:rFonts w:ascii="Times New Roman" w:eastAsia="Times New Roman" w:hAnsi="Times New Roman" w:cs="Times New Roman"/>
                <w:color w:val="242021"/>
                <w:sz w:val="24"/>
                <w:szCs w:val="24"/>
                <w:lang w:eastAsia="ru-RU"/>
              </w:rPr>
              <w:t>связывающийся</w:t>
            </w:r>
            <w:r w:rsidRPr="00B16BA7">
              <w:rPr>
                <w:rFonts w:ascii="Times New Roman" w:eastAsia="Times New Roman" w:hAnsi="Times New Roman" w:cs="Times New Roman"/>
                <w:color w:val="242021"/>
                <w:sz w:val="24"/>
                <w:szCs w:val="24"/>
                <w:lang w:val="en-US" w:eastAsia="ru-RU"/>
              </w:rPr>
              <w:t xml:space="preserve"> </w:t>
            </w:r>
            <w:proofErr w:type="spellStart"/>
            <w:r w:rsidRPr="00B16BA7">
              <w:rPr>
                <w:rFonts w:ascii="Times New Roman" w:eastAsia="Times New Roman" w:hAnsi="Times New Roman" w:cs="Times New Roman"/>
                <w:color w:val="242021"/>
                <w:sz w:val="24"/>
                <w:szCs w:val="24"/>
                <w:lang w:eastAsia="ru-RU"/>
              </w:rPr>
              <w:t>корепрессор</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60BC446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31997B10"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6812E582"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[54]</w:t>
            </w:r>
          </w:p>
        </w:tc>
      </w:tr>
      <w:tr w:rsidR="00140F86" w:rsidRPr="00B16BA7" w14:paraId="6A9F4795" w14:textId="77777777" w:rsidTr="00915A29">
        <w:tc>
          <w:tcPr>
            <w:tcW w:w="1985" w:type="dxa"/>
            <w:vMerge/>
            <w:tcBorders>
              <w:left w:val="single" w:sz="4" w:space="0" w:color="auto"/>
              <w:right w:val="single" w:sz="4" w:space="0" w:color="auto"/>
            </w:tcBorders>
            <w:vAlign w:val="center"/>
          </w:tcPr>
          <w:p w14:paraId="4AEDC255"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E452420"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5D87B30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ZFP68 (KRAZ2)</w:t>
            </w:r>
          </w:p>
        </w:tc>
        <w:tc>
          <w:tcPr>
            <w:tcW w:w="1418" w:type="dxa"/>
            <w:tcBorders>
              <w:top w:val="single" w:sz="4" w:space="0" w:color="auto"/>
              <w:left w:val="single" w:sz="4" w:space="0" w:color="auto"/>
              <w:bottom w:val="single" w:sz="4" w:space="0" w:color="auto"/>
              <w:right w:val="single" w:sz="4" w:space="0" w:color="auto"/>
            </w:tcBorders>
            <w:vAlign w:val="center"/>
          </w:tcPr>
          <w:p w14:paraId="39EBA70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14:paraId="207373B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082AE17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7019401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13BD9239"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noProof/>
                <w:color w:val="242021"/>
                <w:sz w:val="24"/>
                <w:szCs w:val="24"/>
                <w:lang w:val="en-US" w:eastAsia="ru-RU"/>
              </w:rPr>
              <w:t>[54]</w:t>
            </w:r>
          </w:p>
        </w:tc>
      </w:tr>
      <w:tr w:rsidR="00140F86" w:rsidRPr="00B16BA7" w14:paraId="3042F267" w14:textId="77777777" w:rsidTr="00915A29">
        <w:trPr>
          <w:trHeight w:val="1119"/>
        </w:trPr>
        <w:tc>
          <w:tcPr>
            <w:tcW w:w="1985" w:type="dxa"/>
            <w:vMerge/>
            <w:tcBorders>
              <w:left w:val="single" w:sz="4" w:space="0" w:color="auto"/>
              <w:right w:val="single" w:sz="4" w:space="0" w:color="auto"/>
            </w:tcBorders>
            <w:vAlign w:val="center"/>
          </w:tcPr>
          <w:p w14:paraId="7B8A05C7"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p>
        </w:tc>
        <w:tc>
          <w:tcPr>
            <w:tcW w:w="1701" w:type="dxa"/>
            <w:tcBorders>
              <w:top w:val="single" w:sz="4" w:space="0" w:color="auto"/>
              <w:left w:val="single" w:sz="4" w:space="0" w:color="auto"/>
              <w:right w:val="single" w:sz="4" w:space="0" w:color="auto"/>
            </w:tcBorders>
            <w:vAlign w:val="center"/>
          </w:tcPr>
          <w:p w14:paraId="790C9DA6"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right w:val="single" w:sz="4" w:space="0" w:color="auto"/>
            </w:tcBorders>
            <w:vAlign w:val="center"/>
          </w:tcPr>
          <w:p w14:paraId="7408DAF8"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ZFP97 (AI046551)</w:t>
            </w:r>
          </w:p>
        </w:tc>
        <w:tc>
          <w:tcPr>
            <w:tcW w:w="1418" w:type="dxa"/>
            <w:tcBorders>
              <w:top w:val="single" w:sz="4" w:space="0" w:color="auto"/>
              <w:left w:val="single" w:sz="4" w:space="0" w:color="auto"/>
              <w:right w:val="single" w:sz="4" w:space="0" w:color="auto"/>
            </w:tcBorders>
            <w:vAlign w:val="center"/>
          </w:tcPr>
          <w:p w14:paraId="12C54B1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410" w:type="dxa"/>
            <w:tcBorders>
              <w:top w:val="single" w:sz="4" w:space="0" w:color="auto"/>
              <w:left w:val="single" w:sz="4" w:space="0" w:color="auto"/>
              <w:right w:val="single" w:sz="4" w:space="0" w:color="auto"/>
            </w:tcBorders>
            <w:vAlign w:val="center"/>
          </w:tcPr>
          <w:p w14:paraId="35DD7F1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right w:val="single" w:sz="4" w:space="0" w:color="auto"/>
            </w:tcBorders>
            <w:vAlign w:val="center"/>
          </w:tcPr>
          <w:p w14:paraId="0D61DD9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right w:val="single" w:sz="4" w:space="0" w:color="auto"/>
            </w:tcBorders>
            <w:vAlign w:val="center"/>
          </w:tcPr>
          <w:p w14:paraId="7E7DC45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right w:val="single" w:sz="4" w:space="0" w:color="auto"/>
            </w:tcBorders>
            <w:vAlign w:val="center"/>
          </w:tcPr>
          <w:p w14:paraId="39E20E14"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noProof/>
                <w:color w:val="242021"/>
                <w:sz w:val="24"/>
                <w:szCs w:val="24"/>
                <w:lang w:val="en-US" w:eastAsia="ru-RU"/>
              </w:rPr>
              <w:t>[33]</w:t>
            </w:r>
          </w:p>
        </w:tc>
      </w:tr>
      <w:tr w:rsidR="00140F86" w:rsidRPr="00B16BA7" w14:paraId="4A961925" w14:textId="77777777" w:rsidTr="00915A29">
        <w:tc>
          <w:tcPr>
            <w:tcW w:w="1985" w:type="dxa"/>
            <w:vMerge w:val="restart"/>
            <w:tcBorders>
              <w:top w:val="single" w:sz="4" w:space="0" w:color="auto"/>
              <w:left w:val="single" w:sz="4" w:space="0" w:color="auto"/>
              <w:right w:val="single" w:sz="4" w:space="0" w:color="auto"/>
            </w:tcBorders>
            <w:vAlign w:val="center"/>
          </w:tcPr>
          <w:p w14:paraId="135A2ACB" w14:textId="77777777" w:rsidR="00140F86" w:rsidRPr="00B16BA7" w:rsidRDefault="00140F86" w:rsidP="00175549">
            <w:pPr>
              <w:spacing w:after="0" w:line="240" w:lineRule="auto"/>
              <w:rPr>
                <w:rFonts w:ascii="Times New Roman" w:eastAsia="Times New Roman" w:hAnsi="Times New Roman" w:cs="Times New Roman"/>
                <w:b/>
                <w:bCs/>
                <w:color w:val="242021"/>
                <w:sz w:val="24"/>
                <w:szCs w:val="24"/>
                <w:lang w:eastAsia="ru-RU"/>
              </w:rPr>
            </w:pPr>
            <w:proofErr w:type="spellStart"/>
            <w:r w:rsidRPr="00B16BA7">
              <w:rPr>
                <w:rFonts w:ascii="Times New Roman" w:eastAsia="Times New Roman" w:hAnsi="Times New Roman" w:cs="Times New Roman"/>
                <w:b/>
                <w:bCs/>
                <w:color w:val="242021"/>
                <w:sz w:val="24"/>
                <w:szCs w:val="24"/>
                <w:lang w:eastAsia="ru-RU"/>
              </w:rPr>
              <w:t>Метилирование</w:t>
            </w:r>
            <w:proofErr w:type="spellEnd"/>
            <w:r w:rsidRPr="00B16BA7">
              <w:rPr>
                <w:rFonts w:ascii="Times New Roman" w:eastAsia="Times New Roman" w:hAnsi="Times New Roman" w:cs="Times New Roman"/>
                <w:b/>
                <w:bCs/>
                <w:color w:val="242021"/>
                <w:sz w:val="24"/>
                <w:szCs w:val="24"/>
                <w:lang w:eastAsia="ru-RU"/>
              </w:rPr>
              <w:t xml:space="preserve"> ДНК</w:t>
            </w:r>
          </w:p>
        </w:tc>
        <w:tc>
          <w:tcPr>
            <w:tcW w:w="1701" w:type="dxa"/>
            <w:tcBorders>
              <w:top w:val="single" w:sz="4" w:space="0" w:color="auto"/>
              <w:left w:val="single" w:sz="4" w:space="0" w:color="auto"/>
              <w:bottom w:val="single" w:sz="4" w:space="0" w:color="auto"/>
              <w:right w:val="single" w:sz="4" w:space="0" w:color="auto"/>
            </w:tcBorders>
            <w:vAlign w:val="center"/>
          </w:tcPr>
          <w:p w14:paraId="05286B44" w14:textId="77777777" w:rsidR="00140F86" w:rsidRPr="00B16BA7" w:rsidRDefault="00140F86" w:rsidP="00DC355B">
            <w:pPr>
              <w:spacing w:after="0" w:line="240" w:lineRule="auto"/>
              <w:rPr>
                <w:rFonts w:ascii="Times New Roman" w:eastAsia="Times New Roman" w:hAnsi="Times New Roman" w:cs="Times New Roman"/>
                <w:i/>
                <w:iCs/>
                <w:color w:val="242021"/>
                <w:sz w:val="24"/>
                <w:szCs w:val="24"/>
                <w:lang w:val="en-US" w:eastAsia="ru-RU"/>
              </w:rPr>
            </w:pPr>
            <w:r w:rsidRPr="00B16BA7">
              <w:rPr>
                <w:rFonts w:ascii="Times New Roman" w:eastAsia="Times New Roman" w:hAnsi="Times New Roman" w:cs="Times New Roman"/>
                <w:i/>
                <w:iCs/>
                <w:color w:val="242021"/>
                <w:sz w:val="24"/>
                <w:szCs w:val="24"/>
                <w:lang w:eastAsia="ru-RU"/>
              </w:rPr>
              <w:t>DMAP1</w:t>
            </w:r>
          </w:p>
        </w:tc>
        <w:tc>
          <w:tcPr>
            <w:tcW w:w="1701" w:type="dxa"/>
            <w:tcBorders>
              <w:top w:val="single" w:sz="4" w:space="0" w:color="auto"/>
              <w:left w:val="single" w:sz="4" w:space="0" w:color="auto"/>
              <w:bottom w:val="single" w:sz="4" w:space="0" w:color="auto"/>
              <w:right w:val="single" w:sz="4" w:space="0" w:color="auto"/>
            </w:tcBorders>
            <w:vAlign w:val="center"/>
          </w:tcPr>
          <w:p w14:paraId="7AA7C80C" w14:textId="77777777" w:rsidR="00140F86" w:rsidRPr="00B16BA7" w:rsidRDefault="00140F86" w:rsidP="00DC355B">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DMAP1</w:t>
            </w:r>
          </w:p>
        </w:tc>
        <w:tc>
          <w:tcPr>
            <w:tcW w:w="1418" w:type="dxa"/>
            <w:tcBorders>
              <w:top w:val="single" w:sz="4" w:space="0" w:color="auto"/>
              <w:left w:val="single" w:sz="4" w:space="0" w:color="auto"/>
              <w:bottom w:val="single" w:sz="4" w:space="0" w:color="auto"/>
              <w:right w:val="single" w:sz="4" w:space="0" w:color="auto"/>
            </w:tcBorders>
            <w:vAlign w:val="center"/>
          </w:tcPr>
          <w:p w14:paraId="11B264FB" w14:textId="77777777" w:rsidR="00140F86" w:rsidRPr="00B16BA7" w:rsidRDefault="00140F86" w:rsidP="00DC355B">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DMAP1</w:t>
            </w:r>
          </w:p>
        </w:tc>
        <w:tc>
          <w:tcPr>
            <w:tcW w:w="2410" w:type="dxa"/>
            <w:tcBorders>
              <w:top w:val="single" w:sz="4" w:space="0" w:color="auto"/>
              <w:left w:val="single" w:sz="4" w:space="0" w:color="auto"/>
              <w:bottom w:val="single" w:sz="4" w:space="0" w:color="auto"/>
              <w:right w:val="single" w:sz="4" w:space="0" w:color="auto"/>
            </w:tcBorders>
            <w:vAlign w:val="center"/>
          </w:tcPr>
          <w:p w14:paraId="03D8A4F7" w14:textId="77777777" w:rsidR="00140F86" w:rsidRPr="00B16BA7" w:rsidRDefault="00140F86" w:rsidP="00DC355B">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ДНК-</w:t>
            </w:r>
            <w:proofErr w:type="spellStart"/>
            <w:r w:rsidRPr="00B16BA7">
              <w:rPr>
                <w:rFonts w:ascii="Times New Roman" w:eastAsia="Times New Roman" w:hAnsi="Times New Roman" w:cs="Times New Roman"/>
                <w:color w:val="242021"/>
                <w:sz w:val="24"/>
                <w:szCs w:val="24"/>
                <w:lang w:eastAsia="ru-RU"/>
              </w:rPr>
              <w:t>метилтрансфераза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293D388D" w14:textId="77777777" w:rsidR="00140F86" w:rsidRPr="00B16BA7" w:rsidRDefault="00140F86" w:rsidP="00DC355B">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2CAF4221" w14:textId="77777777" w:rsidR="00140F86" w:rsidRPr="00B16BA7" w:rsidRDefault="00140F86" w:rsidP="00DC355B">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5A88BBB6"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[13]</w:t>
            </w:r>
          </w:p>
        </w:tc>
      </w:tr>
      <w:tr w:rsidR="00140F86" w:rsidRPr="00B16BA7" w14:paraId="23657B1E" w14:textId="77777777" w:rsidTr="00915A29">
        <w:tc>
          <w:tcPr>
            <w:tcW w:w="1985" w:type="dxa"/>
            <w:vMerge/>
            <w:tcBorders>
              <w:left w:val="single" w:sz="4" w:space="0" w:color="auto"/>
              <w:right w:val="single" w:sz="4" w:space="0" w:color="auto"/>
            </w:tcBorders>
            <w:vAlign w:val="center"/>
          </w:tcPr>
          <w:p w14:paraId="7B4F8D16"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5E46D5E"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eastAsia="ru-RU"/>
              </w:rPr>
            </w:pPr>
            <w:r w:rsidRPr="00B16BA7">
              <w:rPr>
                <w:rFonts w:ascii="Times New Roman" w:eastAsia="Times New Roman" w:hAnsi="Times New Roman" w:cs="Times New Roman"/>
                <w:bCs/>
                <w:i/>
                <w:iCs/>
                <w:color w:val="242021"/>
                <w:sz w:val="24"/>
                <w:szCs w:val="24"/>
                <w:lang w:eastAsia="ru-RU"/>
              </w:rPr>
              <w:t>MBD-</w:t>
            </w:r>
            <w:proofErr w:type="spellStart"/>
            <w:r w:rsidRPr="00B16BA7">
              <w:rPr>
                <w:rFonts w:ascii="Times New Roman" w:eastAsia="Times New Roman" w:hAnsi="Times New Roman" w:cs="Times New Roman"/>
                <w:bCs/>
                <w:i/>
                <w:iCs/>
                <w:color w:val="242021"/>
                <w:sz w:val="24"/>
                <w:szCs w:val="24"/>
                <w:lang w:eastAsia="ru-RU"/>
              </w:rPr>
              <w:t>like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17448A0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MBD1, -2, -4</w:t>
            </w:r>
          </w:p>
        </w:tc>
        <w:tc>
          <w:tcPr>
            <w:tcW w:w="1418" w:type="dxa"/>
            <w:tcBorders>
              <w:top w:val="single" w:sz="4" w:space="0" w:color="auto"/>
              <w:left w:val="single" w:sz="4" w:space="0" w:color="auto"/>
              <w:bottom w:val="single" w:sz="4" w:space="0" w:color="auto"/>
              <w:right w:val="single" w:sz="4" w:space="0" w:color="auto"/>
            </w:tcBorders>
            <w:vAlign w:val="center"/>
          </w:tcPr>
          <w:p w14:paraId="3B7061C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MBD1</w:t>
            </w:r>
          </w:p>
        </w:tc>
        <w:tc>
          <w:tcPr>
            <w:tcW w:w="2410" w:type="dxa"/>
            <w:tcBorders>
              <w:top w:val="single" w:sz="4" w:space="0" w:color="auto"/>
              <w:left w:val="single" w:sz="4" w:space="0" w:color="auto"/>
              <w:bottom w:val="single" w:sz="4" w:space="0" w:color="auto"/>
              <w:right w:val="single" w:sz="4" w:space="0" w:color="auto"/>
            </w:tcBorders>
            <w:vAlign w:val="center"/>
          </w:tcPr>
          <w:p w14:paraId="6163AEFC" w14:textId="1D384798"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Связывается с </w:t>
            </w:r>
            <w:proofErr w:type="spellStart"/>
            <w:r w:rsidRPr="00B16BA7">
              <w:rPr>
                <w:rFonts w:ascii="Times New Roman" w:eastAsia="Times New Roman" w:hAnsi="Times New Roman" w:cs="Times New Roman"/>
                <w:color w:val="242021"/>
                <w:sz w:val="24"/>
                <w:szCs w:val="24"/>
                <w:lang w:eastAsia="ru-RU"/>
              </w:rPr>
              <w:t>метилированным</w:t>
            </w:r>
            <w:r w:rsidR="00C92412">
              <w:rPr>
                <w:rFonts w:ascii="Times New Roman" w:eastAsia="Times New Roman" w:hAnsi="Times New Roman" w:cs="Times New Roman"/>
                <w:color w:val="242021"/>
                <w:sz w:val="24"/>
                <w:szCs w:val="24"/>
                <w:lang w:eastAsia="ru-RU"/>
              </w:rPr>
              <w:t>и</w:t>
            </w:r>
            <w:proofErr w:type="spellEnd"/>
            <w:r w:rsidRPr="00B16BA7">
              <w:rPr>
                <w:rFonts w:ascii="Times New Roman" w:eastAsia="Times New Roman" w:hAnsi="Times New Roman" w:cs="Times New Roman"/>
                <w:color w:val="242021"/>
                <w:sz w:val="24"/>
                <w:szCs w:val="24"/>
                <w:lang w:eastAsia="ru-RU"/>
              </w:rPr>
              <w:t xml:space="preserve"> Ср</w:t>
            </w:r>
            <w:proofErr w:type="gramStart"/>
            <w:r w:rsidRPr="00B16BA7">
              <w:rPr>
                <w:rFonts w:ascii="Times New Roman" w:eastAsia="Times New Roman" w:hAnsi="Times New Roman" w:cs="Times New Roman"/>
                <w:color w:val="242021"/>
                <w:sz w:val="24"/>
                <w:szCs w:val="24"/>
                <w:lang w:val="en-US" w:eastAsia="ru-RU"/>
              </w:rPr>
              <w:t>G</w:t>
            </w:r>
            <w:proofErr w:type="gramEnd"/>
            <w:r w:rsidRPr="00B16BA7">
              <w:rPr>
                <w:rFonts w:ascii="Times New Roman" w:eastAsia="Times New Roman" w:hAnsi="Times New Roman" w:cs="Times New Roman"/>
                <w:color w:val="242021"/>
                <w:sz w:val="24"/>
                <w:szCs w:val="24"/>
                <w:lang w:eastAsia="ru-RU"/>
              </w:rPr>
              <w:t>, рекрутирует SETDB1</w:t>
            </w:r>
          </w:p>
        </w:tc>
        <w:tc>
          <w:tcPr>
            <w:tcW w:w="2551" w:type="dxa"/>
            <w:tcBorders>
              <w:top w:val="single" w:sz="4" w:space="0" w:color="auto"/>
              <w:left w:val="single" w:sz="4" w:space="0" w:color="auto"/>
              <w:bottom w:val="single" w:sz="4" w:space="0" w:color="auto"/>
              <w:right w:val="single" w:sz="4" w:space="0" w:color="auto"/>
            </w:tcBorders>
            <w:vAlign w:val="center"/>
          </w:tcPr>
          <w:p w14:paraId="483CF36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Аутизм. Рак простаты, лёгких, груди, желудка, кишечника, толстой кишки.</w:t>
            </w:r>
          </w:p>
        </w:tc>
        <w:tc>
          <w:tcPr>
            <w:tcW w:w="2126" w:type="dxa"/>
            <w:tcBorders>
              <w:top w:val="single" w:sz="4" w:space="0" w:color="auto"/>
              <w:left w:val="single" w:sz="4" w:space="0" w:color="auto"/>
              <w:bottom w:val="single" w:sz="4" w:space="0" w:color="auto"/>
              <w:right w:val="single" w:sz="4" w:space="0" w:color="auto"/>
            </w:tcBorders>
            <w:vAlign w:val="center"/>
          </w:tcPr>
          <w:p w14:paraId="6551B76A" w14:textId="1133A0AC" w:rsidR="00140F86" w:rsidRPr="00AF5542"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 xml:space="preserve">Рецепторы, связанные с </w:t>
            </w:r>
            <w:r w:rsidRPr="00B16BA7">
              <w:rPr>
                <w:rFonts w:ascii="Times New Roman" w:eastAsia="Times New Roman" w:hAnsi="Times New Roman" w:cs="Times New Roman"/>
                <w:color w:val="242021"/>
                <w:sz w:val="24"/>
                <w:szCs w:val="24"/>
                <w:lang w:val="en-US" w:eastAsia="ru-RU"/>
              </w:rPr>
              <w:t>G</w:t>
            </w:r>
            <w:r w:rsidRPr="00B16BA7">
              <w:rPr>
                <w:rFonts w:ascii="Times New Roman" w:eastAsia="Times New Roman" w:hAnsi="Times New Roman" w:cs="Times New Roman"/>
                <w:color w:val="242021"/>
                <w:sz w:val="24"/>
                <w:szCs w:val="24"/>
                <w:lang w:eastAsia="ru-RU"/>
              </w:rPr>
              <w:t xml:space="preserve">-белками, рецепторы с </w:t>
            </w:r>
            <w:proofErr w:type="spellStart"/>
            <w:r w:rsidRPr="00B16BA7">
              <w:rPr>
                <w:rFonts w:ascii="Times New Roman" w:eastAsia="Times New Roman" w:hAnsi="Times New Roman" w:cs="Times New Roman"/>
                <w:color w:val="242021"/>
                <w:sz w:val="24"/>
                <w:szCs w:val="24"/>
                <w:lang w:eastAsia="ru-RU"/>
              </w:rPr>
              <w:t>тирозинкиназной</w:t>
            </w:r>
            <w:proofErr w:type="spellEnd"/>
            <w:r w:rsidRPr="00B16BA7">
              <w:rPr>
                <w:rFonts w:ascii="Times New Roman" w:eastAsia="Times New Roman" w:hAnsi="Times New Roman" w:cs="Times New Roman"/>
                <w:color w:val="242021"/>
                <w:sz w:val="24"/>
                <w:szCs w:val="24"/>
                <w:lang w:eastAsia="ru-RU"/>
              </w:rPr>
              <w:t xml:space="preserve"> активностью </w:t>
            </w:r>
            <w:r w:rsidRPr="00B16BA7">
              <w:rPr>
                <w:rFonts w:ascii="Times New Roman" w:eastAsia="Times New Roman" w:hAnsi="Times New Roman" w:cs="Times New Roman"/>
                <w:color w:val="242021"/>
                <w:sz w:val="24"/>
                <w:szCs w:val="24"/>
                <w:lang w:val="en-US" w:eastAsia="ru-RU"/>
              </w:rPr>
              <w:t>(ERK/MAPK, PI3K/AKT, JAK/STAT, JNK, PKC); WNT/β-catenin</w:t>
            </w:r>
            <w:r w:rsidR="00AF5542" w:rsidRPr="00AF5542">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0AF63BEC"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[55]</w:t>
            </w:r>
          </w:p>
        </w:tc>
      </w:tr>
      <w:tr w:rsidR="00140F86" w:rsidRPr="00B16BA7" w14:paraId="0A647EB9" w14:textId="77777777" w:rsidTr="00915A29">
        <w:tc>
          <w:tcPr>
            <w:tcW w:w="1985" w:type="dxa"/>
            <w:vMerge/>
            <w:tcBorders>
              <w:left w:val="single" w:sz="4" w:space="0" w:color="auto"/>
              <w:right w:val="single" w:sz="4" w:space="0" w:color="auto"/>
            </w:tcBorders>
            <w:vAlign w:val="center"/>
          </w:tcPr>
          <w:p w14:paraId="0730F216"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BC3F4B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278F9ED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DNMT3a, DNMT3b (MommeD14)</w:t>
            </w:r>
          </w:p>
        </w:tc>
        <w:tc>
          <w:tcPr>
            <w:tcW w:w="1418" w:type="dxa"/>
            <w:tcBorders>
              <w:top w:val="single" w:sz="4" w:space="0" w:color="auto"/>
              <w:left w:val="single" w:sz="4" w:space="0" w:color="auto"/>
              <w:bottom w:val="single" w:sz="4" w:space="0" w:color="auto"/>
              <w:right w:val="single" w:sz="4" w:space="0" w:color="auto"/>
            </w:tcBorders>
            <w:vAlign w:val="center"/>
          </w:tcPr>
          <w:p w14:paraId="4BCE7FB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DNMT3B</w:t>
            </w:r>
          </w:p>
          <w:p w14:paraId="4C05895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0B73630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ДНК-</w:t>
            </w:r>
            <w:proofErr w:type="spellStart"/>
            <w:r w:rsidRPr="00B16BA7">
              <w:rPr>
                <w:rFonts w:ascii="Times New Roman" w:eastAsia="Times New Roman" w:hAnsi="Times New Roman" w:cs="Times New Roman"/>
                <w:color w:val="242021"/>
                <w:sz w:val="24"/>
                <w:szCs w:val="24"/>
                <w:lang w:eastAsia="ru-RU"/>
              </w:rPr>
              <w:t>метилтрансфераза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64AA6D10" w14:textId="64C5ABA1"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Синдром ICF (Синдром иммунодефицита, </w:t>
            </w:r>
            <w:proofErr w:type="spellStart"/>
            <w:r w:rsidRPr="00B16BA7">
              <w:rPr>
                <w:rFonts w:ascii="Times New Roman" w:eastAsia="Times New Roman" w:hAnsi="Times New Roman" w:cs="Times New Roman"/>
                <w:color w:val="242021"/>
                <w:sz w:val="24"/>
                <w:szCs w:val="24"/>
                <w:lang w:eastAsia="ru-RU"/>
              </w:rPr>
              <w:t>центромерной</w:t>
            </w:r>
            <w:proofErr w:type="spellEnd"/>
            <w:r w:rsidRPr="00B16BA7">
              <w:rPr>
                <w:rFonts w:ascii="Times New Roman" w:eastAsia="Times New Roman" w:hAnsi="Times New Roman" w:cs="Times New Roman"/>
                <w:color w:val="242021"/>
                <w:sz w:val="24"/>
                <w:szCs w:val="24"/>
                <w:lang w:eastAsia="ru-RU"/>
              </w:rPr>
              <w:t xml:space="preserve"> нестабильности и лицевых аномалий). Рак груди, </w:t>
            </w:r>
            <w:proofErr w:type="spellStart"/>
            <w:r w:rsidRPr="00B16BA7">
              <w:rPr>
                <w:rFonts w:ascii="Times New Roman" w:eastAsia="Times New Roman" w:hAnsi="Times New Roman" w:cs="Times New Roman"/>
                <w:color w:val="242021"/>
                <w:sz w:val="24"/>
                <w:szCs w:val="24"/>
                <w:lang w:eastAsia="ru-RU"/>
              </w:rPr>
              <w:t>колоректальный</w:t>
            </w:r>
            <w:proofErr w:type="spellEnd"/>
            <w:r w:rsidR="00C92412">
              <w:rPr>
                <w:rFonts w:ascii="Times New Roman" w:eastAsia="Times New Roman" w:hAnsi="Times New Roman" w:cs="Times New Roman"/>
                <w:color w:val="242021"/>
                <w:sz w:val="24"/>
                <w:szCs w:val="24"/>
                <w:lang w:val="en-US" w:eastAsia="ru-RU"/>
              </w:rPr>
              <w:t xml:space="preserve"> </w:t>
            </w:r>
            <w:r w:rsidR="00C92412">
              <w:rPr>
                <w:rFonts w:ascii="Times New Roman" w:eastAsia="Times New Roman" w:hAnsi="Times New Roman" w:cs="Times New Roman"/>
                <w:color w:val="242021"/>
                <w:sz w:val="24"/>
                <w:szCs w:val="24"/>
                <w:lang w:eastAsia="ru-RU"/>
              </w:rPr>
              <w:t>рак</w:t>
            </w:r>
            <w:r w:rsidRPr="00B16BA7">
              <w:rPr>
                <w:rFonts w:ascii="Times New Roman" w:eastAsia="Times New Roman" w:hAnsi="Times New Roman" w:cs="Times New Roman"/>
                <w:color w:val="242021"/>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7926EC21" w14:textId="04A79A90" w:rsidR="00140F86" w:rsidRPr="00AF5542"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Стероидные гормоны/ядерные рецепторы; </w:t>
            </w:r>
            <w:r w:rsidRPr="00B16BA7">
              <w:rPr>
                <w:rFonts w:ascii="Times New Roman" w:eastAsia="Times New Roman" w:hAnsi="Times New Roman" w:cs="Times New Roman"/>
                <w:color w:val="242021"/>
                <w:sz w:val="24"/>
                <w:szCs w:val="24"/>
                <w:lang w:val="en-US" w:eastAsia="ru-RU"/>
              </w:rPr>
              <w:t>WNT</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β</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catenin</w:t>
            </w:r>
            <w:r w:rsidR="00AF5542">
              <w:rPr>
                <w:rFonts w:ascii="Times New Roman" w:eastAsia="Times New Roman" w:hAnsi="Times New Roman" w:cs="Times New Roman"/>
                <w:color w:val="242021"/>
                <w:sz w:val="24"/>
                <w:szCs w:val="24"/>
                <w:lang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653DAEB7"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[56]</w:t>
            </w:r>
          </w:p>
        </w:tc>
      </w:tr>
      <w:tr w:rsidR="00140F86" w:rsidRPr="00B16BA7" w14:paraId="6631AB18" w14:textId="77777777" w:rsidTr="00915A29">
        <w:tc>
          <w:tcPr>
            <w:tcW w:w="1985" w:type="dxa"/>
            <w:vMerge/>
            <w:tcBorders>
              <w:left w:val="single" w:sz="4" w:space="0" w:color="auto"/>
              <w:right w:val="single" w:sz="4" w:space="0" w:color="auto"/>
            </w:tcBorders>
            <w:vAlign w:val="center"/>
          </w:tcPr>
          <w:p w14:paraId="4C5E2352"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27DEFC2"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4463BFB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sz w:val="24"/>
                <w:szCs w:val="24"/>
                <w:lang w:val="en-US" w:eastAsia="ru-RU"/>
              </w:rPr>
              <w:t>DNMT1</w:t>
            </w:r>
            <w:r w:rsidRPr="00B16BA7">
              <w:rPr>
                <w:rFonts w:ascii="Times New Roman" w:eastAsia="Times New Roman" w:hAnsi="Times New Roman" w:cs="Times New Roman"/>
                <w:color w:val="242021"/>
                <w:sz w:val="24"/>
                <w:szCs w:val="24"/>
                <w:lang w:eastAsia="ru-RU"/>
              </w:rPr>
              <w:t xml:space="preserve"> (</w:t>
            </w:r>
            <w:proofErr w:type="spellStart"/>
            <w:r w:rsidRPr="00B16BA7">
              <w:rPr>
                <w:rFonts w:ascii="Times New Roman" w:eastAsia="Times New Roman" w:hAnsi="Times New Roman" w:cs="Times New Roman"/>
                <w:color w:val="242021"/>
                <w:sz w:val="24"/>
                <w:szCs w:val="24"/>
                <w:lang w:val="en-US" w:eastAsia="ru-RU"/>
              </w:rPr>
              <w:t>MommeD</w:t>
            </w:r>
            <w:proofErr w:type="spellEnd"/>
            <w:r w:rsidRPr="00B16BA7">
              <w:rPr>
                <w:rFonts w:ascii="Times New Roman" w:eastAsia="Times New Roman" w:hAnsi="Times New Roman" w:cs="Times New Roman"/>
                <w:color w:val="242021"/>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14:paraId="41BDB77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sz w:val="24"/>
                <w:szCs w:val="24"/>
                <w:lang w:val="en-US" w:eastAsia="ru-RU"/>
              </w:rPr>
              <w:t>DNMT1</w:t>
            </w:r>
          </w:p>
        </w:tc>
        <w:tc>
          <w:tcPr>
            <w:tcW w:w="2410" w:type="dxa"/>
            <w:tcBorders>
              <w:top w:val="single" w:sz="4" w:space="0" w:color="auto"/>
              <w:left w:val="single" w:sz="4" w:space="0" w:color="auto"/>
              <w:bottom w:val="single" w:sz="4" w:space="0" w:color="auto"/>
              <w:right w:val="single" w:sz="4" w:space="0" w:color="auto"/>
            </w:tcBorders>
            <w:vAlign w:val="center"/>
          </w:tcPr>
          <w:p w14:paraId="2633A1E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ДНК-</w:t>
            </w:r>
            <w:proofErr w:type="spellStart"/>
            <w:r w:rsidRPr="00B16BA7">
              <w:rPr>
                <w:rFonts w:ascii="Times New Roman" w:eastAsia="Times New Roman" w:hAnsi="Times New Roman" w:cs="Times New Roman"/>
                <w:color w:val="242021"/>
                <w:sz w:val="24"/>
                <w:szCs w:val="24"/>
                <w:lang w:eastAsia="ru-RU"/>
              </w:rPr>
              <w:t>метилтрансфераза</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25D7D133" w14:textId="77777777" w:rsidR="00140F86" w:rsidRPr="00B16BA7" w:rsidRDefault="00140F86" w:rsidP="00175549">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sz w:val="24"/>
                <w:szCs w:val="24"/>
                <w:lang w:eastAsia="ru-RU"/>
              </w:rPr>
              <w:t xml:space="preserve">Шизофрения. </w:t>
            </w:r>
          </w:p>
          <w:p w14:paraId="63814BAB" w14:textId="77777777" w:rsidR="00140F86" w:rsidRPr="00B16BA7" w:rsidRDefault="00140F86" w:rsidP="00175549">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sz w:val="24"/>
                <w:szCs w:val="24"/>
                <w:lang w:eastAsia="ru-RU"/>
              </w:rPr>
              <w:t xml:space="preserve">«Позднее начало» </w:t>
            </w:r>
            <w:r w:rsidRPr="00B16BA7">
              <w:rPr>
                <w:rFonts w:ascii="Times New Roman" w:eastAsia="Times New Roman" w:hAnsi="Times New Roman" w:cs="Times New Roman"/>
                <w:sz w:val="24"/>
                <w:szCs w:val="24"/>
                <w:lang w:eastAsia="ru-RU"/>
              </w:rPr>
              <w:lastRenderedPageBreak/>
              <w:t>болезни Альцгеймера (</w:t>
            </w:r>
            <w:r w:rsidRPr="00B16BA7">
              <w:rPr>
                <w:rFonts w:ascii="Times New Roman" w:eastAsia="Times New Roman" w:hAnsi="Times New Roman" w:cs="Times New Roman"/>
                <w:sz w:val="24"/>
                <w:szCs w:val="24"/>
                <w:lang w:val="en-US" w:eastAsia="ru-RU"/>
              </w:rPr>
              <w:t>LOAD</w:t>
            </w:r>
            <w:r w:rsidRPr="00B16BA7">
              <w:rPr>
                <w:rFonts w:ascii="Times New Roman" w:eastAsia="Times New Roman" w:hAnsi="Times New Roman" w:cs="Times New Roman"/>
                <w:sz w:val="24"/>
                <w:szCs w:val="24"/>
                <w:lang w:eastAsia="ru-RU"/>
              </w:rPr>
              <w:t>).</w:t>
            </w:r>
          </w:p>
          <w:p w14:paraId="7240DD8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sz w:val="24"/>
                <w:szCs w:val="24"/>
                <w:lang w:eastAsia="ru-RU"/>
              </w:rPr>
              <w:t xml:space="preserve">Рак простаты, груди, печени, </w:t>
            </w:r>
            <w:proofErr w:type="spellStart"/>
            <w:r w:rsidRPr="00B16BA7">
              <w:rPr>
                <w:rFonts w:ascii="Times New Roman" w:eastAsia="Times New Roman" w:hAnsi="Times New Roman" w:cs="Times New Roman"/>
                <w:sz w:val="24"/>
                <w:szCs w:val="24"/>
                <w:lang w:eastAsia="ru-RU"/>
              </w:rPr>
              <w:t>колоректальный</w:t>
            </w:r>
            <w:proofErr w:type="spellEnd"/>
            <w:r w:rsidRPr="00B16BA7">
              <w:rPr>
                <w:rFonts w:ascii="Times New Roman" w:eastAsia="Times New Roman" w:hAnsi="Times New Roman" w:cs="Times New Roman"/>
                <w:sz w:val="24"/>
                <w:szCs w:val="24"/>
                <w:lang w:eastAsia="ru-RU"/>
              </w:rPr>
              <w:t>, желудка, карцинома.</w:t>
            </w:r>
          </w:p>
        </w:tc>
        <w:tc>
          <w:tcPr>
            <w:tcW w:w="2126" w:type="dxa"/>
            <w:tcBorders>
              <w:top w:val="single" w:sz="4" w:space="0" w:color="auto"/>
              <w:left w:val="single" w:sz="4" w:space="0" w:color="auto"/>
              <w:bottom w:val="single" w:sz="4" w:space="0" w:color="auto"/>
              <w:right w:val="single" w:sz="4" w:space="0" w:color="auto"/>
            </w:tcBorders>
            <w:vAlign w:val="center"/>
          </w:tcPr>
          <w:p w14:paraId="3D7F47EE" w14:textId="2CE14302" w:rsidR="00140F86" w:rsidRPr="00AF5542"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lastRenderedPageBreak/>
              <w:t xml:space="preserve">Стероидные гормоны/ядерные </w:t>
            </w:r>
            <w:r w:rsidRPr="00B16BA7">
              <w:rPr>
                <w:rFonts w:ascii="Times New Roman" w:eastAsia="Times New Roman" w:hAnsi="Times New Roman" w:cs="Times New Roman"/>
                <w:color w:val="242021"/>
                <w:sz w:val="24"/>
                <w:szCs w:val="24"/>
                <w:lang w:eastAsia="ru-RU"/>
              </w:rPr>
              <w:lastRenderedPageBreak/>
              <w:t xml:space="preserve">рецепторы; </w:t>
            </w:r>
            <w:r w:rsidRPr="00B16BA7">
              <w:rPr>
                <w:rFonts w:ascii="Times New Roman" w:eastAsia="Times New Roman" w:hAnsi="Times New Roman" w:cs="Times New Roman"/>
                <w:color w:val="242021"/>
                <w:sz w:val="24"/>
                <w:szCs w:val="24"/>
                <w:lang w:val="en-US" w:eastAsia="ru-RU"/>
              </w:rPr>
              <w:t>WNT</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β</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catenin</w:t>
            </w:r>
            <w:r w:rsidR="00AF5542">
              <w:rPr>
                <w:rFonts w:ascii="Times New Roman" w:eastAsia="Times New Roman" w:hAnsi="Times New Roman" w:cs="Times New Roman"/>
                <w:color w:val="242021"/>
                <w:sz w:val="24"/>
                <w:szCs w:val="24"/>
                <w:lang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56F73ED1"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lastRenderedPageBreak/>
              <w:t>[13]</w:t>
            </w:r>
          </w:p>
        </w:tc>
      </w:tr>
      <w:tr w:rsidR="00140F86" w:rsidRPr="00B16BA7" w14:paraId="38F06B11" w14:textId="77777777" w:rsidTr="00915A29">
        <w:trPr>
          <w:trHeight w:val="657"/>
        </w:trPr>
        <w:tc>
          <w:tcPr>
            <w:tcW w:w="1985" w:type="dxa"/>
            <w:vMerge/>
            <w:tcBorders>
              <w:left w:val="single" w:sz="4" w:space="0" w:color="auto"/>
              <w:right w:val="single" w:sz="4" w:space="0" w:color="auto"/>
            </w:tcBorders>
            <w:vAlign w:val="center"/>
          </w:tcPr>
          <w:p w14:paraId="1A7DA963" w14:textId="77777777" w:rsidR="00140F86" w:rsidRPr="00B16BA7" w:rsidRDefault="00140F86" w:rsidP="0017554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1D8037E" w14:textId="77777777" w:rsidR="00140F86" w:rsidRPr="00B16BA7" w:rsidRDefault="00140F86" w:rsidP="00175549">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370AF262" w14:textId="77777777" w:rsidR="00140F86" w:rsidRPr="00B16BA7" w:rsidRDefault="00140F86" w:rsidP="00175549">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color w:val="242021"/>
                <w:sz w:val="24"/>
                <w:szCs w:val="24"/>
                <w:lang w:val="en-US" w:eastAsia="ru-RU"/>
              </w:rPr>
              <w:t xml:space="preserve">KAISO </w:t>
            </w:r>
          </w:p>
        </w:tc>
        <w:tc>
          <w:tcPr>
            <w:tcW w:w="1418" w:type="dxa"/>
            <w:tcBorders>
              <w:top w:val="single" w:sz="4" w:space="0" w:color="auto"/>
              <w:left w:val="single" w:sz="4" w:space="0" w:color="auto"/>
              <w:bottom w:val="single" w:sz="4" w:space="0" w:color="auto"/>
              <w:right w:val="single" w:sz="4" w:space="0" w:color="auto"/>
            </w:tcBorders>
            <w:vAlign w:val="center"/>
          </w:tcPr>
          <w:p w14:paraId="3A016BE0" w14:textId="77777777" w:rsidR="00140F86" w:rsidRPr="00B16BA7" w:rsidRDefault="00140F86" w:rsidP="00175549">
            <w:pPr>
              <w:spacing w:after="0" w:line="240" w:lineRule="auto"/>
              <w:rPr>
                <w:rFonts w:ascii="Times New Roman" w:eastAsia="Times New Roman" w:hAnsi="Times New Roman" w:cs="Times New Roman"/>
                <w:sz w:val="24"/>
                <w:szCs w:val="24"/>
                <w:lang w:val="en-US" w:eastAsia="ru-RU"/>
              </w:rPr>
            </w:pPr>
            <w:r w:rsidRPr="00B16BA7">
              <w:rPr>
                <w:rFonts w:ascii="Times New Roman" w:eastAsia="Times New Roman" w:hAnsi="Times New Roman" w:cs="Times New Roman"/>
                <w:color w:val="242021"/>
                <w:sz w:val="24"/>
                <w:szCs w:val="24"/>
                <w:lang w:val="en-US" w:eastAsia="ru-RU"/>
              </w:rPr>
              <w:t>KAISO</w:t>
            </w:r>
          </w:p>
        </w:tc>
        <w:tc>
          <w:tcPr>
            <w:tcW w:w="2410" w:type="dxa"/>
            <w:tcBorders>
              <w:top w:val="single" w:sz="4" w:space="0" w:color="auto"/>
              <w:left w:val="single" w:sz="4" w:space="0" w:color="auto"/>
              <w:bottom w:val="single" w:sz="4" w:space="0" w:color="auto"/>
              <w:right w:val="single" w:sz="4" w:space="0" w:color="auto"/>
            </w:tcBorders>
            <w:vAlign w:val="center"/>
          </w:tcPr>
          <w:p w14:paraId="639434C8" w14:textId="77777777" w:rsidR="00140F86" w:rsidRPr="00B16BA7" w:rsidRDefault="00140F86" w:rsidP="00175549">
            <w:pPr>
              <w:spacing w:after="0" w:line="240" w:lineRule="auto"/>
              <w:rPr>
                <w:rFonts w:ascii="Times New Roman" w:eastAsia="Times New Roman" w:hAnsi="Times New Roman" w:cs="Times New Roman"/>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47B9D6A4" w14:textId="77777777" w:rsidR="00140F86" w:rsidRPr="00B16BA7" w:rsidRDefault="00140F86" w:rsidP="00175549">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3F6C2054" w14:textId="58D45C25" w:rsidR="00140F86" w:rsidRPr="00AF5542" w:rsidRDefault="00140F86" w:rsidP="00175549">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color w:val="242021"/>
                <w:sz w:val="24"/>
                <w:szCs w:val="24"/>
                <w:lang w:val="en-US" w:eastAsia="ru-RU"/>
              </w:rPr>
              <w:t>WNT/β-catenin</w:t>
            </w:r>
            <w:r w:rsidR="00AF5542">
              <w:rPr>
                <w:rFonts w:ascii="Times New Roman" w:eastAsia="Times New Roman" w:hAnsi="Times New Roman" w:cs="Times New Roman"/>
                <w:color w:val="242021"/>
                <w:sz w:val="24"/>
                <w:szCs w:val="24"/>
                <w:lang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32210CAF"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[57]</w:t>
            </w:r>
          </w:p>
        </w:tc>
      </w:tr>
      <w:tr w:rsidR="00140F86" w:rsidRPr="00B16BA7" w14:paraId="0F4E684C" w14:textId="77777777" w:rsidTr="00915A29">
        <w:trPr>
          <w:trHeight w:val="386"/>
        </w:trPr>
        <w:tc>
          <w:tcPr>
            <w:tcW w:w="1985" w:type="dxa"/>
            <w:vMerge/>
            <w:tcBorders>
              <w:left w:val="single" w:sz="4" w:space="0" w:color="auto"/>
              <w:right w:val="single" w:sz="4" w:space="0" w:color="auto"/>
            </w:tcBorders>
            <w:vAlign w:val="center"/>
          </w:tcPr>
          <w:p w14:paraId="7A484EA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2FF4B7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56FE0CF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MBD3l1b</w:t>
            </w:r>
          </w:p>
        </w:tc>
        <w:tc>
          <w:tcPr>
            <w:tcW w:w="1418" w:type="dxa"/>
            <w:tcBorders>
              <w:top w:val="single" w:sz="4" w:space="0" w:color="auto"/>
              <w:left w:val="single" w:sz="4" w:space="0" w:color="auto"/>
              <w:bottom w:val="single" w:sz="4" w:space="0" w:color="auto"/>
              <w:right w:val="single" w:sz="4" w:space="0" w:color="auto"/>
            </w:tcBorders>
            <w:vAlign w:val="center"/>
          </w:tcPr>
          <w:p w14:paraId="6B44FEB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410" w:type="dxa"/>
            <w:tcBorders>
              <w:top w:val="single" w:sz="4" w:space="0" w:color="auto"/>
              <w:left w:val="single" w:sz="4" w:space="0" w:color="auto"/>
              <w:bottom w:val="single" w:sz="4" w:space="0" w:color="auto"/>
              <w:right w:val="single" w:sz="4" w:space="0" w:color="auto"/>
            </w:tcBorders>
            <w:vAlign w:val="center"/>
          </w:tcPr>
          <w:p w14:paraId="50EC337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107ED0EB"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6C2190C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5EBCE29C"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[58]</w:t>
            </w:r>
          </w:p>
        </w:tc>
      </w:tr>
      <w:tr w:rsidR="00140F86" w:rsidRPr="00B16BA7" w14:paraId="415DA80A" w14:textId="77777777" w:rsidTr="00915A29">
        <w:trPr>
          <w:trHeight w:val="653"/>
        </w:trPr>
        <w:tc>
          <w:tcPr>
            <w:tcW w:w="1985" w:type="dxa"/>
            <w:vMerge/>
            <w:tcBorders>
              <w:left w:val="single" w:sz="4" w:space="0" w:color="auto"/>
              <w:right w:val="single" w:sz="4" w:space="0" w:color="auto"/>
            </w:tcBorders>
            <w:vAlign w:val="center"/>
          </w:tcPr>
          <w:p w14:paraId="4E03D51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413D1D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0766EFB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MECP2</w:t>
            </w:r>
          </w:p>
        </w:tc>
        <w:tc>
          <w:tcPr>
            <w:tcW w:w="1418" w:type="dxa"/>
            <w:tcBorders>
              <w:top w:val="single" w:sz="4" w:space="0" w:color="auto"/>
              <w:left w:val="single" w:sz="4" w:space="0" w:color="auto"/>
              <w:bottom w:val="single" w:sz="4" w:space="0" w:color="auto"/>
              <w:right w:val="single" w:sz="4" w:space="0" w:color="auto"/>
            </w:tcBorders>
            <w:vAlign w:val="center"/>
          </w:tcPr>
          <w:p w14:paraId="13061C1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MECP2</w:t>
            </w:r>
          </w:p>
        </w:tc>
        <w:tc>
          <w:tcPr>
            <w:tcW w:w="2410" w:type="dxa"/>
            <w:tcBorders>
              <w:top w:val="single" w:sz="4" w:space="0" w:color="auto"/>
              <w:left w:val="single" w:sz="4" w:space="0" w:color="auto"/>
              <w:bottom w:val="single" w:sz="4" w:space="0" w:color="auto"/>
              <w:right w:val="single" w:sz="4" w:space="0" w:color="auto"/>
            </w:tcBorders>
            <w:vAlign w:val="center"/>
          </w:tcPr>
          <w:p w14:paraId="6C6F6594" w14:textId="6FBC132B"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 xml:space="preserve">Связывается с </w:t>
            </w:r>
            <w:proofErr w:type="spellStart"/>
            <w:r w:rsidRPr="00B16BA7">
              <w:rPr>
                <w:rFonts w:ascii="Times New Roman" w:eastAsia="Times New Roman" w:hAnsi="Times New Roman" w:cs="Times New Roman"/>
                <w:color w:val="242021"/>
                <w:sz w:val="24"/>
                <w:szCs w:val="24"/>
                <w:lang w:eastAsia="ru-RU"/>
              </w:rPr>
              <w:t>метилированным</w:t>
            </w:r>
            <w:r w:rsidR="00C92412">
              <w:rPr>
                <w:rFonts w:ascii="Times New Roman" w:eastAsia="Times New Roman" w:hAnsi="Times New Roman" w:cs="Times New Roman"/>
                <w:color w:val="242021"/>
                <w:sz w:val="24"/>
                <w:szCs w:val="24"/>
                <w:lang w:eastAsia="ru-RU"/>
              </w:rPr>
              <w:t>и</w:t>
            </w:r>
            <w:proofErr w:type="spellEnd"/>
            <w:r>
              <w:rPr>
                <w:rFonts w:ascii="Times New Roman" w:eastAsia="Times New Roman" w:hAnsi="Times New Roman" w:cs="Times New Roman"/>
                <w:color w:val="242021"/>
                <w:sz w:val="24"/>
                <w:szCs w:val="24"/>
                <w:lang w:val="en-US" w:eastAsia="ru-RU"/>
              </w:rPr>
              <w:t xml:space="preserve"> </w:t>
            </w:r>
            <w:r w:rsidRPr="00B16BA7">
              <w:rPr>
                <w:rFonts w:ascii="Times New Roman" w:eastAsia="Times New Roman" w:hAnsi="Times New Roman" w:cs="Times New Roman"/>
                <w:color w:val="242021"/>
                <w:sz w:val="24"/>
                <w:szCs w:val="24"/>
                <w:lang w:eastAsia="ru-RU"/>
              </w:rPr>
              <w:t>Ср</w:t>
            </w:r>
            <w:proofErr w:type="gramStart"/>
            <w:r w:rsidRPr="00B16BA7">
              <w:rPr>
                <w:rFonts w:ascii="Times New Roman" w:eastAsia="Times New Roman" w:hAnsi="Times New Roman" w:cs="Times New Roman"/>
                <w:color w:val="242021"/>
                <w:sz w:val="24"/>
                <w:szCs w:val="24"/>
                <w:lang w:val="en-US" w:eastAsia="ru-RU"/>
              </w:rPr>
              <w:t>G</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14:paraId="0898E1D2" w14:textId="65DFEF06"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Синдром </w:t>
            </w:r>
            <w:proofErr w:type="spellStart"/>
            <w:r w:rsidRPr="00B16BA7">
              <w:rPr>
                <w:rFonts w:ascii="Times New Roman" w:eastAsia="Times New Roman" w:hAnsi="Times New Roman" w:cs="Times New Roman"/>
                <w:color w:val="242021"/>
                <w:sz w:val="24"/>
                <w:szCs w:val="24"/>
                <w:lang w:eastAsia="ru-RU"/>
              </w:rPr>
              <w:t>Ретта</w:t>
            </w:r>
            <w:proofErr w:type="spellEnd"/>
            <w:r w:rsidRPr="00B16BA7">
              <w:rPr>
                <w:rFonts w:ascii="Times New Roman" w:eastAsia="Times New Roman" w:hAnsi="Times New Roman" w:cs="Times New Roman"/>
                <w:color w:val="242021"/>
                <w:sz w:val="24"/>
                <w:szCs w:val="24"/>
                <w:lang w:eastAsia="ru-RU"/>
              </w:rPr>
              <w:t xml:space="preserve"> (</w:t>
            </w:r>
            <w:proofErr w:type="spellStart"/>
            <w:r w:rsidRPr="00B16BA7">
              <w:rPr>
                <w:rFonts w:ascii="Times New Roman" w:eastAsia="Times New Roman" w:hAnsi="Times New Roman" w:cs="Times New Roman"/>
                <w:color w:val="242021"/>
                <w:sz w:val="24"/>
                <w:szCs w:val="24"/>
                <w:lang w:eastAsia="ru-RU"/>
              </w:rPr>
              <w:t>цереброатрофическая</w:t>
            </w:r>
            <w:proofErr w:type="spellEnd"/>
            <w:r w:rsidRPr="00B16BA7">
              <w:rPr>
                <w:rFonts w:ascii="Times New Roman" w:eastAsia="Times New Roman" w:hAnsi="Times New Roman" w:cs="Times New Roman"/>
                <w:color w:val="242021"/>
                <w:sz w:val="24"/>
                <w:szCs w:val="24"/>
                <w:lang w:eastAsia="ru-RU"/>
              </w:rPr>
              <w:t xml:space="preserve"> </w:t>
            </w:r>
            <w:proofErr w:type="spellStart"/>
            <w:r w:rsidRPr="00B16BA7">
              <w:rPr>
                <w:rFonts w:ascii="Times New Roman" w:eastAsia="Times New Roman" w:hAnsi="Times New Roman" w:cs="Times New Roman"/>
                <w:color w:val="242021"/>
                <w:sz w:val="24"/>
                <w:szCs w:val="24"/>
                <w:lang w:eastAsia="ru-RU"/>
              </w:rPr>
              <w:t>гипераммониемия</w:t>
            </w:r>
            <w:proofErr w:type="spellEnd"/>
            <w:r w:rsidRPr="00B16BA7">
              <w:rPr>
                <w:rFonts w:ascii="Times New Roman" w:eastAsia="Times New Roman" w:hAnsi="Times New Roman" w:cs="Times New Roman"/>
                <w:color w:val="242021"/>
                <w:sz w:val="24"/>
                <w:szCs w:val="24"/>
                <w:lang w:eastAsia="ru-RU"/>
              </w:rPr>
              <w:t>)</w:t>
            </w:r>
            <w:r w:rsidR="00AF5542">
              <w:rPr>
                <w:rFonts w:ascii="Times New Roman" w:eastAsia="Times New Roman" w:hAnsi="Times New Roman" w:cs="Times New Roman"/>
                <w:color w:val="242021"/>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6C1BDCE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14:paraId="03F74D50"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[59]</w:t>
            </w:r>
          </w:p>
        </w:tc>
      </w:tr>
      <w:tr w:rsidR="00140F86" w:rsidRPr="00B16BA7" w14:paraId="12C6138E" w14:textId="77777777" w:rsidTr="00915A29">
        <w:trPr>
          <w:trHeight w:val="653"/>
        </w:trPr>
        <w:tc>
          <w:tcPr>
            <w:tcW w:w="1985" w:type="dxa"/>
            <w:vMerge/>
            <w:tcBorders>
              <w:left w:val="single" w:sz="4" w:space="0" w:color="auto"/>
              <w:right w:val="single" w:sz="4" w:space="0" w:color="auto"/>
            </w:tcBorders>
            <w:vAlign w:val="center"/>
          </w:tcPr>
          <w:p w14:paraId="4104676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0FF466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3C3D173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UHRF</w:t>
            </w:r>
            <w:r w:rsidRPr="00B16BA7">
              <w:rPr>
                <w:rFonts w:ascii="Times New Roman" w:eastAsia="Times New Roman" w:hAnsi="Times New Roman" w:cs="Times New Roman"/>
                <w:color w:val="242021"/>
                <w:sz w:val="24"/>
                <w:szCs w:val="24"/>
                <w:lang w:eastAsia="ru-RU"/>
              </w:rPr>
              <w:t xml:space="preserve"> -1</w:t>
            </w:r>
          </w:p>
        </w:tc>
        <w:tc>
          <w:tcPr>
            <w:tcW w:w="1418" w:type="dxa"/>
            <w:tcBorders>
              <w:top w:val="single" w:sz="4" w:space="0" w:color="auto"/>
              <w:left w:val="single" w:sz="4" w:space="0" w:color="auto"/>
              <w:bottom w:val="single" w:sz="4" w:space="0" w:color="auto"/>
              <w:right w:val="single" w:sz="4" w:space="0" w:color="auto"/>
            </w:tcBorders>
            <w:vAlign w:val="center"/>
          </w:tcPr>
          <w:p w14:paraId="0EB16AF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UHRF1</w:t>
            </w:r>
          </w:p>
        </w:tc>
        <w:tc>
          <w:tcPr>
            <w:tcW w:w="2410" w:type="dxa"/>
            <w:tcBorders>
              <w:top w:val="single" w:sz="4" w:space="0" w:color="auto"/>
              <w:left w:val="single" w:sz="4" w:space="0" w:color="auto"/>
              <w:bottom w:val="single" w:sz="4" w:space="0" w:color="auto"/>
              <w:right w:val="single" w:sz="4" w:space="0" w:color="auto"/>
            </w:tcBorders>
            <w:vAlign w:val="center"/>
          </w:tcPr>
          <w:p w14:paraId="476207A2"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16CBB3A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1FB7294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50B6E042"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[60]</w:t>
            </w:r>
            <w:r w:rsidRPr="00B16BA7">
              <w:rPr>
                <w:rFonts w:ascii="Times New Roman" w:eastAsia="Times New Roman" w:hAnsi="Times New Roman" w:cs="Times New Roman"/>
                <w:color w:val="242021"/>
                <w:sz w:val="24"/>
                <w:szCs w:val="24"/>
                <w:lang w:val="en-US" w:eastAsia="ru-RU"/>
              </w:rPr>
              <w:t xml:space="preserve"> </w:t>
            </w:r>
          </w:p>
        </w:tc>
      </w:tr>
      <w:tr w:rsidR="00140F86" w:rsidRPr="00B16BA7" w14:paraId="77A98E98" w14:textId="77777777" w:rsidTr="00915A29">
        <w:trPr>
          <w:trHeight w:val="653"/>
        </w:trPr>
        <w:tc>
          <w:tcPr>
            <w:tcW w:w="1985" w:type="dxa"/>
            <w:vMerge/>
            <w:tcBorders>
              <w:left w:val="single" w:sz="4" w:space="0" w:color="auto"/>
              <w:right w:val="single" w:sz="4" w:space="0" w:color="auto"/>
            </w:tcBorders>
            <w:vAlign w:val="center"/>
          </w:tcPr>
          <w:p w14:paraId="53E8DE50"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7A597F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16C32CE8"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bCs/>
                <w:color w:val="242021"/>
                <w:sz w:val="24"/>
                <w:szCs w:val="24"/>
                <w:lang w:val="en-US" w:eastAsia="ru-RU"/>
              </w:rPr>
              <w:t>Z</w:t>
            </w:r>
            <w:r w:rsidRPr="00B16BA7">
              <w:rPr>
                <w:rFonts w:ascii="Times New Roman" w:eastAsia="Times New Roman" w:hAnsi="Times New Roman" w:cs="Times New Roman"/>
                <w:color w:val="242021"/>
                <w:sz w:val="24"/>
                <w:szCs w:val="24"/>
                <w:lang w:val="en-US" w:eastAsia="ru-RU"/>
              </w:rPr>
              <w:t>BTB4</w:t>
            </w:r>
          </w:p>
        </w:tc>
        <w:tc>
          <w:tcPr>
            <w:tcW w:w="1418" w:type="dxa"/>
            <w:tcBorders>
              <w:top w:val="single" w:sz="4" w:space="0" w:color="auto"/>
              <w:left w:val="single" w:sz="4" w:space="0" w:color="auto"/>
              <w:bottom w:val="single" w:sz="4" w:space="0" w:color="auto"/>
              <w:right w:val="single" w:sz="4" w:space="0" w:color="auto"/>
            </w:tcBorders>
            <w:vAlign w:val="center"/>
          </w:tcPr>
          <w:p w14:paraId="589E7BC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bCs/>
                <w:color w:val="242021"/>
                <w:sz w:val="24"/>
                <w:szCs w:val="24"/>
                <w:lang w:val="en-US" w:eastAsia="ru-RU"/>
              </w:rPr>
              <w:t>Z</w:t>
            </w:r>
            <w:r w:rsidRPr="00B16BA7">
              <w:rPr>
                <w:rFonts w:ascii="Times New Roman" w:eastAsia="Times New Roman" w:hAnsi="Times New Roman" w:cs="Times New Roman"/>
                <w:color w:val="242021"/>
                <w:sz w:val="24"/>
                <w:szCs w:val="24"/>
                <w:lang w:val="en-US" w:eastAsia="ru-RU"/>
              </w:rPr>
              <w:t>BTB4</w:t>
            </w:r>
          </w:p>
        </w:tc>
        <w:tc>
          <w:tcPr>
            <w:tcW w:w="2410" w:type="dxa"/>
            <w:tcBorders>
              <w:top w:val="single" w:sz="4" w:space="0" w:color="auto"/>
              <w:left w:val="single" w:sz="4" w:space="0" w:color="auto"/>
              <w:bottom w:val="single" w:sz="4" w:space="0" w:color="auto"/>
              <w:right w:val="single" w:sz="4" w:space="0" w:color="auto"/>
            </w:tcBorders>
            <w:vAlign w:val="center"/>
          </w:tcPr>
          <w:p w14:paraId="52FF3D4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24DFEC7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3D80941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08BDE291" w14:textId="77777777" w:rsidR="00140F86" w:rsidRPr="00B16BA7" w:rsidRDefault="00140F86" w:rsidP="00D1101E">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[57]</w:t>
            </w:r>
          </w:p>
        </w:tc>
      </w:tr>
      <w:tr w:rsidR="00140F86" w:rsidRPr="00B16BA7" w14:paraId="34F1A50A" w14:textId="77777777" w:rsidTr="00915A29">
        <w:trPr>
          <w:trHeight w:val="885"/>
        </w:trPr>
        <w:tc>
          <w:tcPr>
            <w:tcW w:w="1985" w:type="dxa"/>
            <w:vMerge/>
            <w:tcBorders>
              <w:left w:val="single" w:sz="4" w:space="0" w:color="auto"/>
              <w:right w:val="single" w:sz="4" w:space="0" w:color="auto"/>
            </w:tcBorders>
            <w:vAlign w:val="center"/>
          </w:tcPr>
          <w:p w14:paraId="3ED046B8"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p>
        </w:tc>
        <w:tc>
          <w:tcPr>
            <w:tcW w:w="1701" w:type="dxa"/>
            <w:tcBorders>
              <w:top w:val="single" w:sz="4" w:space="0" w:color="auto"/>
              <w:left w:val="single" w:sz="4" w:space="0" w:color="auto"/>
              <w:right w:val="single" w:sz="4" w:space="0" w:color="auto"/>
            </w:tcBorders>
            <w:vAlign w:val="center"/>
          </w:tcPr>
          <w:p w14:paraId="5735D117"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right w:val="single" w:sz="4" w:space="0" w:color="auto"/>
            </w:tcBorders>
            <w:vAlign w:val="center"/>
          </w:tcPr>
          <w:p w14:paraId="46A34DC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ZBTB38 (CIBZ)</w:t>
            </w:r>
          </w:p>
        </w:tc>
        <w:tc>
          <w:tcPr>
            <w:tcW w:w="1418" w:type="dxa"/>
            <w:tcBorders>
              <w:top w:val="single" w:sz="4" w:space="0" w:color="auto"/>
              <w:left w:val="single" w:sz="4" w:space="0" w:color="auto"/>
              <w:right w:val="single" w:sz="4" w:space="0" w:color="auto"/>
            </w:tcBorders>
            <w:vAlign w:val="center"/>
          </w:tcPr>
          <w:p w14:paraId="01EC8147"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410" w:type="dxa"/>
            <w:tcBorders>
              <w:top w:val="single" w:sz="4" w:space="0" w:color="auto"/>
              <w:left w:val="single" w:sz="4" w:space="0" w:color="auto"/>
              <w:right w:val="single" w:sz="4" w:space="0" w:color="auto"/>
            </w:tcBorders>
            <w:vAlign w:val="center"/>
          </w:tcPr>
          <w:p w14:paraId="69281F10"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right w:val="single" w:sz="4" w:space="0" w:color="auto"/>
            </w:tcBorders>
            <w:vAlign w:val="center"/>
          </w:tcPr>
          <w:p w14:paraId="433C9157"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right w:val="single" w:sz="4" w:space="0" w:color="auto"/>
            </w:tcBorders>
            <w:vAlign w:val="center"/>
          </w:tcPr>
          <w:p w14:paraId="05A09000"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right w:val="single" w:sz="4" w:space="0" w:color="auto"/>
            </w:tcBorders>
            <w:vAlign w:val="center"/>
          </w:tcPr>
          <w:p w14:paraId="7BC0F7DC"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[61]</w:t>
            </w:r>
          </w:p>
        </w:tc>
      </w:tr>
      <w:tr w:rsidR="00140F86" w:rsidRPr="00B16BA7" w14:paraId="77D087B8" w14:textId="77777777" w:rsidTr="00915A29">
        <w:tc>
          <w:tcPr>
            <w:tcW w:w="1985" w:type="dxa"/>
            <w:vMerge w:val="restart"/>
            <w:tcBorders>
              <w:top w:val="single" w:sz="4" w:space="0" w:color="auto"/>
              <w:left w:val="single" w:sz="4" w:space="0" w:color="auto"/>
              <w:right w:val="single" w:sz="4" w:space="0" w:color="auto"/>
            </w:tcBorders>
            <w:vAlign w:val="center"/>
          </w:tcPr>
          <w:p w14:paraId="35553CB0"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r w:rsidRPr="00B16BA7">
              <w:rPr>
                <w:rFonts w:ascii="Times New Roman" w:eastAsia="Times New Roman" w:hAnsi="Times New Roman" w:cs="Times New Roman"/>
                <w:b/>
                <w:bCs/>
                <w:color w:val="242021"/>
                <w:sz w:val="24"/>
                <w:szCs w:val="24"/>
                <w:lang w:val="en-US" w:eastAsia="ru-RU"/>
              </w:rPr>
              <w:t>HUSH-</w:t>
            </w:r>
            <w:r w:rsidRPr="00B16BA7">
              <w:rPr>
                <w:rFonts w:ascii="Times New Roman" w:eastAsia="Times New Roman" w:hAnsi="Times New Roman" w:cs="Times New Roman"/>
                <w:b/>
                <w:bCs/>
                <w:color w:val="242021"/>
                <w:sz w:val="24"/>
                <w:szCs w:val="24"/>
                <w:lang w:eastAsia="ru-RU"/>
              </w:rPr>
              <w:t>комплекс</w:t>
            </w:r>
          </w:p>
        </w:tc>
        <w:tc>
          <w:tcPr>
            <w:tcW w:w="1701" w:type="dxa"/>
            <w:tcBorders>
              <w:top w:val="single" w:sz="4" w:space="0" w:color="auto"/>
              <w:left w:val="single" w:sz="4" w:space="0" w:color="auto"/>
              <w:bottom w:val="single" w:sz="4" w:space="0" w:color="auto"/>
              <w:right w:val="single" w:sz="4" w:space="0" w:color="auto"/>
            </w:tcBorders>
            <w:vAlign w:val="center"/>
          </w:tcPr>
          <w:p w14:paraId="2205ED6D"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58723EF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31E792A8"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TASOR</w:t>
            </w:r>
          </w:p>
        </w:tc>
        <w:tc>
          <w:tcPr>
            <w:tcW w:w="2410" w:type="dxa"/>
            <w:tcBorders>
              <w:top w:val="single" w:sz="4" w:space="0" w:color="auto"/>
              <w:left w:val="single" w:sz="4" w:space="0" w:color="auto"/>
              <w:bottom w:val="single" w:sz="4" w:space="0" w:color="auto"/>
              <w:right w:val="single" w:sz="4" w:space="0" w:color="auto"/>
            </w:tcBorders>
            <w:vAlign w:val="center"/>
          </w:tcPr>
          <w:p w14:paraId="1BF1FE97"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2DC0AC3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539C81A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3626567B"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noProof/>
                <w:color w:val="242021"/>
                <w:sz w:val="24"/>
                <w:szCs w:val="24"/>
                <w:lang w:eastAsia="ru-RU"/>
              </w:rPr>
              <w:t>[</w:t>
            </w:r>
            <w:r w:rsidRPr="00D1101E">
              <w:rPr>
                <w:rFonts w:ascii="Times New Roman" w:eastAsia="Times New Roman" w:hAnsi="Times New Roman" w:cs="Times New Roman"/>
                <w:noProof/>
                <w:color w:val="242021"/>
                <w:sz w:val="24"/>
                <w:szCs w:val="24"/>
                <w:lang w:val="en-US" w:eastAsia="ru-RU"/>
              </w:rPr>
              <w:t>12]</w:t>
            </w:r>
          </w:p>
        </w:tc>
      </w:tr>
      <w:tr w:rsidR="00140F86" w:rsidRPr="00B16BA7" w14:paraId="5B8E8D13" w14:textId="77777777" w:rsidTr="00915A29">
        <w:tc>
          <w:tcPr>
            <w:tcW w:w="1985" w:type="dxa"/>
            <w:vMerge/>
            <w:tcBorders>
              <w:left w:val="single" w:sz="4" w:space="0" w:color="auto"/>
              <w:right w:val="single" w:sz="4" w:space="0" w:color="auto"/>
            </w:tcBorders>
            <w:vAlign w:val="center"/>
          </w:tcPr>
          <w:p w14:paraId="15F39249"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C3FB87C"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73954F3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420C55C8"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MPHOSPH8</w:t>
            </w:r>
          </w:p>
        </w:tc>
        <w:tc>
          <w:tcPr>
            <w:tcW w:w="2410" w:type="dxa"/>
            <w:tcBorders>
              <w:top w:val="single" w:sz="4" w:space="0" w:color="auto"/>
              <w:left w:val="single" w:sz="4" w:space="0" w:color="auto"/>
              <w:bottom w:val="single" w:sz="4" w:space="0" w:color="auto"/>
              <w:right w:val="single" w:sz="4" w:space="0" w:color="auto"/>
            </w:tcBorders>
            <w:vAlign w:val="center"/>
          </w:tcPr>
          <w:p w14:paraId="6E43B60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36AB9C6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709C4EDE"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378A9BFA"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noProof/>
                <w:color w:val="242021"/>
                <w:sz w:val="24"/>
                <w:szCs w:val="24"/>
                <w:lang w:eastAsia="ru-RU"/>
              </w:rPr>
              <w:t>[12]</w:t>
            </w:r>
          </w:p>
        </w:tc>
      </w:tr>
      <w:tr w:rsidR="00140F86" w:rsidRPr="00B16BA7" w14:paraId="173C2CB4" w14:textId="77777777" w:rsidTr="00915A29">
        <w:trPr>
          <w:trHeight w:val="1119"/>
        </w:trPr>
        <w:tc>
          <w:tcPr>
            <w:tcW w:w="1985" w:type="dxa"/>
            <w:vMerge/>
            <w:tcBorders>
              <w:left w:val="single" w:sz="4" w:space="0" w:color="auto"/>
              <w:right w:val="single" w:sz="4" w:space="0" w:color="auto"/>
            </w:tcBorders>
            <w:vAlign w:val="center"/>
          </w:tcPr>
          <w:p w14:paraId="06C70825"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right w:val="single" w:sz="4" w:space="0" w:color="auto"/>
            </w:tcBorders>
            <w:vAlign w:val="center"/>
          </w:tcPr>
          <w:p w14:paraId="1C9018AF"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701" w:type="dxa"/>
            <w:tcBorders>
              <w:top w:val="single" w:sz="4" w:space="0" w:color="auto"/>
              <w:left w:val="single" w:sz="4" w:space="0" w:color="auto"/>
              <w:right w:val="single" w:sz="4" w:space="0" w:color="auto"/>
            </w:tcBorders>
            <w:vAlign w:val="center"/>
          </w:tcPr>
          <w:p w14:paraId="5F0FAF9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418" w:type="dxa"/>
            <w:tcBorders>
              <w:top w:val="single" w:sz="4" w:space="0" w:color="auto"/>
              <w:left w:val="single" w:sz="4" w:space="0" w:color="auto"/>
              <w:right w:val="single" w:sz="4" w:space="0" w:color="auto"/>
            </w:tcBorders>
            <w:vAlign w:val="center"/>
          </w:tcPr>
          <w:p w14:paraId="77D10328"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PPHLN1</w:t>
            </w:r>
          </w:p>
        </w:tc>
        <w:tc>
          <w:tcPr>
            <w:tcW w:w="2410" w:type="dxa"/>
            <w:tcBorders>
              <w:top w:val="single" w:sz="4" w:space="0" w:color="auto"/>
              <w:left w:val="single" w:sz="4" w:space="0" w:color="auto"/>
              <w:right w:val="single" w:sz="4" w:space="0" w:color="auto"/>
            </w:tcBorders>
            <w:vAlign w:val="center"/>
          </w:tcPr>
          <w:p w14:paraId="28730FAB"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right w:val="single" w:sz="4" w:space="0" w:color="auto"/>
            </w:tcBorders>
            <w:vAlign w:val="center"/>
          </w:tcPr>
          <w:p w14:paraId="612CC998"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right w:val="single" w:sz="4" w:space="0" w:color="auto"/>
            </w:tcBorders>
            <w:vAlign w:val="center"/>
          </w:tcPr>
          <w:p w14:paraId="0E3EA81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right w:val="single" w:sz="4" w:space="0" w:color="auto"/>
            </w:tcBorders>
            <w:vAlign w:val="center"/>
          </w:tcPr>
          <w:p w14:paraId="14C2FBA2"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noProof/>
                <w:color w:val="242021"/>
                <w:sz w:val="24"/>
                <w:szCs w:val="24"/>
                <w:lang w:eastAsia="ru-RU"/>
              </w:rPr>
              <w:t>[12]</w:t>
            </w:r>
          </w:p>
        </w:tc>
      </w:tr>
      <w:tr w:rsidR="00140F86" w:rsidRPr="00B16BA7" w14:paraId="7C70D464" w14:textId="77777777" w:rsidTr="00915A29">
        <w:tc>
          <w:tcPr>
            <w:tcW w:w="1985" w:type="dxa"/>
            <w:vMerge w:val="restart"/>
            <w:tcBorders>
              <w:top w:val="single" w:sz="4" w:space="0" w:color="auto"/>
              <w:left w:val="single" w:sz="4" w:space="0" w:color="auto"/>
              <w:right w:val="single" w:sz="4" w:space="0" w:color="auto"/>
            </w:tcBorders>
            <w:vAlign w:val="center"/>
          </w:tcPr>
          <w:p w14:paraId="7A8BA75D" w14:textId="77777777" w:rsidR="00140F86" w:rsidRPr="00B16BA7" w:rsidRDefault="00140F86" w:rsidP="00175549">
            <w:pPr>
              <w:spacing w:after="0" w:line="240" w:lineRule="auto"/>
              <w:rPr>
                <w:rFonts w:ascii="Times New Roman" w:eastAsia="Times New Roman" w:hAnsi="Times New Roman" w:cs="Times New Roman"/>
                <w:b/>
                <w:bCs/>
                <w:color w:val="242021"/>
                <w:sz w:val="24"/>
                <w:szCs w:val="24"/>
                <w:lang w:eastAsia="ru-RU"/>
              </w:rPr>
            </w:pPr>
            <w:r w:rsidRPr="00B16BA7">
              <w:rPr>
                <w:rFonts w:ascii="Times New Roman" w:eastAsia="Times New Roman" w:hAnsi="Times New Roman" w:cs="Times New Roman"/>
                <w:b/>
                <w:bCs/>
                <w:color w:val="242021"/>
                <w:sz w:val="24"/>
                <w:szCs w:val="24"/>
                <w:lang w:eastAsia="ru-RU"/>
              </w:rPr>
              <w:t>Репликация</w:t>
            </w:r>
          </w:p>
        </w:tc>
        <w:tc>
          <w:tcPr>
            <w:tcW w:w="1701" w:type="dxa"/>
            <w:tcBorders>
              <w:top w:val="single" w:sz="4" w:space="0" w:color="auto"/>
              <w:left w:val="single" w:sz="4" w:space="0" w:color="auto"/>
              <w:bottom w:val="single" w:sz="4" w:space="0" w:color="auto"/>
              <w:right w:val="single" w:sz="4" w:space="0" w:color="auto"/>
            </w:tcBorders>
            <w:vAlign w:val="center"/>
          </w:tcPr>
          <w:p w14:paraId="5AA0A0E8" w14:textId="77777777" w:rsidR="00140F86" w:rsidRPr="00B16BA7" w:rsidRDefault="00140F86" w:rsidP="004C3E68">
            <w:pPr>
              <w:spacing w:after="0" w:line="240" w:lineRule="auto"/>
              <w:rPr>
                <w:rFonts w:ascii="Times New Roman" w:eastAsia="Times New Roman" w:hAnsi="Times New Roman" w:cs="Times New Roman"/>
                <w:i/>
                <w:iCs/>
                <w:color w:val="242021"/>
                <w:sz w:val="24"/>
                <w:szCs w:val="24"/>
                <w:lang w:eastAsia="ru-RU"/>
              </w:rPr>
            </w:pPr>
            <w:r w:rsidRPr="00B16BA7">
              <w:rPr>
                <w:rFonts w:ascii="Times New Roman" w:eastAsia="Times New Roman" w:hAnsi="Times New Roman" w:cs="Times New Roman"/>
                <w:i/>
                <w:iCs/>
                <w:color w:val="242021"/>
                <w:sz w:val="24"/>
                <w:szCs w:val="24"/>
                <w:lang w:eastAsia="ru-RU"/>
              </w:rPr>
              <w:t>Cdc6</w:t>
            </w:r>
          </w:p>
        </w:tc>
        <w:tc>
          <w:tcPr>
            <w:tcW w:w="1701" w:type="dxa"/>
            <w:tcBorders>
              <w:top w:val="single" w:sz="4" w:space="0" w:color="auto"/>
              <w:left w:val="single" w:sz="4" w:space="0" w:color="auto"/>
              <w:bottom w:val="single" w:sz="4" w:space="0" w:color="auto"/>
              <w:right w:val="single" w:sz="4" w:space="0" w:color="auto"/>
            </w:tcBorders>
            <w:vAlign w:val="center"/>
          </w:tcPr>
          <w:p w14:paraId="5F49C383" w14:textId="77777777" w:rsidR="00140F86" w:rsidRPr="00B16BA7" w:rsidRDefault="00140F86" w:rsidP="004C3E68">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CDC6</w:t>
            </w:r>
          </w:p>
        </w:tc>
        <w:tc>
          <w:tcPr>
            <w:tcW w:w="1418" w:type="dxa"/>
            <w:tcBorders>
              <w:top w:val="single" w:sz="4" w:space="0" w:color="auto"/>
              <w:left w:val="single" w:sz="4" w:space="0" w:color="auto"/>
              <w:bottom w:val="single" w:sz="4" w:space="0" w:color="auto"/>
              <w:right w:val="single" w:sz="4" w:space="0" w:color="auto"/>
            </w:tcBorders>
            <w:vAlign w:val="center"/>
          </w:tcPr>
          <w:p w14:paraId="2BDE73A0" w14:textId="77777777" w:rsidR="00140F86" w:rsidRPr="00B16BA7" w:rsidRDefault="00140F86" w:rsidP="004C3E68">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CDC6</w:t>
            </w:r>
          </w:p>
        </w:tc>
        <w:tc>
          <w:tcPr>
            <w:tcW w:w="2410" w:type="dxa"/>
            <w:tcBorders>
              <w:top w:val="single" w:sz="4" w:space="0" w:color="auto"/>
              <w:left w:val="single" w:sz="4" w:space="0" w:color="auto"/>
              <w:bottom w:val="single" w:sz="4" w:space="0" w:color="auto"/>
              <w:right w:val="single" w:sz="4" w:space="0" w:color="auto"/>
            </w:tcBorders>
            <w:vAlign w:val="center"/>
          </w:tcPr>
          <w:p w14:paraId="10067E58" w14:textId="77777777" w:rsidR="00140F86" w:rsidRPr="00B16BA7" w:rsidRDefault="00140F86" w:rsidP="004C3E68">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6429B8CE" w14:textId="77777777" w:rsidR="00140F86" w:rsidRPr="00B16BA7" w:rsidRDefault="00140F86" w:rsidP="004C3E68">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2FA39193" w14:textId="5AE1B57C" w:rsidR="00140F86" w:rsidRPr="00B16BA7" w:rsidRDefault="00140F86" w:rsidP="004C3E68">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Стероидные гормоны/ядерные рецепторы</w:t>
            </w:r>
            <w:r w:rsidR="00AF5542">
              <w:rPr>
                <w:rFonts w:ascii="Times New Roman" w:eastAsia="Times New Roman" w:hAnsi="Times New Roman" w:cs="Times New Roman"/>
                <w:color w:val="242021"/>
                <w:sz w:val="24"/>
                <w:szCs w:val="24"/>
                <w:lang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31148CF8"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eastAsia="ru-RU"/>
              </w:rPr>
            </w:pPr>
            <w:r>
              <w:rPr>
                <w:rFonts w:ascii="Times New Roman" w:eastAsia="Times New Roman" w:hAnsi="Times New Roman" w:cs="Times New Roman"/>
                <w:noProof/>
                <w:color w:val="242021"/>
                <w:sz w:val="24"/>
                <w:szCs w:val="24"/>
                <w:lang w:val="en-US" w:eastAsia="ru-RU"/>
              </w:rPr>
              <w:t>[62]</w:t>
            </w:r>
          </w:p>
        </w:tc>
      </w:tr>
      <w:tr w:rsidR="00140F86" w:rsidRPr="00B16BA7" w14:paraId="6BEE8F98" w14:textId="77777777" w:rsidTr="00915A29">
        <w:tc>
          <w:tcPr>
            <w:tcW w:w="1985" w:type="dxa"/>
            <w:vMerge/>
            <w:tcBorders>
              <w:left w:val="single" w:sz="4" w:space="0" w:color="auto"/>
              <w:right w:val="single" w:sz="4" w:space="0" w:color="auto"/>
            </w:tcBorders>
            <w:vAlign w:val="center"/>
          </w:tcPr>
          <w:p w14:paraId="0F90F96A" w14:textId="77777777" w:rsidR="00140F86" w:rsidRPr="00B16BA7" w:rsidRDefault="00140F86" w:rsidP="0017554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47BD1F5D" w14:textId="77777777" w:rsidR="00140F86" w:rsidRPr="00B16BA7" w:rsidRDefault="00140F86" w:rsidP="00175549">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i/>
                <w:iCs/>
                <w:color w:val="242021"/>
                <w:sz w:val="24"/>
                <w:szCs w:val="24"/>
                <w:lang w:eastAsia="ru-RU"/>
              </w:rPr>
              <w:t>Orc1</w:t>
            </w:r>
          </w:p>
        </w:tc>
        <w:tc>
          <w:tcPr>
            <w:tcW w:w="1701" w:type="dxa"/>
            <w:tcBorders>
              <w:top w:val="single" w:sz="4" w:space="0" w:color="auto"/>
              <w:left w:val="single" w:sz="4" w:space="0" w:color="auto"/>
              <w:bottom w:val="single" w:sz="4" w:space="0" w:color="auto"/>
              <w:right w:val="single" w:sz="4" w:space="0" w:color="auto"/>
            </w:tcBorders>
            <w:vAlign w:val="center"/>
          </w:tcPr>
          <w:p w14:paraId="3D69140B" w14:textId="77777777" w:rsidR="00140F86" w:rsidRPr="00B16BA7" w:rsidRDefault="00140F86" w:rsidP="00175549">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color w:val="242021"/>
                <w:sz w:val="24"/>
                <w:szCs w:val="24"/>
                <w:lang w:eastAsia="ru-RU"/>
              </w:rPr>
              <w:t>ORC1</w:t>
            </w:r>
          </w:p>
        </w:tc>
        <w:tc>
          <w:tcPr>
            <w:tcW w:w="1418" w:type="dxa"/>
            <w:tcBorders>
              <w:top w:val="single" w:sz="4" w:space="0" w:color="auto"/>
              <w:left w:val="single" w:sz="4" w:space="0" w:color="auto"/>
              <w:bottom w:val="single" w:sz="4" w:space="0" w:color="auto"/>
              <w:right w:val="single" w:sz="4" w:space="0" w:color="auto"/>
            </w:tcBorders>
            <w:vAlign w:val="center"/>
          </w:tcPr>
          <w:p w14:paraId="0332BAFF"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ORC1</w:t>
            </w:r>
          </w:p>
        </w:tc>
        <w:tc>
          <w:tcPr>
            <w:tcW w:w="2410" w:type="dxa"/>
            <w:tcBorders>
              <w:top w:val="single" w:sz="4" w:space="0" w:color="auto"/>
              <w:left w:val="single" w:sz="4" w:space="0" w:color="auto"/>
              <w:bottom w:val="single" w:sz="4" w:space="0" w:color="auto"/>
              <w:right w:val="single" w:sz="4" w:space="0" w:color="auto"/>
            </w:tcBorders>
            <w:vAlign w:val="center"/>
          </w:tcPr>
          <w:p w14:paraId="4C3C89A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r w:rsidRPr="00B16BA7">
              <w:rPr>
                <w:rFonts w:ascii="Times New Roman" w:eastAsia="Times New Roman" w:hAnsi="Times New Roman" w:cs="Times New Roman"/>
                <w:color w:val="242021"/>
                <w:sz w:val="24"/>
                <w:szCs w:val="24"/>
                <w:lang w:eastAsia="ru-RU"/>
              </w:rPr>
              <w:t xml:space="preserve">Связывается с </w:t>
            </w:r>
            <w:proofErr w:type="spellStart"/>
            <w:r w:rsidRPr="00B16BA7">
              <w:rPr>
                <w:rFonts w:ascii="Times New Roman" w:eastAsia="Times New Roman" w:hAnsi="Times New Roman" w:cs="Times New Roman"/>
                <w:color w:val="242021"/>
                <w:sz w:val="24"/>
                <w:szCs w:val="24"/>
                <w:lang w:eastAsia="ru-RU"/>
              </w:rPr>
              <w:t>ориджинами</w:t>
            </w:r>
            <w:proofErr w:type="spellEnd"/>
            <w:r w:rsidRPr="00B16BA7">
              <w:rPr>
                <w:rFonts w:ascii="Times New Roman" w:eastAsia="Times New Roman" w:hAnsi="Times New Roman" w:cs="Times New Roman"/>
                <w:color w:val="242021"/>
                <w:sz w:val="24"/>
                <w:szCs w:val="24"/>
                <w:lang w:eastAsia="ru-RU"/>
              </w:rPr>
              <w:t xml:space="preserve"> </w:t>
            </w:r>
            <w:r w:rsidRPr="00B16BA7">
              <w:rPr>
                <w:rFonts w:ascii="Times New Roman" w:eastAsia="Times New Roman" w:hAnsi="Times New Roman" w:cs="Times New Roman"/>
                <w:color w:val="242021"/>
                <w:sz w:val="24"/>
                <w:szCs w:val="24"/>
                <w:lang w:eastAsia="ru-RU"/>
              </w:rPr>
              <w:lastRenderedPageBreak/>
              <w:t>репликации</w:t>
            </w:r>
          </w:p>
        </w:tc>
        <w:tc>
          <w:tcPr>
            <w:tcW w:w="2551" w:type="dxa"/>
            <w:tcBorders>
              <w:top w:val="single" w:sz="4" w:space="0" w:color="auto"/>
              <w:left w:val="single" w:sz="4" w:space="0" w:color="auto"/>
              <w:bottom w:val="single" w:sz="4" w:space="0" w:color="auto"/>
              <w:right w:val="single" w:sz="4" w:space="0" w:color="auto"/>
            </w:tcBorders>
            <w:vAlign w:val="center"/>
          </w:tcPr>
          <w:p w14:paraId="497A7ECD"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lastRenderedPageBreak/>
              <w:t>–</w:t>
            </w:r>
          </w:p>
        </w:tc>
        <w:tc>
          <w:tcPr>
            <w:tcW w:w="2126" w:type="dxa"/>
            <w:tcBorders>
              <w:top w:val="single" w:sz="4" w:space="0" w:color="auto"/>
              <w:left w:val="single" w:sz="4" w:space="0" w:color="auto"/>
              <w:bottom w:val="single" w:sz="4" w:space="0" w:color="auto"/>
              <w:right w:val="single" w:sz="4" w:space="0" w:color="auto"/>
            </w:tcBorders>
            <w:vAlign w:val="center"/>
          </w:tcPr>
          <w:p w14:paraId="7B5F5DD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14A07D2B" w14:textId="77777777" w:rsidR="00140F86" w:rsidRPr="00B16BA7" w:rsidRDefault="00140F86" w:rsidP="00D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color w:val="242021"/>
                <w:sz w:val="24"/>
                <w:szCs w:val="24"/>
                <w:lang w:val="en-US" w:eastAsia="ru-RU"/>
              </w:rPr>
              <w:t>[63]</w:t>
            </w:r>
          </w:p>
        </w:tc>
      </w:tr>
      <w:tr w:rsidR="00140F86" w:rsidRPr="00B16BA7" w14:paraId="281CA1FB" w14:textId="77777777" w:rsidTr="00915A29">
        <w:tc>
          <w:tcPr>
            <w:tcW w:w="1985" w:type="dxa"/>
            <w:vMerge/>
            <w:tcBorders>
              <w:left w:val="single" w:sz="4" w:space="0" w:color="auto"/>
              <w:right w:val="single" w:sz="4" w:space="0" w:color="auto"/>
            </w:tcBorders>
            <w:vAlign w:val="center"/>
          </w:tcPr>
          <w:p w14:paraId="3A07A42B"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5231D977"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r w:rsidRPr="00B16BA7">
              <w:rPr>
                <w:rFonts w:ascii="Times New Roman" w:eastAsia="Times New Roman" w:hAnsi="Times New Roman" w:cs="Times New Roman"/>
                <w:i/>
                <w:iCs/>
                <w:color w:val="242021"/>
                <w:sz w:val="24"/>
                <w:szCs w:val="24"/>
                <w:lang w:eastAsia="ru-RU"/>
              </w:rPr>
              <w:t>Orc2</w:t>
            </w:r>
          </w:p>
        </w:tc>
        <w:tc>
          <w:tcPr>
            <w:tcW w:w="1701" w:type="dxa"/>
            <w:tcBorders>
              <w:top w:val="single" w:sz="4" w:space="0" w:color="auto"/>
              <w:left w:val="single" w:sz="4" w:space="0" w:color="auto"/>
              <w:bottom w:val="single" w:sz="4" w:space="0" w:color="auto"/>
              <w:right w:val="single" w:sz="4" w:space="0" w:color="auto"/>
            </w:tcBorders>
            <w:vAlign w:val="center"/>
          </w:tcPr>
          <w:p w14:paraId="5D708DE2"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ORC2l</w:t>
            </w:r>
          </w:p>
        </w:tc>
        <w:tc>
          <w:tcPr>
            <w:tcW w:w="1418" w:type="dxa"/>
            <w:tcBorders>
              <w:top w:val="single" w:sz="4" w:space="0" w:color="auto"/>
              <w:left w:val="single" w:sz="4" w:space="0" w:color="auto"/>
              <w:bottom w:val="single" w:sz="4" w:space="0" w:color="auto"/>
              <w:right w:val="single" w:sz="4" w:space="0" w:color="auto"/>
            </w:tcBorders>
            <w:vAlign w:val="center"/>
          </w:tcPr>
          <w:p w14:paraId="42000745"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ORC2</w:t>
            </w:r>
          </w:p>
        </w:tc>
        <w:tc>
          <w:tcPr>
            <w:tcW w:w="2410" w:type="dxa"/>
            <w:tcBorders>
              <w:top w:val="single" w:sz="4" w:space="0" w:color="auto"/>
              <w:left w:val="single" w:sz="4" w:space="0" w:color="auto"/>
              <w:bottom w:val="single" w:sz="4" w:space="0" w:color="auto"/>
              <w:right w:val="single" w:sz="4" w:space="0" w:color="auto"/>
            </w:tcBorders>
            <w:vAlign w:val="center"/>
          </w:tcPr>
          <w:p w14:paraId="1623B8B0"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АТФ-зависимая субъединица комплекса инициации репликации</w:t>
            </w:r>
          </w:p>
        </w:tc>
        <w:tc>
          <w:tcPr>
            <w:tcW w:w="2551" w:type="dxa"/>
            <w:tcBorders>
              <w:top w:val="single" w:sz="4" w:space="0" w:color="auto"/>
              <w:left w:val="single" w:sz="4" w:space="0" w:color="auto"/>
              <w:bottom w:val="single" w:sz="4" w:space="0" w:color="auto"/>
              <w:right w:val="single" w:sz="4" w:space="0" w:color="auto"/>
            </w:tcBorders>
            <w:vAlign w:val="center"/>
          </w:tcPr>
          <w:p w14:paraId="7370EA8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4DE194BB"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6213AE8F"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[62]</w:t>
            </w:r>
          </w:p>
        </w:tc>
      </w:tr>
      <w:tr w:rsidR="00140F86" w:rsidRPr="00B16BA7" w14:paraId="0F9879EF" w14:textId="77777777" w:rsidTr="00915A29">
        <w:tc>
          <w:tcPr>
            <w:tcW w:w="1985" w:type="dxa"/>
            <w:vMerge/>
            <w:tcBorders>
              <w:left w:val="single" w:sz="4" w:space="0" w:color="auto"/>
              <w:right w:val="single" w:sz="4" w:space="0" w:color="auto"/>
            </w:tcBorders>
            <w:vAlign w:val="center"/>
          </w:tcPr>
          <w:p w14:paraId="6D7EE196"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37A13BAB"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r w:rsidRPr="00B16BA7">
              <w:rPr>
                <w:rFonts w:ascii="Times New Roman" w:eastAsia="Times New Roman" w:hAnsi="Times New Roman" w:cs="Times New Roman"/>
                <w:bCs/>
                <w:i/>
                <w:iCs/>
                <w:color w:val="242021"/>
                <w:sz w:val="24"/>
                <w:szCs w:val="24"/>
                <w:lang w:eastAsia="ru-RU"/>
              </w:rPr>
              <w:t>mus209</w:t>
            </w:r>
          </w:p>
        </w:tc>
        <w:tc>
          <w:tcPr>
            <w:tcW w:w="1701" w:type="dxa"/>
            <w:tcBorders>
              <w:top w:val="single" w:sz="4" w:space="0" w:color="auto"/>
              <w:left w:val="single" w:sz="4" w:space="0" w:color="auto"/>
              <w:bottom w:val="single" w:sz="4" w:space="0" w:color="auto"/>
              <w:right w:val="single" w:sz="4" w:space="0" w:color="auto"/>
            </w:tcBorders>
            <w:vAlign w:val="center"/>
          </w:tcPr>
          <w:p w14:paraId="3F7AD27B"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PCNA</w:t>
            </w:r>
          </w:p>
        </w:tc>
        <w:tc>
          <w:tcPr>
            <w:tcW w:w="1418" w:type="dxa"/>
            <w:tcBorders>
              <w:top w:val="single" w:sz="4" w:space="0" w:color="auto"/>
              <w:left w:val="single" w:sz="4" w:space="0" w:color="auto"/>
              <w:bottom w:val="single" w:sz="4" w:space="0" w:color="auto"/>
              <w:right w:val="single" w:sz="4" w:space="0" w:color="auto"/>
            </w:tcBorders>
            <w:vAlign w:val="center"/>
          </w:tcPr>
          <w:p w14:paraId="65E99DD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PCNA</w:t>
            </w:r>
          </w:p>
        </w:tc>
        <w:tc>
          <w:tcPr>
            <w:tcW w:w="2410" w:type="dxa"/>
            <w:tcBorders>
              <w:top w:val="single" w:sz="4" w:space="0" w:color="auto"/>
              <w:left w:val="single" w:sz="4" w:space="0" w:color="auto"/>
              <w:bottom w:val="single" w:sz="4" w:space="0" w:color="auto"/>
              <w:right w:val="single" w:sz="4" w:space="0" w:color="auto"/>
            </w:tcBorders>
            <w:vAlign w:val="center"/>
          </w:tcPr>
          <w:p w14:paraId="4E58FCD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Субъединица комплекса инициации репликации</w:t>
            </w:r>
          </w:p>
        </w:tc>
        <w:tc>
          <w:tcPr>
            <w:tcW w:w="2551" w:type="dxa"/>
            <w:tcBorders>
              <w:top w:val="single" w:sz="4" w:space="0" w:color="auto"/>
              <w:left w:val="single" w:sz="4" w:space="0" w:color="auto"/>
              <w:bottom w:val="single" w:sz="4" w:space="0" w:color="auto"/>
              <w:right w:val="single" w:sz="4" w:space="0" w:color="auto"/>
            </w:tcBorders>
            <w:vAlign w:val="center"/>
          </w:tcPr>
          <w:p w14:paraId="46E7FB9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4CAB16D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5A97E0D0"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[64]</w:t>
            </w:r>
          </w:p>
        </w:tc>
      </w:tr>
      <w:tr w:rsidR="00140F86" w:rsidRPr="00B16BA7" w14:paraId="00AAF13D" w14:textId="77777777" w:rsidTr="00915A29">
        <w:trPr>
          <w:trHeight w:val="1119"/>
        </w:trPr>
        <w:tc>
          <w:tcPr>
            <w:tcW w:w="1985" w:type="dxa"/>
            <w:vMerge/>
            <w:tcBorders>
              <w:left w:val="single" w:sz="4" w:space="0" w:color="auto"/>
              <w:right w:val="single" w:sz="4" w:space="0" w:color="auto"/>
            </w:tcBorders>
            <w:vAlign w:val="center"/>
          </w:tcPr>
          <w:p w14:paraId="678A8EA7" w14:textId="77777777" w:rsidR="00140F86" w:rsidRPr="00B16BA7" w:rsidRDefault="00140F86" w:rsidP="00175549">
            <w:pPr>
              <w:spacing w:after="0" w:line="240" w:lineRule="auto"/>
              <w:rPr>
                <w:rFonts w:ascii="Times New Roman" w:eastAsia="Times New Roman" w:hAnsi="Times New Roman" w:cs="Times New Roman"/>
                <w:bCs/>
                <w:i/>
                <w:iCs/>
                <w:color w:val="242021"/>
                <w:sz w:val="24"/>
                <w:szCs w:val="24"/>
                <w:lang w:eastAsia="ru-RU"/>
              </w:rPr>
            </w:pPr>
          </w:p>
        </w:tc>
        <w:tc>
          <w:tcPr>
            <w:tcW w:w="1701" w:type="dxa"/>
            <w:tcBorders>
              <w:top w:val="single" w:sz="4" w:space="0" w:color="auto"/>
              <w:left w:val="single" w:sz="4" w:space="0" w:color="auto"/>
              <w:right w:val="single" w:sz="4" w:space="0" w:color="auto"/>
            </w:tcBorders>
            <w:vAlign w:val="center"/>
          </w:tcPr>
          <w:p w14:paraId="498F8BC9"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proofErr w:type="spellStart"/>
            <w:r w:rsidRPr="00B16BA7">
              <w:rPr>
                <w:rFonts w:ascii="Times New Roman" w:eastAsia="Times New Roman" w:hAnsi="Times New Roman" w:cs="Times New Roman"/>
                <w:bCs/>
                <w:i/>
                <w:color w:val="242021"/>
                <w:sz w:val="24"/>
                <w:szCs w:val="24"/>
                <w:lang w:val="en-US" w:eastAsia="ru-RU"/>
              </w:rPr>
              <w:t>SuUR</w:t>
            </w:r>
            <w:proofErr w:type="spellEnd"/>
          </w:p>
        </w:tc>
        <w:tc>
          <w:tcPr>
            <w:tcW w:w="1701" w:type="dxa"/>
            <w:tcBorders>
              <w:top w:val="single" w:sz="4" w:space="0" w:color="auto"/>
              <w:left w:val="single" w:sz="4" w:space="0" w:color="auto"/>
              <w:right w:val="single" w:sz="4" w:space="0" w:color="auto"/>
            </w:tcBorders>
            <w:vAlign w:val="center"/>
          </w:tcPr>
          <w:p w14:paraId="22F2862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418" w:type="dxa"/>
            <w:tcBorders>
              <w:top w:val="single" w:sz="4" w:space="0" w:color="auto"/>
              <w:left w:val="single" w:sz="4" w:space="0" w:color="auto"/>
              <w:right w:val="single" w:sz="4" w:space="0" w:color="auto"/>
            </w:tcBorders>
            <w:vAlign w:val="center"/>
          </w:tcPr>
          <w:p w14:paraId="4D120BE4"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410" w:type="dxa"/>
            <w:tcBorders>
              <w:top w:val="single" w:sz="4" w:space="0" w:color="auto"/>
              <w:left w:val="single" w:sz="4" w:space="0" w:color="auto"/>
              <w:right w:val="single" w:sz="4" w:space="0" w:color="auto"/>
            </w:tcBorders>
            <w:vAlign w:val="center"/>
          </w:tcPr>
          <w:p w14:paraId="485F15B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Белок </w:t>
            </w:r>
            <w:proofErr w:type="spellStart"/>
            <w:r w:rsidRPr="00B16BA7">
              <w:rPr>
                <w:rFonts w:ascii="Times New Roman" w:eastAsia="Times New Roman" w:hAnsi="Times New Roman" w:cs="Times New Roman"/>
                <w:color w:val="242021"/>
                <w:sz w:val="24"/>
                <w:szCs w:val="24"/>
                <w:lang w:eastAsia="ru-RU"/>
              </w:rPr>
              <w:t>гетерохроматина</w:t>
            </w:r>
            <w:proofErr w:type="spellEnd"/>
            <w:r w:rsidRPr="00B16BA7">
              <w:rPr>
                <w:rFonts w:ascii="Times New Roman" w:eastAsia="Times New Roman" w:hAnsi="Times New Roman" w:cs="Times New Roman"/>
                <w:color w:val="242021"/>
                <w:sz w:val="24"/>
                <w:szCs w:val="24"/>
                <w:lang w:eastAsia="ru-RU"/>
              </w:rPr>
              <w:t xml:space="preserve">, </w:t>
            </w:r>
            <w:proofErr w:type="spellStart"/>
            <w:r w:rsidRPr="00B16BA7">
              <w:rPr>
                <w:rFonts w:ascii="Times New Roman" w:eastAsia="Times New Roman" w:hAnsi="Times New Roman" w:cs="Times New Roman"/>
                <w:color w:val="242021"/>
                <w:sz w:val="24"/>
                <w:szCs w:val="24"/>
                <w:lang w:eastAsia="ru-RU"/>
              </w:rPr>
              <w:t>супрессор</w:t>
            </w:r>
            <w:proofErr w:type="spellEnd"/>
            <w:r w:rsidRPr="00B16BA7">
              <w:rPr>
                <w:rFonts w:ascii="Times New Roman" w:eastAsia="Times New Roman" w:hAnsi="Times New Roman" w:cs="Times New Roman"/>
                <w:color w:val="242021"/>
                <w:sz w:val="24"/>
                <w:szCs w:val="24"/>
                <w:lang w:eastAsia="ru-RU"/>
              </w:rPr>
              <w:t xml:space="preserve"> </w:t>
            </w:r>
            <w:proofErr w:type="spellStart"/>
            <w:r w:rsidRPr="00B16BA7">
              <w:rPr>
                <w:rFonts w:ascii="Times New Roman" w:eastAsia="Times New Roman" w:hAnsi="Times New Roman" w:cs="Times New Roman"/>
                <w:color w:val="242021"/>
                <w:sz w:val="24"/>
                <w:szCs w:val="24"/>
                <w:lang w:eastAsia="ru-RU"/>
              </w:rPr>
              <w:t>недорепликации</w:t>
            </w:r>
            <w:proofErr w:type="spellEnd"/>
          </w:p>
        </w:tc>
        <w:tc>
          <w:tcPr>
            <w:tcW w:w="2551" w:type="dxa"/>
            <w:tcBorders>
              <w:top w:val="single" w:sz="4" w:space="0" w:color="auto"/>
              <w:left w:val="single" w:sz="4" w:space="0" w:color="auto"/>
              <w:right w:val="single" w:sz="4" w:space="0" w:color="auto"/>
            </w:tcBorders>
            <w:vAlign w:val="center"/>
          </w:tcPr>
          <w:p w14:paraId="02D149A1"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right w:val="single" w:sz="4" w:space="0" w:color="auto"/>
            </w:tcBorders>
            <w:vAlign w:val="center"/>
          </w:tcPr>
          <w:p w14:paraId="32025CC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right w:val="single" w:sz="4" w:space="0" w:color="auto"/>
            </w:tcBorders>
            <w:vAlign w:val="center"/>
          </w:tcPr>
          <w:p w14:paraId="1FAE66D0"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hAnsi="Times New Roman" w:cs="Times New Roman"/>
                <w:noProof/>
                <w:sz w:val="24"/>
                <w:szCs w:val="24"/>
              </w:rPr>
              <w:t>[65]</w:t>
            </w:r>
          </w:p>
        </w:tc>
      </w:tr>
      <w:tr w:rsidR="00140F86" w:rsidRPr="00B16BA7" w14:paraId="1A07E505" w14:textId="77777777" w:rsidTr="00915A29">
        <w:tc>
          <w:tcPr>
            <w:tcW w:w="1985" w:type="dxa"/>
            <w:tcBorders>
              <w:left w:val="single" w:sz="4" w:space="0" w:color="auto"/>
              <w:bottom w:val="single" w:sz="4" w:space="0" w:color="auto"/>
              <w:right w:val="single" w:sz="4" w:space="0" w:color="auto"/>
            </w:tcBorders>
            <w:vAlign w:val="center"/>
          </w:tcPr>
          <w:p w14:paraId="38F56310"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r w:rsidRPr="00B16BA7">
              <w:rPr>
                <w:rFonts w:ascii="Times New Roman" w:eastAsia="Times New Roman" w:hAnsi="Times New Roman" w:cs="Times New Roman"/>
                <w:b/>
                <w:bCs/>
                <w:color w:val="242021"/>
                <w:sz w:val="24"/>
                <w:szCs w:val="24"/>
                <w:lang w:eastAsia="ru-RU"/>
              </w:rPr>
              <w:t>Расхождение хромосом</w:t>
            </w:r>
          </w:p>
        </w:tc>
        <w:tc>
          <w:tcPr>
            <w:tcW w:w="1701" w:type="dxa"/>
            <w:tcBorders>
              <w:top w:val="single" w:sz="4" w:space="0" w:color="auto"/>
              <w:left w:val="single" w:sz="4" w:space="0" w:color="auto"/>
              <w:bottom w:val="single" w:sz="4" w:space="0" w:color="auto"/>
              <w:right w:val="single" w:sz="4" w:space="0" w:color="auto"/>
            </w:tcBorders>
            <w:vAlign w:val="center"/>
          </w:tcPr>
          <w:p w14:paraId="38E6359B" w14:textId="2C17A4C0" w:rsidR="00140F86" w:rsidRPr="00B16BA7" w:rsidRDefault="00140F86" w:rsidP="00AD0BF3">
            <w:pPr>
              <w:spacing w:after="0" w:line="240" w:lineRule="auto"/>
              <w:rPr>
                <w:rFonts w:ascii="Times New Roman" w:eastAsia="Times New Roman" w:hAnsi="Times New Roman" w:cs="Times New Roman"/>
                <w:bCs/>
                <w:i/>
                <w:color w:val="242021"/>
                <w:sz w:val="24"/>
                <w:szCs w:val="24"/>
                <w:lang w:val="en-US" w:eastAsia="ru-RU"/>
              </w:rPr>
            </w:pPr>
            <w:proofErr w:type="spellStart"/>
            <w:r w:rsidRPr="00B16BA7">
              <w:rPr>
                <w:rFonts w:ascii="Times New Roman" w:eastAsia="Times New Roman" w:hAnsi="Times New Roman" w:cs="Times New Roman"/>
                <w:i/>
                <w:iCs/>
                <w:color w:val="242021"/>
                <w:sz w:val="24"/>
                <w:szCs w:val="24"/>
                <w:lang w:eastAsia="ru-RU"/>
              </w:rPr>
              <w:t>Incenp</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72A3439D" w14:textId="77777777" w:rsidR="00140F86" w:rsidRPr="00B16BA7" w:rsidRDefault="00140F86" w:rsidP="00AD0BF3">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INCENP</w:t>
            </w:r>
          </w:p>
        </w:tc>
        <w:tc>
          <w:tcPr>
            <w:tcW w:w="1418" w:type="dxa"/>
            <w:tcBorders>
              <w:top w:val="single" w:sz="4" w:space="0" w:color="auto"/>
              <w:left w:val="single" w:sz="4" w:space="0" w:color="auto"/>
              <w:bottom w:val="single" w:sz="4" w:space="0" w:color="auto"/>
              <w:right w:val="single" w:sz="4" w:space="0" w:color="auto"/>
            </w:tcBorders>
            <w:vAlign w:val="center"/>
          </w:tcPr>
          <w:p w14:paraId="7C65C2BC" w14:textId="77777777" w:rsidR="00140F86" w:rsidRPr="00B16BA7" w:rsidRDefault="00140F86" w:rsidP="00AD0BF3">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INCENP</w:t>
            </w:r>
          </w:p>
        </w:tc>
        <w:tc>
          <w:tcPr>
            <w:tcW w:w="2410" w:type="dxa"/>
            <w:tcBorders>
              <w:top w:val="single" w:sz="4" w:space="0" w:color="auto"/>
              <w:left w:val="single" w:sz="4" w:space="0" w:color="auto"/>
              <w:bottom w:val="single" w:sz="4" w:space="0" w:color="auto"/>
              <w:right w:val="single" w:sz="4" w:space="0" w:color="auto"/>
            </w:tcBorders>
            <w:vAlign w:val="center"/>
          </w:tcPr>
          <w:p w14:paraId="66ECAB4B" w14:textId="77777777" w:rsidR="00140F86" w:rsidRPr="00B16BA7" w:rsidRDefault="00140F86" w:rsidP="00AD0BF3">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eastAsia="ru-RU"/>
              </w:rPr>
              <w:t xml:space="preserve">Активирует AURKB, компонент </w:t>
            </w:r>
            <w:proofErr w:type="spellStart"/>
            <w:r w:rsidRPr="00B16BA7">
              <w:rPr>
                <w:rFonts w:ascii="Times New Roman" w:eastAsia="Times New Roman" w:hAnsi="Times New Roman" w:cs="Times New Roman"/>
                <w:color w:val="242021"/>
                <w:sz w:val="24"/>
                <w:szCs w:val="24"/>
                <w:lang w:eastAsia="ru-RU"/>
              </w:rPr>
              <w:t>центромеры</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207445F9" w14:textId="77777777" w:rsidR="00140F86" w:rsidRPr="00B16BA7" w:rsidRDefault="00140F86" w:rsidP="00AD0BF3">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27AD2040" w14:textId="77777777" w:rsidR="00140F86" w:rsidRPr="00B16BA7" w:rsidRDefault="00140F86" w:rsidP="00AD0BF3">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37BAF2F8" w14:textId="77777777" w:rsidR="00140F86" w:rsidRPr="00B16BA7" w:rsidRDefault="00140F86" w:rsidP="00DD2BAC">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[66]</w:t>
            </w:r>
          </w:p>
        </w:tc>
      </w:tr>
      <w:tr w:rsidR="00140F86" w:rsidRPr="00B16BA7" w14:paraId="519C74CE" w14:textId="77777777" w:rsidTr="00915A29">
        <w:tc>
          <w:tcPr>
            <w:tcW w:w="1985" w:type="dxa"/>
            <w:vMerge w:val="restart"/>
            <w:tcBorders>
              <w:top w:val="single" w:sz="4" w:space="0" w:color="auto"/>
              <w:left w:val="single" w:sz="4" w:space="0" w:color="auto"/>
              <w:right w:val="single" w:sz="4" w:space="0" w:color="auto"/>
            </w:tcBorders>
            <w:vAlign w:val="center"/>
          </w:tcPr>
          <w:p w14:paraId="3BE9AAE3" w14:textId="77777777" w:rsidR="00140F86" w:rsidRPr="00B16BA7" w:rsidRDefault="00140F86" w:rsidP="00175549">
            <w:pPr>
              <w:spacing w:after="0" w:line="240" w:lineRule="auto"/>
              <w:rPr>
                <w:rFonts w:ascii="Times New Roman" w:eastAsia="Times New Roman" w:hAnsi="Times New Roman" w:cs="Times New Roman"/>
                <w:i/>
                <w:iCs/>
                <w:color w:val="242021"/>
                <w:sz w:val="24"/>
                <w:szCs w:val="24"/>
                <w:lang w:eastAsia="ru-RU"/>
              </w:rPr>
            </w:pPr>
            <w:proofErr w:type="spellStart"/>
            <w:proofErr w:type="gramStart"/>
            <w:r w:rsidRPr="00B16BA7">
              <w:rPr>
                <w:rFonts w:ascii="Times New Roman" w:eastAsia="Times New Roman" w:hAnsi="Times New Roman" w:cs="Times New Roman"/>
                <w:b/>
                <w:bCs/>
                <w:color w:val="242021"/>
                <w:sz w:val="24"/>
                <w:szCs w:val="24"/>
                <w:lang w:eastAsia="ru-RU"/>
              </w:rPr>
              <w:t>Транскрипцион-ные</w:t>
            </w:r>
            <w:proofErr w:type="spellEnd"/>
            <w:proofErr w:type="gramEnd"/>
            <w:r w:rsidRPr="00B16BA7">
              <w:rPr>
                <w:rFonts w:ascii="Times New Roman" w:eastAsia="Times New Roman" w:hAnsi="Times New Roman" w:cs="Times New Roman"/>
                <w:b/>
                <w:bCs/>
                <w:color w:val="242021"/>
                <w:sz w:val="24"/>
                <w:szCs w:val="24"/>
                <w:lang w:eastAsia="ru-RU"/>
              </w:rPr>
              <w:t xml:space="preserve"> факторы</w:t>
            </w:r>
          </w:p>
        </w:tc>
        <w:tc>
          <w:tcPr>
            <w:tcW w:w="1701" w:type="dxa"/>
            <w:tcBorders>
              <w:top w:val="single" w:sz="4" w:space="0" w:color="auto"/>
              <w:left w:val="single" w:sz="4" w:space="0" w:color="auto"/>
              <w:bottom w:val="single" w:sz="4" w:space="0" w:color="auto"/>
              <w:right w:val="single" w:sz="4" w:space="0" w:color="auto"/>
            </w:tcBorders>
            <w:vAlign w:val="center"/>
          </w:tcPr>
          <w:p w14:paraId="0E4D978A" w14:textId="77777777" w:rsidR="00140F86" w:rsidRPr="00B16BA7" w:rsidRDefault="00140F86" w:rsidP="00175549">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bCs/>
                <w:i/>
                <w:color w:val="242021"/>
                <w:sz w:val="24"/>
                <w:szCs w:val="24"/>
                <w:lang w:val="en-US" w:eastAsia="ru-RU"/>
              </w:rPr>
              <w:t>E(</w:t>
            </w:r>
            <w:proofErr w:type="spellStart"/>
            <w:r w:rsidRPr="00B16BA7">
              <w:rPr>
                <w:rFonts w:ascii="Times New Roman" w:eastAsia="Times New Roman" w:hAnsi="Times New Roman" w:cs="Times New Roman"/>
                <w:bCs/>
                <w:i/>
                <w:color w:val="242021"/>
                <w:sz w:val="24"/>
                <w:szCs w:val="24"/>
                <w:lang w:val="en-US" w:eastAsia="ru-RU"/>
              </w:rPr>
              <w:t>var</w:t>
            </w:r>
            <w:proofErr w:type="spellEnd"/>
            <w:r w:rsidRPr="00B16BA7">
              <w:rPr>
                <w:rFonts w:ascii="Times New Roman" w:eastAsia="Times New Roman" w:hAnsi="Times New Roman" w:cs="Times New Roman"/>
                <w:bCs/>
                <w:i/>
                <w:color w:val="242021"/>
                <w:sz w:val="24"/>
                <w:szCs w:val="24"/>
                <w:lang w:val="en-US" w:eastAsia="ru-RU"/>
              </w:rPr>
              <w:t>)3-93E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BB5123" w14:textId="77777777" w:rsidR="00140F86" w:rsidRPr="00B16BA7" w:rsidRDefault="00140F86" w:rsidP="00175549">
            <w:pPr>
              <w:spacing w:after="0" w:line="240" w:lineRule="auto"/>
              <w:rPr>
                <w:rFonts w:ascii="Times New Roman" w:eastAsia="Times New Roman" w:hAnsi="Times New Roman" w:cs="Times New Roman"/>
                <w:sz w:val="24"/>
                <w:szCs w:val="24"/>
                <w:lang w:eastAsia="ru-RU"/>
              </w:rPr>
            </w:pPr>
            <w:r w:rsidRPr="00B16BA7">
              <w:rPr>
                <w:rFonts w:ascii="Times New Roman" w:eastAsia="Times New Roman" w:hAnsi="Times New Roman" w:cs="Times New Roman"/>
                <w:color w:val="242021"/>
                <w:sz w:val="24"/>
                <w:szCs w:val="24"/>
                <w:lang w:val="en-US" w:eastAsia="ru-RU"/>
              </w:rPr>
              <w:t>E2F1</w:t>
            </w:r>
          </w:p>
        </w:tc>
        <w:tc>
          <w:tcPr>
            <w:tcW w:w="1418" w:type="dxa"/>
            <w:tcBorders>
              <w:top w:val="single" w:sz="4" w:space="0" w:color="auto"/>
              <w:left w:val="single" w:sz="4" w:space="0" w:color="auto"/>
              <w:bottom w:val="single" w:sz="4" w:space="0" w:color="auto"/>
              <w:right w:val="single" w:sz="4" w:space="0" w:color="auto"/>
            </w:tcBorders>
            <w:vAlign w:val="center"/>
          </w:tcPr>
          <w:p w14:paraId="1A249AE9"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E2F1</w:t>
            </w:r>
          </w:p>
        </w:tc>
        <w:tc>
          <w:tcPr>
            <w:tcW w:w="2410" w:type="dxa"/>
            <w:tcBorders>
              <w:top w:val="single" w:sz="4" w:space="0" w:color="auto"/>
              <w:left w:val="single" w:sz="4" w:space="0" w:color="auto"/>
              <w:bottom w:val="single" w:sz="4" w:space="0" w:color="auto"/>
              <w:right w:val="single" w:sz="4" w:space="0" w:color="auto"/>
            </w:tcBorders>
            <w:vAlign w:val="center"/>
          </w:tcPr>
          <w:p w14:paraId="0957A567"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E</w:t>
            </w:r>
            <w:r w:rsidRPr="00B16BA7">
              <w:rPr>
                <w:rFonts w:ascii="Times New Roman" w:eastAsia="Times New Roman" w:hAnsi="Times New Roman" w:cs="Times New Roman"/>
                <w:color w:val="242021"/>
                <w:sz w:val="24"/>
                <w:szCs w:val="24"/>
                <w:lang w:eastAsia="ru-RU"/>
              </w:rPr>
              <w:t>2</w:t>
            </w:r>
            <w:r w:rsidRPr="00B16BA7">
              <w:rPr>
                <w:rFonts w:ascii="Times New Roman" w:eastAsia="Times New Roman" w:hAnsi="Times New Roman" w:cs="Times New Roman"/>
                <w:color w:val="242021"/>
                <w:sz w:val="24"/>
                <w:szCs w:val="24"/>
                <w:lang w:val="en-US" w:eastAsia="ru-RU"/>
              </w:rPr>
              <w:t>F</w:t>
            </w:r>
            <w:r w:rsidRPr="00B16BA7">
              <w:rPr>
                <w:rFonts w:ascii="Times New Roman" w:eastAsia="Times New Roman" w:hAnsi="Times New Roman" w:cs="Times New Roman"/>
                <w:color w:val="242021"/>
                <w:sz w:val="24"/>
                <w:szCs w:val="24"/>
                <w:lang w:eastAsia="ru-RU"/>
              </w:rPr>
              <w:t xml:space="preserve"> </w:t>
            </w:r>
            <w:proofErr w:type="spellStart"/>
            <w:r w:rsidRPr="00B16BA7">
              <w:rPr>
                <w:rFonts w:ascii="Times New Roman" w:eastAsia="Times New Roman" w:hAnsi="Times New Roman" w:cs="Times New Roman"/>
                <w:color w:val="242021"/>
                <w:sz w:val="24"/>
                <w:szCs w:val="24"/>
                <w:lang w:eastAsia="ru-RU"/>
              </w:rPr>
              <w:t>транскрипцион-ный</w:t>
            </w:r>
            <w:proofErr w:type="spellEnd"/>
            <w:r w:rsidRPr="00B16BA7">
              <w:rPr>
                <w:rFonts w:ascii="Times New Roman" w:eastAsia="Times New Roman" w:hAnsi="Times New Roman" w:cs="Times New Roman"/>
                <w:color w:val="242021"/>
                <w:sz w:val="24"/>
                <w:szCs w:val="24"/>
                <w:lang w:eastAsia="ru-RU"/>
              </w:rPr>
              <w:t xml:space="preserve"> фактор, </w:t>
            </w:r>
            <w:proofErr w:type="spellStart"/>
            <w:r w:rsidRPr="00B16BA7">
              <w:rPr>
                <w:rFonts w:ascii="Times New Roman" w:eastAsia="Times New Roman" w:hAnsi="Times New Roman" w:cs="Times New Roman"/>
                <w:color w:val="242021"/>
                <w:sz w:val="24"/>
                <w:szCs w:val="24"/>
                <w:lang w:eastAsia="ru-RU"/>
              </w:rPr>
              <w:t>гапло-энхансер</w:t>
            </w:r>
            <w:proofErr w:type="spellEnd"/>
            <w:r w:rsidRPr="00B16BA7">
              <w:rPr>
                <w:rFonts w:ascii="Times New Roman" w:eastAsia="Times New Roman" w:hAnsi="Times New Roman" w:cs="Times New Roman"/>
                <w:color w:val="242021"/>
                <w:sz w:val="24"/>
                <w:szCs w:val="24"/>
                <w:lang w:eastAsia="ru-RU"/>
              </w:rPr>
              <w:t xml:space="preserve">, </w:t>
            </w:r>
            <w:proofErr w:type="spellStart"/>
            <w:r w:rsidRPr="00B16BA7">
              <w:rPr>
                <w:rFonts w:ascii="Times New Roman" w:eastAsia="Times New Roman" w:hAnsi="Times New Roman" w:cs="Times New Roman"/>
                <w:color w:val="242021"/>
                <w:sz w:val="24"/>
                <w:szCs w:val="24"/>
                <w:lang w:eastAsia="ru-RU"/>
              </w:rPr>
              <w:t>трипло-супрессор</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02712236"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493A1129" w14:textId="1FFC3D00" w:rsidR="00140F86" w:rsidRPr="00AF5542"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WNT</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β</w:t>
            </w:r>
            <w:r w:rsidRPr="00B16BA7">
              <w:rPr>
                <w:rFonts w:ascii="Times New Roman" w:eastAsia="Times New Roman" w:hAnsi="Times New Roman" w:cs="Times New Roman"/>
                <w:color w:val="242021"/>
                <w:sz w:val="24"/>
                <w:szCs w:val="24"/>
                <w:lang w:eastAsia="ru-RU"/>
              </w:rPr>
              <w:t>-</w:t>
            </w:r>
            <w:r w:rsidRPr="00B16BA7">
              <w:rPr>
                <w:rFonts w:ascii="Times New Roman" w:eastAsia="Times New Roman" w:hAnsi="Times New Roman" w:cs="Times New Roman"/>
                <w:color w:val="242021"/>
                <w:sz w:val="24"/>
                <w:szCs w:val="24"/>
                <w:lang w:val="en-US" w:eastAsia="ru-RU"/>
              </w:rPr>
              <w:t>catenin</w:t>
            </w:r>
            <w:r w:rsidR="00AF5542">
              <w:rPr>
                <w:rFonts w:ascii="Times New Roman" w:eastAsia="Times New Roman" w:hAnsi="Times New Roman" w:cs="Times New Roman"/>
                <w:color w:val="242021"/>
                <w:sz w:val="24"/>
                <w:szCs w:val="24"/>
                <w:lang w:eastAsia="ru-RU"/>
              </w:rPr>
              <w:t>.</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3B13DCB" w14:textId="77777777" w:rsidR="00140F86" w:rsidRPr="00B16BA7" w:rsidRDefault="00140F86" w:rsidP="00DD2BA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color w:val="242021"/>
                <w:sz w:val="24"/>
                <w:szCs w:val="24"/>
                <w:lang w:val="en-US" w:eastAsia="ru-RU"/>
              </w:rPr>
              <w:t>[67]</w:t>
            </w:r>
          </w:p>
        </w:tc>
      </w:tr>
      <w:tr w:rsidR="00140F86" w:rsidRPr="00B16BA7" w14:paraId="205EAF87" w14:textId="77777777" w:rsidTr="00915A29">
        <w:tc>
          <w:tcPr>
            <w:tcW w:w="1985" w:type="dxa"/>
            <w:vMerge/>
            <w:tcBorders>
              <w:left w:val="single" w:sz="4" w:space="0" w:color="auto"/>
              <w:bottom w:val="single" w:sz="4" w:space="0" w:color="auto"/>
              <w:right w:val="single" w:sz="4" w:space="0" w:color="auto"/>
            </w:tcBorders>
            <w:vAlign w:val="center"/>
          </w:tcPr>
          <w:p w14:paraId="7A39D76D" w14:textId="77777777" w:rsidR="00140F86" w:rsidRPr="00B16BA7" w:rsidRDefault="00140F86" w:rsidP="00175549">
            <w:pPr>
              <w:spacing w:after="0" w:line="240" w:lineRule="auto"/>
              <w:rPr>
                <w:rFonts w:ascii="Times New Roman" w:eastAsia="Times New Roman" w:hAnsi="Times New Roman" w:cs="Times New Roman"/>
                <w:bCs/>
                <w:i/>
                <w:color w:val="24202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80A7393" w14:textId="77777777" w:rsidR="00140F86" w:rsidRPr="00B16BA7" w:rsidRDefault="00140F86" w:rsidP="00175549">
            <w:pPr>
              <w:spacing w:after="0" w:line="240" w:lineRule="auto"/>
              <w:rPr>
                <w:rFonts w:ascii="Times New Roman" w:eastAsia="Times New Roman" w:hAnsi="Times New Roman" w:cs="Times New Roman"/>
                <w:sz w:val="24"/>
                <w:szCs w:val="24"/>
                <w:lang w:val="en-US" w:eastAsia="ru-RU"/>
              </w:rPr>
            </w:pPr>
            <w:proofErr w:type="spellStart"/>
            <w:r w:rsidRPr="00B16BA7">
              <w:rPr>
                <w:rFonts w:ascii="Times New Roman" w:eastAsia="Times New Roman" w:hAnsi="Times New Roman" w:cs="Times New Roman"/>
                <w:i/>
                <w:iCs/>
                <w:color w:val="242021"/>
                <w:sz w:val="24"/>
                <w:szCs w:val="24"/>
                <w:lang w:val="en-US" w:eastAsia="ru-RU"/>
              </w:rPr>
              <w:t>slbo</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6400955C" w14:textId="77777777" w:rsidR="00140F86" w:rsidRPr="00B16BA7" w:rsidRDefault="00140F86" w:rsidP="00175549">
            <w:pPr>
              <w:spacing w:after="0" w:line="240" w:lineRule="auto"/>
              <w:rPr>
                <w:rFonts w:ascii="Times New Roman" w:eastAsia="Times New Roman" w:hAnsi="Times New Roman" w:cs="Times New Roman"/>
                <w:sz w:val="24"/>
                <w:szCs w:val="24"/>
                <w:lang w:val="en-US" w:eastAsia="ru-RU"/>
              </w:rPr>
            </w:pPr>
            <w:r w:rsidRPr="00B16BA7">
              <w:rPr>
                <w:rFonts w:ascii="Times New Roman" w:eastAsia="Times New Roman" w:hAnsi="Times New Roman" w:cs="Times New Roman"/>
                <w:color w:val="242021"/>
                <w:sz w:val="24"/>
                <w:szCs w:val="24"/>
                <w:lang w:val="en-US" w:eastAsia="ru-RU"/>
              </w:rPr>
              <w:t>C/EBP</w:t>
            </w:r>
            <w:r w:rsidRPr="00B16BA7">
              <w:rPr>
                <w:rFonts w:ascii="Times New Roman" w:eastAsia="Times New Roman" w:hAnsi="Times New Roman" w:cs="Times New Roman"/>
                <w:color w:val="242021"/>
                <w:sz w:val="24"/>
                <w:szCs w:val="24"/>
                <w:lang w:eastAsia="ru-RU"/>
              </w:rPr>
              <w:t>α</w:t>
            </w:r>
            <w:r w:rsidRPr="00B16BA7">
              <w:rPr>
                <w:rFonts w:ascii="Times New Roman" w:eastAsia="Times New Roman" w:hAnsi="Times New Roman" w:cs="Times New Roman"/>
                <w:color w:val="242021"/>
                <w:sz w:val="24"/>
                <w:szCs w:val="24"/>
                <w:lang w:val="en-US" w:eastAsia="ru-RU"/>
              </w:rPr>
              <w:t>, C/EBP</w:t>
            </w:r>
            <w:r w:rsidRPr="00B16BA7">
              <w:rPr>
                <w:rFonts w:ascii="Times New Roman" w:eastAsia="Times New Roman" w:hAnsi="Times New Roman" w:cs="Times New Roman"/>
                <w:color w:val="242021"/>
                <w:sz w:val="24"/>
                <w:szCs w:val="24"/>
                <w:lang w:eastAsia="ru-RU"/>
              </w:rPr>
              <w:t>β</w:t>
            </w:r>
          </w:p>
        </w:tc>
        <w:tc>
          <w:tcPr>
            <w:tcW w:w="1418" w:type="dxa"/>
            <w:tcBorders>
              <w:top w:val="single" w:sz="4" w:space="0" w:color="auto"/>
              <w:left w:val="single" w:sz="4" w:space="0" w:color="auto"/>
              <w:bottom w:val="single" w:sz="4" w:space="0" w:color="auto"/>
              <w:right w:val="single" w:sz="4" w:space="0" w:color="auto"/>
            </w:tcBorders>
            <w:vAlign w:val="center"/>
          </w:tcPr>
          <w:p w14:paraId="056EC4CA"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05802F1C"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val="en-US"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219C01B7"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78FA9A53" w14:textId="77777777" w:rsidR="00140F86" w:rsidRPr="00B16BA7" w:rsidRDefault="00140F86" w:rsidP="00175549">
            <w:pPr>
              <w:spacing w:after="0" w:line="240" w:lineRule="auto"/>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1510" w:type="dxa"/>
            <w:tcBorders>
              <w:top w:val="single" w:sz="4" w:space="0" w:color="auto"/>
              <w:left w:val="single" w:sz="4" w:space="0" w:color="auto"/>
              <w:bottom w:val="single" w:sz="4" w:space="0" w:color="auto"/>
              <w:right w:val="single" w:sz="4" w:space="0" w:color="auto"/>
            </w:tcBorders>
            <w:vAlign w:val="center"/>
          </w:tcPr>
          <w:p w14:paraId="40FF61FB" w14:textId="77777777" w:rsidR="00140F86" w:rsidRPr="00B16BA7" w:rsidRDefault="00D1101E" w:rsidP="00D1101E">
            <w:pPr>
              <w:spacing w:after="0" w:line="240" w:lineRule="auto"/>
              <w:rPr>
                <w:rFonts w:ascii="Times New Roman" w:eastAsia="Times New Roman" w:hAnsi="Times New Roman" w:cs="Times New Roman"/>
                <w:color w:val="242021"/>
                <w:sz w:val="24"/>
                <w:szCs w:val="24"/>
                <w:lang w:val="en-US" w:eastAsia="ru-RU"/>
              </w:rPr>
            </w:pPr>
            <w:r>
              <w:rPr>
                <w:rFonts w:ascii="Times New Roman" w:eastAsia="Times New Roman" w:hAnsi="Times New Roman" w:cs="Times New Roman"/>
                <w:noProof/>
                <w:color w:val="242021"/>
                <w:sz w:val="24"/>
                <w:szCs w:val="24"/>
                <w:lang w:val="en-US" w:eastAsia="ru-RU"/>
              </w:rPr>
              <w:t xml:space="preserve">[68, </w:t>
            </w:r>
            <w:r w:rsidR="00140F86">
              <w:rPr>
                <w:rFonts w:ascii="Times New Roman" w:eastAsia="Times New Roman" w:hAnsi="Times New Roman" w:cs="Times New Roman"/>
                <w:noProof/>
                <w:color w:val="242021"/>
                <w:sz w:val="24"/>
                <w:szCs w:val="24"/>
                <w:lang w:val="en-US" w:eastAsia="ru-RU"/>
              </w:rPr>
              <w:t>69]</w:t>
            </w:r>
          </w:p>
        </w:tc>
      </w:tr>
    </w:tbl>
    <w:p w14:paraId="6B80A39C" w14:textId="77777777" w:rsidR="00140F86" w:rsidRPr="00B16BA7" w:rsidRDefault="00140F86" w:rsidP="00652C5B">
      <w:pPr>
        <w:rPr>
          <w:rFonts w:ascii="Times New Roman" w:hAnsi="Times New Roman" w:cs="Times New Roman"/>
          <w:sz w:val="24"/>
          <w:szCs w:val="24"/>
          <w:lang w:val="en-US"/>
        </w:rPr>
      </w:pPr>
    </w:p>
    <w:p w14:paraId="41118225" w14:textId="77777777" w:rsidR="00140F86" w:rsidRPr="00B16BA7" w:rsidRDefault="00140F86" w:rsidP="00652C5B">
      <w:pPr>
        <w:rPr>
          <w:rFonts w:ascii="Times New Roman" w:hAnsi="Times New Roman" w:cs="Times New Roman"/>
          <w:sz w:val="24"/>
          <w:szCs w:val="24"/>
          <w:lang w:val="en-US"/>
        </w:rPr>
      </w:pPr>
      <w:r w:rsidRPr="00B16BA7">
        <w:rPr>
          <w:rFonts w:ascii="Times New Roman" w:hAnsi="Times New Roman" w:cs="Times New Roman"/>
          <w:sz w:val="24"/>
          <w:szCs w:val="24"/>
          <w:lang w:val="en-US"/>
        </w:rPr>
        <w:br w:type="page"/>
      </w:r>
    </w:p>
    <w:p w14:paraId="57BAA3A0" w14:textId="77777777" w:rsidR="00140F86" w:rsidRPr="00B16BA7" w:rsidRDefault="00140F86" w:rsidP="00652C5B">
      <w:pPr>
        <w:pStyle w:val="a4"/>
        <w:spacing w:before="120" w:line="360" w:lineRule="auto"/>
        <w:rPr>
          <w:szCs w:val="24"/>
        </w:rPr>
        <w:sectPr w:rsidR="00140F86" w:rsidRPr="00B16BA7" w:rsidSect="00140F86">
          <w:pgSz w:w="16838" w:h="11906" w:orient="landscape"/>
          <w:pgMar w:top="1701" w:right="1134" w:bottom="850" w:left="1134" w:header="708" w:footer="708" w:gutter="0"/>
          <w:cols w:space="708"/>
          <w:docGrid w:linePitch="360"/>
        </w:sectPr>
      </w:pPr>
    </w:p>
    <w:p w14:paraId="2E241754" w14:textId="77777777" w:rsidR="00140F86" w:rsidRPr="00B16BA7" w:rsidRDefault="00140F86" w:rsidP="0055570E">
      <w:pPr>
        <w:autoSpaceDE w:val="0"/>
        <w:autoSpaceDN w:val="0"/>
        <w:adjustRightInd w:val="0"/>
        <w:spacing w:before="120" w:after="0" w:line="360" w:lineRule="auto"/>
        <w:ind w:firstLine="851"/>
        <w:jc w:val="both"/>
        <w:rPr>
          <w:rStyle w:val="docsum-pmid"/>
          <w:rFonts w:ascii="Times New Roman" w:hAnsi="Times New Roman" w:cs="Times New Roman"/>
          <w:sz w:val="24"/>
          <w:szCs w:val="24"/>
        </w:rPr>
      </w:pPr>
    </w:p>
    <w:p w14:paraId="399FC210" w14:textId="77777777" w:rsidR="00140F86" w:rsidRPr="00D56AB3" w:rsidRDefault="00140F86" w:rsidP="0055570E">
      <w:pPr>
        <w:spacing w:after="0" w:line="360" w:lineRule="auto"/>
        <w:jc w:val="both"/>
        <w:rPr>
          <w:rStyle w:val="fontstyle21"/>
          <w:rFonts w:ascii="Times New Roman" w:hAnsi="Times New Roman" w:cs="Times New Roman"/>
          <w:i w:val="0"/>
          <w:sz w:val="24"/>
          <w:szCs w:val="24"/>
        </w:rPr>
      </w:pPr>
      <w:r w:rsidRPr="00D56AB3">
        <w:rPr>
          <w:rStyle w:val="fontstyle21"/>
          <w:rFonts w:ascii="Times New Roman" w:hAnsi="Times New Roman" w:cs="Times New Roman"/>
          <w:b/>
          <w:i w:val="0"/>
          <w:sz w:val="24"/>
          <w:szCs w:val="24"/>
        </w:rPr>
        <w:t>Таблица 2</w:t>
      </w:r>
      <w:r w:rsidRPr="00D56AB3">
        <w:rPr>
          <w:rStyle w:val="fontstyle21"/>
          <w:rFonts w:ascii="Times New Roman" w:hAnsi="Times New Roman" w:cs="Times New Roman"/>
          <w:i w:val="0"/>
          <w:sz w:val="24"/>
          <w:szCs w:val="24"/>
        </w:rPr>
        <w:t>. Заболевания, связанные с ЭП генов человека, возникающего в результате хромосомных перестроек.</w:t>
      </w:r>
    </w:p>
    <w:p w14:paraId="40E4C3C4" w14:textId="77777777" w:rsidR="00140F86" w:rsidRPr="00D56AB3" w:rsidRDefault="00140F86" w:rsidP="0055570E">
      <w:pPr>
        <w:spacing w:after="0" w:line="360" w:lineRule="auto"/>
        <w:ind w:left="357"/>
        <w:jc w:val="both"/>
        <w:rPr>
          <w:rStyle w:val="fontstyle21"/>
          <w:rFonts w:ascii="Times New Roman" w:hAnsi="Times New Roman" w:cs="Times New Roman"/>
          <w:i w:val="0"/>
          <w:sz w:val="24"/>
          <w:szCs w:val="24"/>
        </w:rPr>
      </w:pPr>
      <w:r w:rsidRPr="00D56AB3">
        <w:rPr>
          <w:rStyle w:val="fontstyle21"/>
          <w:rFonts w:ascii="Times New Roman" w:hAnsi="Times New Roman" w:cs="Times New Roman"/>
          <w:i w:val="0"/>
          <w:sz w:val="24"/>
          <w:szCs w:val="24"/>
        </w:rPr>
        <w:t xml:space="preserve"> * ЭП предположителен, но не подтверждён</w:t>
      </w:r>
    </w:p>
    <w:p w14:paraId="23371BE2" w14:textId="77777777" w:rsidR="00140F86" w:rsidRPr="00D56AB3" w:rsidRDefault="00140F86" w:rsidP="0055570E">
      <w:pPr>
        <w:spacing w:after="0" w:line="360" w:lineRule="auto"/>
        <w:ind w:left="357"/>
        <w:jc w:val="both"/>
        <w:rPr>
          <w:rStyle w:val="fontstyle21"/>
          <w:rFonts w:ascii="Times New Roman" w:hAnsi="Times New Roman"/>
          <w:i w:val="0"/>
          <w:sz w:val="24"/>
          <w:szCs w:val="24"/>
        </w:rPr>
      </w:pPr>
      <w:r w:rsidRPr="00D56AB3">
        <w:rPr>
          <w:rStyle w:val="fontstyle21"/>
          <w:rFonts w:ascii="Times New Roman" w:hAnsi="Times New Roman"/>
          <w:i w:val="0"/>
          <w:sz w:val="24"/>
          <w:szCs w:val="24"/>
        </w:rPr>
        <w:t>“–” - не известно</w:t>
      </w:r>
    </w:p>
    <w:tbl>
      <w:tblPr>
        <w:tblStyle w:val="a8"/>
        <w:tblW w:w="0" w:type="auto"/>
        <w:tblLook w:val="04A0" w:firstRow="1" w:lastRow="0" w:firstColumn="1" w:lastColumn="0" w:noHBand="0" w:noVBand="1"/>
      </w:tblPr>
      <w:tblGrid>
        <w:gridCol w:w="1242"/>
        <w:gridCol w:w="2835"/>
        <w:gridCol w:w="2410"/>
        <w:gridCol w:w="4111"/>
        <w:gridCol w:w="1984"/>
      </w:tblGrid>
      <w:tr w:rsidR="00140F86" w:rsidRPr="00B16BA7" w14:paraId="48B52E68" w14:textId="77777777" w:rsidTr="00452E4D">
        <w:tc>
          <w:tcPr>
            <w:tcW w:w="1242" w:type="dxa"/>
            <w:vMerge w:val="restart"/>
          </w:tcPr>
          <w:p w14:paraId="1435733D" w14:textId="77777777" w:rsidR="00140F86" w:rsidRPr="00B16BA7" w:rsidRDefault="00140F86" w:rsidP="00175549">
            <w:pPr>
              <w:rPr>
                <w:rStyle w:val="fontstyle01"/>
                <w:rFonts w:ascii="Times New Roman" w:hAnsi="Times New Roman" w:cs="Times New Roman"/>
                <w:sz w:val="24"/>
                <w:szCs w:val="24"/>
              </w:rPr>
            </w:pPr>
          </w:p>
        </w:tc>
        <w:tc>
          <w:tcPr>
            <w:tcW w:w="5245" w:type="dxa"/>
            <w:gridSpan w:val="2"/>
            <w:vAlign w:val="center"/>
          </w:tcPr>
          <w:p w14:paraId="61929F3C" w14:textId="77777777" w:rsidR="00140F86" w:rsidRPr="0070309D" w:rsidRDefault="00140F86" w:rsidP="00175549">
            <w:pPr>
              <w:jc w:val="center"/>
              <w:rPr>
                <w:rStyle w:val="fontstyle01"/>
                <w:rFonts w:ascii="Times New Roman" w:hAnsi="Times New Roman" w:cs="Times New Roman"/>
                <w:b/>
                <w:sz w:val="24"/>
                <w:szCs w:val="24"/>
              </w:rPr>
            </w:pPr>
            <w:r w:rsidRPr="0070309D">
              <w:rPr>
                <w:rStyle w:val="fontstyle01"/>
                <w:rFonts w:ascii="Times New Roman" w:hAnsi="Times New Roman" w:cs="Times New Roman"/>
                <w:b/>
                <w:sz w:val="24"/>
                <w:szCs w:val="24"/>
              </w:rPr>
              <w:t>Расстояние до точки разрыва перестройки</w:t>
            </w:r>
          </w:p>
        </w:tc>
        <w:tc>
          <w:tcPr>
            <w:tcW w:w="4111" w:type="dxa"/>
            <w:vMerge w:val="restart"/>
            <w:vAlign w:val="center"/>
          </w:tcPr>
          <w:p w14:paraId="50F3A3DA" w14:textId="77777777" w:rsidR="00140F86" w:rsidRPr="0070309D" w:rsidRDefault="00140F86" w:rsidP="00175549">
            <w:pPr>
              <w:jc w:val="center"/>
              <w:rPr>
                <w:rStyle w:val="fontstyle01"/>
                <w:rFonts w:ascii="Times New Roman" w:hAnsi="Times New Roman" w:cs="Times New Roman"/>
                <w:sz w:val="24"/>
                <w:szCs w:val="24"/>
              </w:rPr>
            </w:pPr>
            <w:r w:rsidRPr="0070309D">
              <w:rPr>
                <w:rStyle w:val="fontstyle01"/>
                <w:rFonts w:ascii="Times New Roman" w:hAnsi="Times New Roman" w:cs="Times New Roman"/>
                <w:b/>
                <w:sz w:val="24"/>
                <w:szCs w:val="24"/>
              </w:rPr>
              <w:t>Заболевания</w:t>
            </w:r>
          </w:p>
        </w:tc>
        <w:tc>
          <w:tcPr>
            <w:tcW w:w="1984" w:type="dxa"/>
            <w:vMerge w:val="restart"/>
            <w:vAlign w:val="center"/>
          </w:tcPr>
          <w:p w14:paraId="2DE1C0FB" w14:textId="77777777" w:rsidR="00140F86" w:rsidRPr="0070309D" w:rsidRDefault="00140F86" w:rsidP="00175549">
            <w:pPr>
              <w:jc w:val="center"/>
              <w:rPr>
                <w:rStyle w:val="fontstyle01"/>
                <w:rFonts w:ascii="Times New Roman" w:hAnsi="Times New Roman" w:cs="Times New Roman"/>
                <w:b/>
                <w:sz w:val="24"/>
                <w:szCs w:val="24"/>
              </w:rPr>
            </w:pPr>
            <w:r w:rsidRPr="0070309D">
              <w:rPr>
                <w:rStyle w:val="fontstyle01"/>
                <w:rFonts w:ascii="Times New Roman" w:hAnsi="Times New Roman" w:cs="Times New Roman"/>
                <w:b/>
                <w:sz w:val="24"/>
                <w:szCs w:val="24"/>
              </w:rPr>
              <w:t>Литература</w:t>
            </w:r>
          </w:p>
        </w:tc>
      </w:tr>
      <w:tr w:rsidR="00140F86" w:rsidRPr="00B16BA7" w14:paraId="1605F612" w14:textId="77777777" w:rsidTr="00452E4D">
        <w:tc>
          <w:tcPr>
            <w:tcW w:w="1242" w:type="dxa"/>
            <w:vMerge/>
          </w:tcPr>
          <w:p w14:paraId="69C221B9" w14:textId="77777777" w:rsidR="00140F86" w:rsidRPr="00B16BA7" w:rsidRDefault="00140F86" w:rsidP="00175549">
            <w:pPr>
              <w:rPr>
                <w:rStyle w:val="fontstyle01"/>
                <w:rFonts w:ascii="Times New Roman" w:hAnsi="Times New Roman" w:cs="Times New Roman"/>
                <w:sz w:val="24"/>
                <w:szCs w:val="24"/>
              </w:rPr>
            </w:pPr>
          </w:p>
        </w:tc>
        <w:tc>
          <w:tcPr>
            <w:tcW w:w="2835" w:type="dxa"/>
          </w:tcPr>
          <w:p w14:paraId="57949D28" w14:textId="77777777" w:rsidR="00140F86" w:rsidRPr="0070309D" w:rsidRDefault="00140F86" w:rsidP="00175549">
            <w:pPr>
              <w:jc w:val="center"/>
              <w:rPr>
                <w:rStyle w:val="fontstyle01"/>
                <w:rFonts w:ascii="Times New Roman" w:hAnsi="Times New Roman" w:cs="Times New Roman"/>
                <w:b/>
                <w:sz w:val="24"/>
                <w:szCs w:val="24"/>
              </w:rPr>
            </w:pPr>
            <w:r w:rsidRPr="0070309D">
              <w:rPr>
                <w:rStyle w:val="fontstyle01"/>
                <w:rFonts w:ascii="Times New Roman" w:hAnsi="Times New Roman" w:cs="Times New Roman"/>
                <w:b/>
                <w:sz w:val="24"/>
                <w:szCs w:val="24"/>
              </w:rPr>
              <w:t>Выше гена</w:t>
            </w:r>
          </w:p>
        </w:tc>
        <w:tc>
          <w:tcPr>
            <w:tcW w:w="2410" w:type="dxa"/>
          </w:tcPr>
          <w:p w14:paraId="7B5DF765" w14:textId="77777777" w:rsidR="00140F86" w:rsidRPr="0070309D" w:rsidRDefault="00140F86" w:rsidP="00175549">
            <w:pPr>
              <w:jc w:val="center"/>
              <w:rPr>
                <w:rStyle w:val="fontstyle01"/>
                <w:rFonts w:ascii="Times New Roman" w:hAnsi="Times New Roman" w:cs="Times New Roman"/>
                <w:b/>
                <w:sz w:val="24"/>
                <w:szCs w:val="24"/>
              </w:rPr>
            </w:pPr>
            <w:r w:rsidRPr="0070309D">
              <w:rPr>
                <w:rStyle w:val="fontstyle01"/>
                <w:rFonts w:ascii="Times New Roman" w:hAnsi="Times New Roman" w:cs="Times New Roman"/>
                <w:b/>
                <w:sz w:val="24"/>
                <w:szCs w:val="24"/>
              </w:rPr>
              <w:t>Ниже гена</w:t>
            </w:r>
          </w:p>
        </w:tc>
        <w:tc>
          <w:tcPr>
            <w:tcW w:w="4111" w:type="dxa"/>
            <w:vMerge/>
          </w:tcPr>
          <w:p w14:paraId="5EE8E529" w14:textId="77777777" w:rsidR="00140F86" w:rsidRPr="00B16BA7" w:rsidRDefault="00140F86" w:rsidP="00175549">
            <w:pPr>
              <w:rPr>
                <w:rStyle w:val="fontstyle01"/>
                <w:rFonts w:ascii="Times New Roman" w:hAnsi="Times New Roman" w:cs="Times New Roman"/>
                <w:sz w:val="24"/>
                <w:szCs w:val="24"/>
              </w:rPr>
            </w:pPr>
          </w:p>
        </w:tc>
        <w:tc>
          <w:tcPr>
            <w:tcW w:w="1984" w:type="dxa"/>
            <w:vMerge/>
          </w:tcPr>
          <w:p w14:paraId="27AC3F52" w14:textId="77777777" w:rsidR="00140F86" w:rsidRPr="00B16BA7" w:rsidRDefault="00140F86" w:rsidP="00175549">
            <w:pPr>
              <w:rPr>
                <w:rStyle w:val="fontstyle01"/>
                <w:rFonts w:ascii="Times New Roman" w:hAnsi="Times New Roman" w:cs="Times New Roman"/>
                <w:sz w:val="24"/>
                <w:szCs w:val="24"/>
              </w:rPr>
            </w:pPr>
          </w:p>
        </w:tc>
      </w:tr>
      <w:tr w:rsidR="00140F86" w:rsidRPr="00B16BA7" w14:paraId="54BE6FCF" w14:textId="77777777" w:rsidTr="00452E4D">
        <w:tc>
          <w:tcPr>
            <w:tcW w:w="1242" w:type="dxa"/>
            <w:vAlign w:val="center"/>
          </w:tcPr>
          <w:p w14:paraId="7DBDDCBD" w14:textId="77777777" w:rsidR="00140F86" w:rsidRPr="00B16BA7" w:rsidRDefault="00140F86" w:rsidP="00175549">
            <w:pPr>
              <w:rPr>
                <w:rFonts w:ascii="Times New Roman" w:hAnsi="Times New Roman" w:cs="Times New Roman"/>
                <w:i/>
                <w:iCs/>
                <w:color w:val="231F20"/>
                <w:sz w:val="24"/>
                <w:szCs w:val="24"/>
              </w:rPr>
            </w:pPr>
            <w:r w:rsidRPr="00B16BA7">
              <w:rPr>
                <w:rFonts w:ascii="Times New Roman" w:hAnsi="Times New Roman" w:cs="Times New Roman"/>
                <w:i/>
                <w:iCs/>
                <w:color w:val="231F20"/>
                <w:sz w:val="24"/>
                <w:szCs w:val="24"/>
                <w:lang w:val="en-US"/>
              </w:rPr>
              <w:t>SOX</w:t>
            </w:r>
            <w:r w:rsidRPr="00B16BA7">
              <w:rPr>
                <w:rFonts w:ascii="Times New Roman" w:hAnsi="Times New Roman" w:cs="Times New Roman"/>
                <w:i/>
                <w:iCs/>
                <w:color w:val="231F20"/>
                <w:sz w:val="24"/>
                <w:szCs w:val="24"/>
              </w:rPr>
              <w:t>9</w:t>
            </w:r>
          </w:p>
        </w:tc>
        <w:tc>
          <w:tcPr>
            <w:tcW w:w="2835" w:type="dxa"/>
            <w:vAlign w:val="center"/>
          </w:tcPr>
          <w:p w14:paraId="77CA3472" w14:textId="77777777" w:rsidR="00140F86" w:rsidRPr="00B16BA7" w:rsidRDefault="00140F86" w:rsidP="00175549">
            <w:pPr>
              <w:rPr>
                <w:rStyle w:val="fontstyle01"/>
                <w:rFonts w:ascii="Times New Roman" w:hAnsi="Times New Roman" w:cs="Times New Roman"/>
                <w:sz w:val="24"/>
                <w:szCs w:val="24"/>
              </w:rPr>
            </w:pPr>
            <w:r w:rsidRPr="00B16BA7">
              <w:rPr>
                <w:rStyle w:val="fontstyle01"/>
                <w:rFonts w:ascii="Times New Roman" w:hAnsi="Times New Roman" w:cs="Times New Roman"/>
                <w:sz w:val="24"/>
                <w:szCs w:val="24"/>
              </w:rPr>
              <w:t xml:space="preserve">~900 </w:t>
            </w:r>
            <w:proofErr w:type="spellStart"/>
            <w:r w:rsidRPr="00B16BA7">
              <w:rPr>
                <w:rStyle w:val="fontstyle01"/>
                <w:rFonts w:ascii="Times New Roman" w:hAnsi="Times New Roman" w:cs="Times New Roman"/>
                <w:sz w:val="24"/>
                <w:szCs w:val="24"/>
              </w:rPr>
              <w:t>т.п.</w:t>
            </w:r>
            <w:proofErr w:type="gramStart"/>
            <w:r w:rsidRPr="00B16BA7">
              <w:rPr>
                <w:rStyle w:val="fontstyle01"/>
                <w:rFonts w:ascii="Times New Roman" w:hAnsi="Times New Roman" w:cs="Times New Roman"/>
                <w:sz w:val="24"/>
                <w:szCs w:val="24"/>
              </w:rPr>
              <w:t>н</w:t>
            </w:r>
            <w:proofErr w:type="spellEnd"/>
            <w:proofErr w:type="gramEnd"/>
            <w:r w:rsidRPr="00B16BA7">
              <w:rPr>
                <w:rStyle w:val="fontstyle01"/>
                <w:rFonts w:ascii="Times New Roman" w:hAnsi="Times New Roman" w:cs="Times New Roman"/>
                <w:sz w:val="24"/>
                <w:szCs w:val="24"/>
              </w:rPr>
              <w:t>.</w:t>
            </w:r>
          </w:p>
        </w:tc>
        <w:tc>
          <w:tcPr>
            <w:tcW w:w="2410" w:type="dxa"/>
            <w:vAlign w:val="center"/>
          </w:tcPr>
          <w:p w14:paraId="234AE7EF" w14:textId="77777777" w:rsidR="00140F86" w:rsidRPr="00B16BA7" w:rsidRDefault="00140F86" w:rsidP="00175549">
            <w:pPr>
              <w:rPr>
                <w:rStyle w:val="fontstyle01"/>
                <w:rFonts w:ascii="Times New Roman" w:hAnsi="Times New Roman" w:cs="Times New Roman"/>
                <w:sz w:val="24"/>
                <w:szCs w:val="24"/>
              </w:rPr>
            </w:pPr>
            <w:r w:rsidRPr="00B16BA7">
              <w:rPr>
                <w:rStyle w:val="fontstyle01"/>
                <w:rFonts w:ascii="Times New Roman" w:hAnsi="Times New Roman" w:cs="Times New Roman"/>
                <w:sz w:val="24"/>
                <w:szCs w:val="24"/>
              </w:rPr>
              <w:t xml:space="preserve">1,3 </w:t>
            </w:r>
            <w:proofErr w:type="spellStart"/>
            <w:r w:rsidRPr="00B16BA7">
              <w:rPr>
                <w:rStyle w:val="fontstyle01"/>
                <w:rFonts w:ascii="Times New Roman" w:hAnsi="Times New Roman" w:cs="Times New Roman"/>
                <w:sz w:val="24"/>
                <w:szCs w:val="24"/>
              </w:rPr>
              <w:t>млн.п.</w:t>
            </w:r>
            <w:proofErr w:type="gramStart"/>
            <w:r w:rsidRPr="00B16BA7">
              <w:rPr>
                <w:rStyle w:val="fontstyle01"/>
                <w:rFonts w:ascii="Times New Roman" w:hAnsi="Times New Roman" w:cs="Times New Roman"/>
                <w:sz w:val="24"/>
                <w:szCs w:val="24"/>
              </w:rPr>
              <w:t>н</w:t>
            </w:r>
            <w:proofErr w:type="spellEnd"/>
            <w:proofErr w:type="gramEnd"/>
            <w:r w:rsidRPr="00B16BA7">
              <w:rPr>
                <w:rStyle w:val="fontstyle01"/>
                <w:rFonts w:ascii="Times New Roman" w:hAnsi="Times New Roman" w:cs="Times New Roman"/>
                <w:sz w:val="24"/>
                <w:szCs w:val="24"/>
              </w:rPr>
              <w:t>.</w:t>
            </w:r>
          </w:p>
        </w:tc>
        <w:tc>
          <w:tcPr>
            <w:tcW w:w="4111" w:type="dxa"/>
            <w:vAlign w:val="center"/>
          </w:tcPr>
          <w:p w14:paraId="0BB092AB" w14:textId="557B200F" w:rsidR="00140F86" w:rsidRPr="00B16BA7" w:rsidRDefault="00140F86" w:rsidP="00175549">
            <w:pPr>
              <w:rPr>
                <w:rStyle w:val="fontstyle01"/>
                <w:rFonts w:ascii="Times New Roman" w:hAnsi="Times New Roman" w:cs="Times New Roman"/>
                <w:sz w:val="24"/>
                <w:szCs w:val="24"/>
              </w:rPr>
            </w:pPr>
            <w:proofErr w:type="spellStart"/>
            <w:r w:rsidRPr="00B16BA7">
              <w:rPr>
                <w:rStyle w:val="fontstyle01"/>
                <w:rFonts w:ascii="Times New Roman" w:hAnsi="Times New Roman" w:cs="Times New Roman"/>
                <w:sz w:val="24"/>
                <w:szCs w:val="24"/>
              </w:rPr>
              <w:t>Кампомелическая</w:t>
            </w:r>
            <w:proofErr w:type="spellEnd"/>
            <w:r w:rsidRPr="00B16BA7">
              <w:rPr>
                <w:rStyle w:val="fontstyle01"/>
                <w:rFonts w:ascii="Times New Roman" w:hAnsi="Times New Roman" w:cs="Times New Roman"/>
                <w:sz w:val="24"/>
                <w:szCs w:val="24"/>
              </w:rPr>
              <w:t xml:space="preserve"> дисплазия</w:t>
            </w:r>
            <w:r w:rsidR="001F3D7F">
              <w:rPr>
                <w:rStyle w:val="fontstyle01"/>
                <w:rFonts w:ascii="Times New Roman" w:hAnsi="Times New Roman" w:cs="Times New Roman"/>
                <w:sz w:val="24"/>
                <w:szCs w:val="24"/>
              </w:rPr>
              <w:t>,</w:t>
            </w:r>
          </w:p>
          <w:p w14:paraId="0FF7719B" w14:textId="2ABCF282" w:rsidR="00140F86" w:rsidRPr="00B16BA7" w:rsidRDefault="00140F86" w:rsidP="00175549">
            <w:pPr>
              <w:rPr>
                <w:rStyle w:val="fontstyle01"/>
                <w:rFonts w:ascii="Times New Roman" w:hAnsi="Times New Roman" w:cs="Times New Roman"/>
                <w:sz w:val="24"/>
                <w:szCs w:val="24"/>
              </w:rPr>
            </w:pPr>
            <w:r w:rsidRPr="00B16BA7">
              <w:rPr>
                <w:rStyle w:val="fontstyle01"/>
                <w:rFonts w:ascii="Times New Roman" w:hAnsi="Times New Roman" w:cs="Times New Roman"/>
                <w:sz w:val="24"/>
                <w:szCs w:val="24"/>
              </w:rPr>
              <w:t>Секвенция Пьера Робена*</w:t>
            </w:r>
            <w:r w:rsidR="00AF5542">
              <w:rPr>
                <w:rStyle w:val="fontstyle01"/>
                <w:rFonts w:ascii="Times New Roman" w:hAnsi="Times New Roman" w:cs="Times New Roman"/>
                <w:sz w:val="24"/>
                <w:szCs w:val="24"/>
              </w:rPr>
              <w:t>.</w:t>
            </w:r>
          </w:p>
        </w:tc>
        <w:tc>
          <w:tcPr>
            <w:tcW w:w="1984" w:type="dxa"/>
          </w:tcPr>
          <w:p w14:paraId="22CE05BA" w14:textId="77777777" w:rsidR="00140F86" w:rsidRPr="00B16BA7" w:rsidRDefault="00140F86" w:rsidP="00D1101E">
            <w:pPr>
              <w:rPr>
                <w:rStyle w:val="fontstyle01"/>
                <w:rFonts w:ascii="Times New Roman" w:hAnsi="Times New Roman" w:cs="Times New Roman"/>
                <w:sz w:val="24"/>
                <w:szCs w:val="24"/>
                <w:lang w:val="en-US"/>
              </w:rPr>
            </w:pPr>
            <w:r>
              <w:rPr>
                <w:rStyle w:val="fontstyle01"/>
                <w:rFonts w:ascii="Times New Roman" w:hAnsi="Times New Roman" w:cs="Times New Roman"/>
                <w:noProof/>
                <w:sz w:val="24"/>
                <w:szCs w:val="24"/>
                <w:lang w:val="en-US"/>
              </w:rPr>
              <w:t>[70</w:t>
            </w:r>
            <w:r w:rsidR="00D1101E">
              <w:rPr>
                <w:rStyle w:val="fontstyle01"/>
                <w:rFonts w:ascii="Times New Roman" w:hAnsi="Times New Roman" w:cs="Times New Roman"/>
                <w:noProof/>
                <w:sz w:val="24"/>
                <w:szCs w:val="24"/>
                <w:lang w:val="en-US"/>
              </w:rPr>
              <w:t>-</w:t>
            </w:r>
            <w:r>
              <w:rPr>
                <w:rStyle w:val="fontstyle01"/>
                <w:rFonts w:ascii="Times New Roman" w:hAnsi="Times New Roman" w:cs="Times New Roman"/>
                <w:noProof/>
                <w:sz w:val="24"/>
                <w:szCs w:val="24"/>
                <w:lang w:val="en-US"/>
              </w:rPr>
              <w:t>72]</w:t>
            </w:r>
          </w:p>
        </w:tc>
      </w:tr>
      <w:tr w:rsidR="00140F86" w:rsidRPr="00B16BA7" w14:paraId="17F0CF90" w14:textId="77777777" w:rsidTr="00452E4D">
        <w:tc>
          <w:tcPr>
            <w:tcW w:w="1242" w:type="dxa"/>
            <w:vAlign w:val="center"/>
          </w:tcPr>
          <w:p w14:paraId="28D43DBB" w14:textId="77777777" w:rsidR="00140F86" w:rsidRPr="00B16BA7" w:rsidRDefault="00140F86" w:rsidP="00175549">
            <w:pPr>
              <w:rPr>
                <w:rFonts w:ascii="Times New Roman" w:hAnsi="Times New Roman" w:cs="Times New Roman"/>
                <w:i/>
                <w:iCs/>
                <w:color w:val="231F20"/>
                <w:sz w:val="24"/>
                <w:szCs w:val="24"/>
              </w:rPr>
            </w:pPr>
            <w:r w:rsidRPr="00B16BA7">
              <w:rPr>
                <w:rFonts w:ascii="Times New Roman" w:hAnsi="Times New Roman" w:cs="Times New Roman"/>
                <w:i/>
                <w:iCs/>
                <w:color w:val="231F20"/>
                <w:sz w:val="24"/>
                <w:szCs w:val="24"/>
                <w:lang w:val="en-US"/>
              </w:rPr>
              <w:t>POU</w:t>
            </w:r>
            <w:r w:rsidRPr="00B16BA7">
              <w:rPr>
                <w:rFonts w:ascii="Times New Roman" w:hAnsi="Times New Roman" w:cs="Times New Roman"/>
                <w:i/>
                <w:iCs/>
                <w:color w:val="231F20"/>
                <w:sz w:val="24"/>
                <w:szCs w:val="24"/>
              </w:rPr>
              <w:t>3</w:t>
            </w:r>
            <w:r w:rsidRPr="00B16BA7">
              <w:rPr>
                <w:rFonts w:ascii="Times New Roman" w:hAnsi="Times New Roman" w:cs="Times New Roman"/>
                <w:i/>
                <w:iCs/>
                <w:color w:val="231F20"/>
                <w:sz w:val="24"/>
                <w:szCs w:val="24"/>
                <w:lang w:val="en-US"/>
              </w:rPr>
              <w:t>F</w:t>
            </w:r>
            <w:r w:rsidRPr="00B16BA7">
              <w:rPr>
                <w:rFonts w:ascii="Times New Roman" w:hAnsi="Times New Roman" w:cs="Times New Roman"/>
                <w:i/>
                <w:iCs/>
                <w:color w:val="231F20"/>
                <w:sz w:val="24"/>
                <w:szCs w:val="24"/>
              </w:rPr>
              <w:t>4</w:t>
            </w:r>
          </w:p>
        </w:tc>
        <w:tc>
          <w:tcPr>
            <w:tcW w:w="2835" w:type="dxa"/>
            <w:vAlign w:val="center"/>
          </w:tcPr>
          <w:p w14:paraId="7150E721" w14:textId="77777777" w:rsidR="00140F86" w:rsidRPr="00B16BA7" w:rsidRDefault="00140F86" w:rsidP="00175549">
            <w:pPr>
              <w:rPr>
                <w:rStyle w:val="fontstyle01"/>
                <w:rFonts w:ascii="Times New Roman" w:hAnsi="Times New Roman" w:cs="Times New Roman"/>
                <w:sz w:val="24"/>
                <w:szCs w:val="24"/>
                <w:lang w:val="en-US"/>
              </w:rPr>
            </w:pPr>
            <w:r w:rsidRPr="00B16BA7">
              <w:rPr>
                <w:rStyle w:val="fontstyle01"/>
                <w:rFonts w:ascii="Times New Roman" w:hAnsi="Times New Roman" w:cs="Times New Roman"/>
                <w:sz w:val="24"/>
                <w:szCs w:val="24"/>
              </w:rPr>
              <w:t>~9</w:t>
            </w:r>
            <w:r w:rsidRPr="00B16BA7">
              <w:rPr>
                <w:rStyle w:val="fontstyle01"/>
                <w:rFonts w:ascii="Times New Roman" w:hAnsi="Times New Roman" w:cs="Times New Roman"/>
                <w:sz w:val="24"/>
                <w:szCs w:val="24"/>
                <w:lang w:val="en-US"/>
              </w:rPr>
              <w:t xml:space="preserve">00 </w:t>
            </w:r>
            <w:proofErr w:type="spellStart"/>
            <w:r w:rsidRPr="00B16BA7">
              <w:rPr>
                <w:rStyle w:val="fontstyle01"/>
                <w:rFonts w:ascii="Times New Roman" w:hAnsi="Times New Roman" w:cs="Times New Roman"/>
                <w:sz w:val="24"/>
                <w:szCs w:val="24"/>
              </w:rPr>
              <w:t>т.п.</w:t>
            </w:r>
            <w:proofErr w:type="gramStart"/>
            <w:r w:rsidRPr="00B16BA7">
              <w:rPr>
                <w:rStyle w:val="fontstyle01"/>
                <w:rFonts w:ascii="Times New Roman" w:hAnsi="Times New Roman" w:cs="Times New Roman"/>
                <w:sz w:val="24"/>
                <w:szCs w:val="24"/>
              </w:rPr>
              <w:t>н</w:t>
            </w:r>
            <w:proofErr w:type="spellEnd"/>
            <w:proofErr w:type="gramEnd"/>
            <w:r w:rsidRPr="00B16BA7">
              <w:rPr>
                <w:rStyle w:val="fontstyle01"/>
                <w:rFonts w:ascii="Times New Roman" w:hAnsi="Times New Roman" w:cs="Times New Roman"/>
                <w:sz w:val="24"/>
                <w:szCs w:val="24"/>
              </w:rPr>
              <w:t xml:space="preserve">. </w:t>
            </w:r>
          </w:p>
        </w:tc>
        <w:tc>
          <w:tcPr>
            <w:tcW w:w="2410" w:type="dxa"/>
            <w:vAlign w:val="center"/>
          </w:tcPr>
          <w:p w14:paraId="47BFBFAB" w14:textId="77777777" w:rsidR="00140F86" w:rsidRPr="00B16BA7" w:rsidRDefault="00140F86" w:rsidP="00175549">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4111" w:type="dxa"/>
            <w:vAlign w:val="center"/>
          </w:tcPr>
          <w:p w14:paraId="2228E581" w14:textId="2DB01FF9" w:rsidR="00140F86" w:rsidRPr="00AF5542" w:rsidRDefault="00140F86" w:rsidP="00175549">
            <w:pPr>
              <w:rPr>
                <w:rStyle w:val="fontstyle01"/>
                <w:rFonts w:ascii="Times New Roman" w:hAnsi="Times New Roman" w:cs="Times New Roman"/>
                <w:sz w:val="24"/>
                <w:szCs w:val="24"/>
              </w:rPr>
            </w:pPr>
            <w:r w:rsidRPr="00B16BA7">
              <w:rPr>
                <w:rStyle w:val="fontstyle01"/>
                <w:rFonts w:ascii="Times New Roman" w:hAnsi="Times New Roman" w:cs="Times New Roman"/>
                <w:sz w:val="24"/>
                <w:szCs w:val="24"/>
                <w:lang w:val="en-US"/>
              </w:rPr>
              <w:t>Х-</w:t>
            </w:r>
            <w:proofErr w:type="spellStart"/>
            <w:r w:rsidRPr="00B16BA7">
              <w:rPr>
                <w:rStyle w:val="fontstyle01"/>
                <w:rFonts w:ascii="Times New Roman" w:hAnsi="Times New Roman" w:cs="Times New Roman"/>
                <w:sz w:val="24"/>
                <w:szCs w:val="24"/>
                <w:lang w:val="en-US"/>
              </w:rPr>
              <w:t>сцепленная</w:t>
            </w:r>
            <w:proofErr w:type="spellEnd"/>
            <w:r w:rsidRPr="00B16BA7">
              <w:rPr>
                <w:rStyle w:val="fontstyle01"/>
                <w:rFonts w:ascii="Times New Roman" w:hAnsi="Times New Roman" w:cs="Times New Roman"/>
                <w:sz w:val="24"/>
                <w:szCs w:val="24"/>
                <w:lang w:val="en-US"/>
              </w:rPr>
              <w:t xml:space="preserve"> </w:t>
            </w:r>
            <w:proofErr w:type="spellStart"/>
            <w:r w:rsidRPr="00B16BA7">
              <w:rPr>
                <w:rStyle w:val="fontstyle01"/>
                <w:rFonts w:ascii="Times New Roman" w:hAnsi="Times New Roman" w:cs="Times New Roman"/>
                <w:sz w:val="24"/>
                <w:szCs w:val="24"/>
                <w:lang w:val="en-US"/>
              </w:rPr>
              <w:t>врожденная</w:t>
            </w:r>
            <w:proofErr w:type="spellEnd"/>
            <w:r w:rsidRPr="00B16BA7">
              <w:rPr>
                <w:rStyle w:val="fontstyle01"/>
                <w:rFonts w:ascii="Times New Roman" w:hAnsi="Times New Roman" w:cs="Times New Roman"/>
                <w:sz w:val="24"/>
                <w:szCs w:val="24"/>
                <w:lang w:val="en-US"/>
              </w:rPr>
              <w:t xml:space="preserve"> </w:t>
            </w:r>
            <w:proofErr w:type="spellStart"/>
            <w:r w:rsidRPr="00B16BA7">
              <w:rPr>
                <w:rStyle w:val="fontstyle01"/>
                <w:rFonts w:ascii="Times New Roman" w:hAnsi="Times New Roman" w:cs="Times New Roman"/>
                <w:sz w:val="24"/>
                <w:szCs w:val="24"/>
                <w:lang w:val="en-US"/>
              </w:rPr>
              <w:t>глухота</w:t>
            </w:r>
            <w:proofErr w:type="spellEnd"/>
            <w:r w:rsidR="00AF5542">
              <w:rPr>
                <w:rStyle w:val="fontstyle01"/>
                <w:rFonts w:ascii="Times New Roman" w:hAnsi="Times New Roman" w:cs="Times New Roman"/>
                <w:sz w:val="24"/>
                <w:szCs w:val="24"/>
              </w:rPr>
              <w:t>.</w:t>
            </w:r>
          </w:p>
        </w:tc>
        <w:tc>
          <w:tcPr>
            <w:tcW w:w="1984" w:type="dxa"/>
          </w:tcPr>
          <w:p w14:paraId="15F94C4C" w14:textId="77777777" w:rsidR="00140F86" w:rsidRPr="00B16BA7" w:rsidRDefault="00140F86" w:rsidP="00DD2BAC">
            <w:pPr>
              <w:rPr>
                <w:rStyle w:val="fontstyle01"/>
                <w:rFonts w:ascii="Times New Roman" w:hAnsi="Times New Roman" w:cs="Times New Roman"/>
                <w:sz w:val="24"/>
                <w:szCs w:val="24"/>
                <w:lang w:val="en-US"/>
              </w:rPr>
            </w:pPr>
            <w:r>
              <w:rPr>
                <w:rStyle w:val="fontstyle01"/>
                <w:rFonts w:ascii="Times New Roman" w:hAnsi="Times New Roman" w:cs="Times New Roman"/>
                <w:noProof/>
                <w:sz w:val="24"/>
                <w:szCs w:val="24"/>
                <w:lang w:val="en-US"/>
              </w:rPr>
              <w:t>[73]</w:t>
            </w:r>
          </w:p>
        </w:tc>
      </w:tr>
      <w:tr w:rsidR="00140F86" w:rsidRPr="00B16BA7" w14:paraId="5911A016" w14:textId="77777777" w:rsidTr="00452E4D">
        <w:tc>
          <w:tcPr>
            <w:tcW w:w="1242" w:type="dxa"/>
            <w:vAlign w:val="center"/>
          </w:tcPr>
          <w:p w14:paraId="0C577386" w14:textId="77777777" w:rsidR="00140F86" w:rsidRPr="00B16BA7" w:rsidRDefault="00140F86" w:rsidP="00175549">
            <w:pPr>
              <w:rPr>
                <w:rFonts w:ascii="Times New Roman" w:hAnsi="Times New Roman" w:cs="Times New Roman"/>
                <w:i/>
                <w:iCs/>
                <w:color w:val="231F20"/>
                <w:sz w:val="24"/>
                <w:szCs w:val="24"/>
              </w:rPr>
            </w:pPr>
            <w:r w:rsidRPr="00B16BA7">
              <w:rPr>
                <w:rFonts w:ascii="Times New Roman" w:hAnsi="Times New Roman" w:cs="Times New Roman"/>
                <w:i/>
                <w:iCs/>
                <w:color w:val="231F20"/>
                <w:sz w:val="24"/>
                <w:szCs w:val="24"/>
                <w:lang w:val="en-US"/>
              </w:rPr>
              <w:t>FKHL7</w:t>
            </w:r>
          </w:p>
        </w:tc>
        <w:tc>
          <w:tcPr>
            <w:tcW w:w="2835" w:type="dxa"/>
            <w:vAlign w:val="center"/>
          </w:tcPr>
          <w:p w14:paraId="11F7959A" w14:textId="77777777" w:rsidR="00140F86" w:rsidRPr="00B16BA7" w:rsidRDefault="00140F86" w:rsidP="00175549">
            <w:pPr>
              <w:rPr>
                <w:rStyle w:val="fontstyle01"/>
                <w:rFonts w:ascii="Times New Roman" w:hAnsi="Times New Roman" w:cs="Times New Roman"/>
                <w:sz w:val="24"/>
                <w:szCs w:val="24"/>
              </w:rPr>
            </w:pPr>
            <w:r w:rsidRPr="00B16BA7">
              <w:rPr>
                <w:rStyle w:val="fontstyle01"/>
                <w:rFonts w:ascii="Times New Roman" w:hAnsi="Times New Roman" w:cs="Times New Roman"/>
                <w:sz w:val="24"/>
                <w:szCs w:val="24"/>
                <w:lang w:val="en-US"/>
              </w:rPr>
              <w:t>~1</w:t>
            </w:r>
            <w:proofErr w:type="gramStart"/>
            <w:r w:rsidRPr="00B16BA7">
              <w:rPr>
                <w:rStyle w:val="fontstyle01"/>
                <w:rFonts w:ascii="Times New Roman" w:hAnsi="Times New Roman" w:cs="Times New Roman"/>
                <w:sz w:val="24"/>
                <w:szCs w:val="24"/>
              </w:rPr>
              <w:t>,</w:t>
            </w:r>
            <w:r w:rsidRPr="00B16BA7">
              <w:rPr>
                <w:rStyle w:val="fontstyle01"/>
                <w:rFonts w:ascii="Times New Roman" w:hAnsi="Times New Roman" w:cs="Times New Roman"/>
                <w:sz w:val="24"/>
                <w:szCs w:val="24"/>
                <w:lang w:val="en-US"/>
              </w:rPr>
              <w:t>2</w:t>
            </w:r>
            <w:proofErr w:type="gramEnd"/>
            <w:r w:rsidRPr="00B16BA7">
              <w:rPr>
                <w:rStyle w:val="fontstyle01"/>
                <w:rFonts w:ascii="Times New Roman" w:hAnsi="Times New Roman" w:cs="Times New Roman"/>
                <w:sz w:val="24"/>
                <w:szCs w:val="24"/>
                <w:lang w:val="en-US"/>
              </w:rPr>
              <w:t xml:space="preserve"> </w:t>
            </w:r>
            <w:proofErr w:type="spellStart"/>
            <w:r w:rsidRPr="00B16BA7">
              <w:rPr>
                <w:rStyle w:val="fontstyle01"/>
                <w:rFonts w:ascii="Times New Roman" w:hAnsi="Times New Roman" w:cs="Times New Roman"/>
                <w:sz w:val="24"/>
                <w:szCs w:val="24"/>
              </w:rPr>
              <w:t>млн.п.н</w:t>
            </w:r>
            <w:proofErr w:type="spellEnd"/>
            <w:r w:rsidRPr="00B16BA7">
              <w:rPr>
                <w:rStyle w:val="fontstyle01"/>
                <w:rFonts w:ascii="Times New Roman" w:hAnsi="Times New Roman" w:cs="Times New Roman"/>
                <w:sz w:val="24"/>
                <w:szCs w:val="24"/>
              </w:rPr>
              <w:t>.</w:t>
            </w:r>
          </w:p>
        </w:tc>
        <w:tc>
          <w:tcPr>
            <w:tcW w:w="2410" w:type="dxa"/>
            <w:vAlign w:val="center"/>
          </w:tcPr>
          <w:p w14:paraId="6232F814" w14:textId="77777777" w:rsidR="00140F86" w:rsidRPr="00B16BA7" w:rsidRDefault="00140F86" w:rsidP="00175549">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4111" w:type="dxa"/>
            <w:vAlign w:val="center"/>
          </w:tcPr>
          <w:p w14:paraId="58640DE0" w14:textId="58C75684" w:rsidR="00140F86" w:rsidRPr="00B16BA7" w:rsidRDefault="00140F86" w:rsidP="00175549">
            <w:pPr>
              <w:rPr>
                <w:rStyle w:val="fontstyle01"/>
                <w:rFonts w:ascii="Times New Roman" w:hAnsi="Times New Roman" w:cs="Times New Roman"/>
                <w:sz w:val="24"/>
                <w:szCs w:val="24"/>
                <w:lang w:val="en-US"/>
              </w:rPr>
            </w:pPr>
            <w:proofErr w:type="spellStart"/>
            <w:r w:rsidRPr="00B16BA7">
              <w:rPr>
                <w:rStyle w:val="fontstyle01"/>
                <w:rFonts w:ascii="Times New Roman" w:hAnsi="Times New Roman" w:cs="Times New Roman"/>
                <w:sz w:val="24"/>
                <w:szCs w:val="24"/>
              </w:rPr>
              <w:t>Дисгенезия</w:t>
            </w:r>
            <w:proofErr w:type="spellEnd"/>
            <w:r w:rsidRPr="00B16BA7">
              <w:rPr>
                <w:rStyle w:val="fontstyle01"/>
                <w:rFonts w:ascii="Times New Roman" w:hAnsi="Times New Roman" w:cs="Times New Roman"/>
                <w:sz w:val="24"/>
                <w:szCs w:val="24"/>
              </w:rPr>
              <w:t xml:space="preserve"> переднего сегмента глаза</w:t>
            </w:r>
            <w:r w:rsidR="00AF5542">
              <w:rPr>
                <w:rStyle w:val="fontstyle01"/>
                <w:rFonts w:ascii="Times New Roman" w:hAnsi="Times New Roman" w:cs="Times New Roman"/>
                <w:sz w:val="24"/>
                <w:szCs w:val="24"/>
              </w:rPr>
              <w:t>.</w:t>
            </w:r>
          </w:p>
        </w:tc>
        <w:tc>
          <w:tcPr>
            <w:tcW w:w="1984" w:type="dxa"/>
          </w:tcPr>
          <w:p w14:paraId="117538D3" w14:textId="77777777" w:rsidR="00140F86" w:rsidRPr="00B16BA7" w:rsidRDefault="00140F86" w:rsidP="00DD2BAC">
            <w:pPr>
              <w:rPr>
                <w:rStyle w:val="fontstyle01"/>
                <w:rFonts w:ascii="Times New Roman" w:hAnsi="Times New Roman" w:cs="Times New Roman"/>
                <w:sz w:val="24"/>
                <w:szCs w:val="24"/>
                <w:lang w:val="en-US"/>
              </w:rPr>
            </w:pPr>
            <w:r>
              <w:rPr>
                <w:rStyle w:val="fontstyle01"/>
                <w:rFonts w:ascii="Times New Roman" w:hAnsi="Times New Roman" w:cs="Times New Roman"/>
                <w:noProof/>
                <w:sz w:val="24"/>
                <w:szCs w:val="24"/>
                <w:lang w:val="en-US"/>
              </w:rPr>
              <w:t>[74]</w:t>
            </w:r>
          </w:p>
        </w:tc>
      </w:tr>
      <w:tr w:rsidR="00140F86" w:rsidRPr="00B16BA7" w14:paraId="7B12C0A3" w14:textId="77777777" w:rsidTr="00452E4D">
        <w:tc>
          <w:tcPr>
            <w:tcW w:w="1242" w:type="dxa"/>
            <w:vAlign w:val="center"/>
          </w:tcPr>
          <w:p w14:paraId="143756FE" w14:textId="77777777" w:rsidR="00140F86" w:rsidRPr="00B16BA7" w:rsidRDefault="00140F86" w:rsidP="00175549">
            <w:pPr>
              <w:rPr>
                <w:rStyle w:val="fontstyle01"/>
                <w:rFonts w:ascii="Times New Roman" w:hAnsi="Times New Roman" w:cs="Times New Roman"/>
                <w:sz w:val="24"/>
                <w:szCs w:val="24"/>
                <w:lang w:val="en-US"/>
              </w:rPr>
            </w:pPr>
            <w:r w:rsidRPr="00B16BA7">
              <w:rPr>
                <w:rFonts w:ascii="Times New Roman" w:hAnsi="Times New Roman" w:cs="Times New Roman"/>
                <w:i/>
                <w:iCs/>
                <w:color w:val="231F20"/>
                <w:sz w:val="24"/>
                <w:szCs w:val="24"/>
                <w:lang w:val="en-US"/>
              </w:rPr>
              <w:t>MAF</w:t>
            </w:r>
          </w:p>
        </w:tc>
        <w:tc>
          <w:tcPr>
            <w:tcW w:w="2835" w:type="dxa"/>
            <w:vAlign w:val="center"/>
          </w:tcPr>
          <w:p w14:paraId="2A111070" w14:textId="77777777" w:rsidR="00140F86" w:rsidRPr="00B16BA7" w:rsidRDefault="00140F86" w:rsidP="00175549">
            <w:pPr>
              <w:rPr>
                <w:rStyle w:val="fontstyle01"/>
                <w:rFonts w:ascii="Times New Roman" w:hAnsi="Times New Roman" w:cs="Times New Roman"/>
                <w:sz w:val="24"/>
                <w:szCs w:val="24"/>
                <w:lang w:val="en-US"/>
              </w:rPr>
            </w:pPr>
            <w:r w:rsidRPr="00B16BA7">
              <w:rPr>
                <w:rStyle w:val="fontstyle01"/>
                <w:rFonts w:ascii="Times New Roman" w:hAnsi="Times New Roman" w:cs="Times New Roman"/>
                <w:sz w:val="24"/>
                <w:szCs w:val="24"/>
                <w:lang w:val="en-US"/>
              </w:rPr>
              <w:t>~1</w:t>
            </w:r>
            <w:r w:rsidRPr="00B16BA7">
              <w:rPr>
                <w:rStyle w:val="fontstyle01"/>
                <w:rFonts w:ascii="Times New Roman" w:hAnsi="Times New Roman" w:cs="Times New Roman"/>
                <w:sz w:val="24"/>
                <w:szCs w:val="24"/>
              </w:rPr>
              <w:t xml:space="preserve"> </w:t>
            </w:r>
            <w:proofErr w:type="spellStart"/>
            <w:r w:rsidRPr="00B16BA7">
              <w:rPr>
                <w:rStyle w:val="fontstyle01"/>
                <w:rFonts w:ascii="Times New Roman" w:hAnsi="Times New Roman" w:cs="Times New Roman"/>
                <w:sz w:val="24"/>
                <w:szCs w:val="24"/>
              </w:rPr>
              <w:t>млн.п.н</w:t>
            </w:r>
            <w:proofErr w:type="spellEnd"/>
            <w:r w:rsidRPr="00B16BA7">
              <w:rPr>
                <w:rStyle w:val="fontstyle01"/>
                <w:rFonts w:ascii="Times New Roman" w:hAnsi="Times New Roman" w:cs="Times New Roman"/>
                <w:sz w:val="24"/>
                <w:szCs w:val="24"/>
              </w:rPr>
              <w:t>.</w:t>
            </w:r>
          </w:p>
        </w:tc>
        <w:tc>
          <w:tcPr>
            <w:tcW w:w="2410" w:type="dxa"/>
            <w:vAlign w:val="center"/>
          </w:tcPr>
          <w:p w14:paraId="6BB05B12" w14:textId="77777777" w:rsidR="00140F86" w:rsidRPr="00B16BA7" w:rsidRDefault="00140F86" w:rsidP="00175549">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4111" w:type="dxa"/>
            <w:vAlign w:val="center"/>
          </w:tcPr>
          <w:p w14:paraId="67A2BF31" w14:textId="724EF598" w:rsidR="00140F86" w:rsidRPr="00B16BA7" w:rsidRDefault="00140F86" w:rsidP="00175549">
            <w:pPr>
              <w:rPr>
                <w:rStyle w:val="fontstyle01"/>
                <w:rFonts w:ascii="Times New Roman" w:hAnsi="Times New Roman" w:cs="Times New Roman"/>
                <w:sz w:val="24"/>
                <w:szCs w:val="24"/>
              </w:rPr>
            </w:pPr>
            <w:r w:rsidRPr="00B16BA7">
              <w:rPr>
                <w:rStyle w:val="fontstyle01"/>
                <w:rFonts w:ascii="Times New Roman" w:hAnsi="Times New Roman" w:cs="Times New Roman"/>
                <w:sz w:val="24"/>
                <w:szCs w:val="24"/>
              </w:rPr>
              <w:t xml:space="preserve">Катаракта, колобома, </w:t>
            </w:r>
            <w:proofErr w:type="spellStart"/>
            <w:r w:rsidRPr="00B16BA7">
              <w:rPr>
                <w:rStyle w:val="fontstyle01"/>
                <w:rFonts w:ascii="Times New Roman" w:hAnsi="Times New Roman" w:cs="Times New Roman"/>
                <w:sz w:val="24"/>
                <w:szCs w:val="24"/>
              </w:rPr>
              <w:t>дисгенезия</w:t>
            </w:r>
            <w:proofErr w:type="spellEnd"/>
            <w:r w:rsidRPr="00B16BA7">
              <w:rPr>
                <w:rStyle w:val="fontstyle01"/>
                <w:rFonts w:ascii="Times New Roman" w:hAnsi="Times New Roman" w:cs="Times New Roman"/>
                <w:sz w:val="24"/>
                <w:szCs w:val="24"/>
              </w:rPr>
              <w:t xml:space="preserve"> переднего сегмента глаза</w:t>
            </w:r>
            <w:r w:rsidR="00AF5542">
              <w:rPr>
                <w:rStyle w:val="fontstyle01"/>
                <w:rFonts w:ascii="Times New Roman" w:hAnsi="Times New Roman" w:cs="Times New Roman"/>
                <w:sz w:val="24"/>
                <w:szCs w:val="24"/>
              </w:rPr>
              <w:t>.</w:t>
            </w:r>
          </w:p>
        </w:tc>
        <w:tc>
          <w:tcPr>
            <w:tcW w:w="1984" w:type="dxa"/>
          </w:tcPr>
          <w:p w14:paraId="698DAC2A" w14:textId="77777777" w:rsidR="00140F86" w:rsidRPr="00B16BA7" w:rsidRDefault="00140F86" w:rsidP="00DD2BAC">
            <w:pPr>
              <w:rPr>
                <w:rStyle w:val="fontstyle01"/>
                <w:rFonts w:ascii="Times New Roman" w:hAnsi="Times New Roman" w:cs="Times New Roman"/>
                <w:sz w:val="24"/>
                <w:szCs w:val="24"/>
                <w:lang w:val="en-US"/>
              </w:rPr>
            </w:pPr>
            <w:r>
              <w:rPr>
                <w:rStyle w:val="fontstyle01"/>
                <w:rFonts w:ascii="Times New Roman" w:hAnsi="Times New Roman"/>
                <w:bCs/>
                <w:noProof/>
                <w:sz w:val="24"/>
                <w:szCs w:val="24"/>
              </w:rPr>
              <w:t>[75]</w:t>
            </w:r>
          </w:p>
        </w:tc>
      </w:tr>
      <w:tr w:rsidR="00140F86" w:rsidRPr="00B16BA7" w14:paraId="78DBBEFD" w14:textId="77777777" w:rsidTr="00452E4D">
        <w:trPr>
          <w:trHeight w:val="719"/>
        </w:trPr>
        <w:tc>
          <w:tcPr>
            <w:tcW w:w="1242" w:type="dxa"/>
            <w:vAlign w:val="center"/>
          </w:tcPr>
          <w:p w14:paraId="1975374F" w14:textId="77777777" w:rsidR="00140F86" w:rsidRPr="00B16BA7" w:rsidRDefault="00140F86" w:rsidP="00175549">
            <w:pPr>
              <w:rPr>
                <w:rStyle w:val="fontstyle01"/>
                <w:rFonts w:ascii="Times New Roman" w:hAnsi="Times New Roman" w:cs="Times New Roman"/>
                <w:sz w:val="24"/>
                <w:szCs w:val="24"/>
                <w:lang w:val="en-US"/>
              </w:rPr>
            </w:pPr>
            <w:r w:rsidRPr="00B16BA7">
              <w:rPr>
                <w:rFonts w:ascii="Times New Roman" w:hAnsi="Times New Roman" w:cs="Times New Roman"/>
                <w:i/>
                <w:iCs/>
                <w:color w:val="231F20"/>
                <w:sz w:val="24"/>
                <w:szCs w:val="24"/>
                <w:lang w:val="en-US"/>
              </w:rPr>
              <w:t>SHH</w:t>
            </w:r>
          </w:p>
        </w:tc>
        <w:tc>
          <w:tcPr>
            <w:tcW w:w="2835" w:type="dxa"/>
            <w:vAlign w:val="center"/>
          </w:tcPr>
          <w:p w14:paraId="40D7A28C" w14:textId="77777777" w:rsidR="00140F86" w:rsidRPr="00B16BA7" w:rsidRDefault="00140F86" w:rsidP="00175549">
            <w:pPr>
              <w:rPr>
                <w:rStyle w:val="fontstyle01"/>
                <w:rFonts w:ascii="Times New Roman" w:hAnsi="Times New Roman" w:cs="Times New Roman"/>
                <w:sz w:val="24"/>
                <w:szCs w:val="24"/>
                <w:lang w:val="en-US"/>
              </w:rPr>
            </w:pPr>
            <w:r w:rsidRPr="00B16BA7">
              <w:rPr>
                <w:rStyle w:val="fontstyle01"/>
                <w:rFonts w:ascii="Times New Roman" w:hAnsi="Times New Roman" w:cs="Times New Roman"/>
                <w:sz w:val="24"/>
                <w:szCs w:val="24"/>
                <w:lang w:val="en-US"/>
              </w:rPr>
              <w:t xml:space="preserve">~250 </w:t>
            </w:r>
            <w:r w:rsidRPr="00B16BA7">
              <w:rPr>
                <w:rStyle w:val="fontstyle01"/>
                <w:rFonts w:ascii="Times New Roman" w:hAnsi="Times New Roman" w:cs="Times New Roman"/>
                <w:sz w:val="24"/>
                <w:szCs w:val="24"/>
              </w:rPr>
              <w:t>т</w:t>
            </w:r>
            <w:r w:rsidRPr="00B16BA7">
              <w:rPr>
                <w:rStyle w:val="fontstyle01"/>
                <w:rFonts w:ascii="Times New Roman" w:hAnsi="Times New Roman" w:cs="Times New Roman"/>
                <w:sz w:val="24"/>
                <w:szCs w:val="24"/>
                <w:lang w:val="en-US"/>
              </w:rPr>
              <w:t>.</w:t>
            </w:r>
            <w:r w:rsidRPr="00B16BA7">
              <w:rPr>
                <w:rStyle w:val="fontstyle01"/>
                <w:rFonts w:ascii="Times New Roman" w:hAnsi="Times New Roman" w:cs="Times New Roman"/>
                <w:sz w:val="24"/>
                <w:szCs w:val="24"/>
              </w:rPr>
              <w:t>п</w:t>
            </w:r>
            <w:r w:rsidRPr="00B16BA7">
              <w:rPr>
                <w:rStyle w:val="fontstyle01"/>
                <w:rFonts w:ascii="Times New Roman" w:hAnsi="Times New Roman" w:cs="Times New Roman"/>
                <w:sz w:val="24"/>
                <w:szCs w:val="24"/>
                <w:lang w:val="en-US"/>
              </w:rPr>
              <w:t>.</w:t>
            </w:r>
            <w:r w:rsidRPr="00B16BA7">
              <w:rPr>
                <w:rStyle w:val="fontstyle01"/>
                <w:rFonts w:ascii="Times New Roman" w:hAnsi="Times New Roman" w:cs="Times New Roman"/>
                <w:sz w:val="24"/>
                <w:szCs w:val="24"/>
              </w:rPr>
              <w:t>н</w:t>
            </w:r>
            <w:r w:rsidRPr="00B16BA7">
              <w:rPr>
                <w:rStyle w:val="fontstyle01"/>
                <w:rFonts w:ascii="Times New Roman" w:hAnsi="Times New Roman" w:cs="Times New Roman"/>
                <w:sz w:val="24"/>
                <w:szCs w:val="24"/>
                <w:lang w:val="en-US"/>
              </w:rPr>
              <w:t xml:space="preserve">.; ~ 1 </w:t>
            </w:r>
            <w:r w:rsidRPr="00B16BA7">
              <w:rPr>
                <w:rStyle w:val="fontstyle01"/>
                <w:rFonts w:ascii="Times New Roman" w:hAnsi="Times New Roman" w:cs="Times New Roman"/>
                <w:sz w:val="24"/>
                <w:szCs w:val="24"/>
              </w:rPr>
              <w:t>млн</w:t>
            </w:r>
            <w:r w:rsidRPr="00B16BA7">
              <w:rPr>
                <w:rStyle w:val="fontstyle01"/>
                <w:rFonts w:ascii="Times New Roman" w:hAnsi="Times New Roman" w:cs="Times New Roman"/>
                <w:sz w:val="24"/>
                <w:szCs w:val="24"/>
                <w:lang w:val="en-US"/>
              </w:rPr>
              <w:t>.</w:t>
            </w:r>
            <w:r w:rsidRPr="00B16BA7">
              <w:rPr>
                <w:rStyle w:val="fontstyle01"/>
                <w:rFonts w:ascii="Times New Roman" w:hAnsi="Times New Roman" w:cs="Times New Roman"/>
                <w:sz w:val="24"/>
                <w:szCs w:val="24"/>
              </w:rPr>
              <w:t>п</w:t>
            </w:r>
            <w:r w:rsidRPr="00B16BA7">
              <w:rPr>
                <w:rStyle w:val="fontstyle01"/>
                <w:rFonts w:ascii="Times New Roman" w:hAnsi="Times New Roman" w:cs="Times New Roman"/>
                <w:sz w:val="24"/>
                <w:szCs w:val="24"/>
                <w:lang w:val="en-US"/>
              </w:rPr>
              <w:t>.</w:t>
            </w:r>
            <w:r w:rsidRPr="00B16BA7">
              <w:rPr>
                <w:rStyle w:val="fontstyle01"/>
                <w:rFonts w:ascii="Times New Roman" w:hAnsi="Times New Roman" w:cs="Times New Roman"/>
                <w:sz w:val="24"/>
                <w:szCs w:val="24"/>
              </w:rPr>
              <w:t>н</w:t>
            </w:r>
            <w:r w:rsidRPr="00B16BA7">
              <w:rPr>
                <w:rStyle w:val="fontstyle01"/>
                <w:rFonts w:ascii="Times New Roman" w:hAnsi="Times New Roman" w:cs="Times New Roman"/>
                <w:sz w:val="24"/>
                <w:szCs w:val="24"/>
                <w:lang w:val="en-US"/>
              </w:rPr>
              <w:t>.</w:t>
            </w:r>
          </w:p>
        </w:tc>
        <w:tc>
          <w:tcPr>
            <w:tcW w:w="2410" w:type="dxa"/>
            <w:vAlign w:val="center"/>
          </w:tcPr>
          <w:p w14:paraId="2B83AE53" w14:textId="77777777" w:rsidR="00140F86" w:rsidRPr="00B16BA7" w:rsidRDefault="00140F86" w:rsidP="00175549">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4111" w:type="dxa"/>
            <w:vAlign w:val="center"/>
          </w:tcPr>
          <w:p w14:paraId="75C37B58" w14:textId="6F89B7B6" w:rsidR="00140F86" w:rsidRPr="00B16BA7" w:rsidRDefault="00140F86" w:rsidP="00175549">
            <w:pPr>
              <w:rPr>
                <w:rStyle w:val="fontstyle01"/>
                <w:rFonts w:ascii="Times New Roman" w:hAnsi="Times New Roman" w:cs="Times New Roman"/>
                <w:sz w:val="24"/>
                <w:szCs w:val="24"/>
                <w:lang w:val="en-US"/>
              </w:rPr>
            </w:pPr>
            <w:r w:rsidRPr="00B16BA7">
              <w:rPr>
                <w:rStyle w:val="fontstyle01"/>
                <w:rFonts w:ascii="Times New Roman" w:hAnsi="Times New Roman" w:cs="Times New Roman"/>
                <w:sz w:val="24"/>
                <w:szCs w:val="24"/>
              </w:rPr>
              <w:t>П</w:t>
            </w:r>
            <w:proofErr w:type="spellStart"/>
            <w:r w:rsidRPr="00B16BA7">
              <w:rPr>
                <w:rStyle w:val="fontstyle01"/>
                <w:rFonts w:ascii="Times New Roman" w:hAnsi="Times New Roman" w:cs="Times New Roman"/>
                <w:sz w:val="24"/>
                <w:szCs w:val="24"/>
                <w:lang w:val="en-US"/>
              </w:rPr>
              <w:t>реаксиальн</w:t>
            </w:r>
            <w:r w:rsidRPr="00B16BA7">
              <w:rPr>
                <w:rStyle w:val="fontstyle01"/>
                <w:rFonts w:ascii="Times New Roman" w:hAnsi="Times New Roman" w:cs="Times New Roman"/>
                <w:sz w:val="24"/>
                <w:szCs w:val="24"/>
              </w:rPr>
              <w:t>ая</w:t>
            </w:r>
            <w:proofErr w:type="spellEnd"/>
            <w:r w:rsidRPr="00B16BA7">
              <w:rPr>
                <w:rStyle w:val="fontstyle01"/>
                <w:rFonts w:ascii="Times New Roman" w:hAnsi="Times New Roman" w:cs="Times New Roman"/>
                <w:sz w:val="24"/>
                <w:szCs w:val="24"/>
                <w:lang w:val="en-US"/>
              </w:rPr>
              <w:t xml:space="preserve"> </w:t>
            </w:r>
            <w:proofErr w:type="spellStart"/>
            <w:r w:rsidRPr="00B16BA7">
              <w:rPr>
                <w:rStyle w:val="fontstyle01"/>
                <w:rFonts w:ascii="Times New Roman" w:hAnsi="Times New Roman" w:cs="Times New Roman"/>
                <w:sz w:val="24"/>
                <w:szCs w:val="24"/>
                <w:lang w:val="en-US"/>
              </w:rPr>
              <w:t>полидактили</w:t>
            </w:r>
            <w:proofErr w:type="spellEnd"/>
            <w:r w:rsidRPr="00B16BA7">
              <w:rPr>
                <w:rStyle w:val="fontstyle01"/>
                <w:rFonts w:ascii="Times New Roman" w:hAnsi="Times New Roman" w:cs="Times New Roman"/>
                <w:sz w:val="24"/>
                <w:szCs w:val="24"/>
              </w:rPr>
              <w:t>я</w:t>
            </w:r>
            <w:r w:rsidR="001F3D7F">
              <w:rPr>
                <w:rStyle w:val="fontstyle01"/>
                <w:rFonts w:ascii="Times New Roman" w:hAnsi="Times New Roman" w:cs="Times New Roman"/>
                <w:sz w:val="24"/>
                <w:szCs w:val="24"/>
              </w:rPr>
              <w:t>,</w:t>
            </w:r>
          </w:p>
          <w:p w14:paraId="675FCCF6" w14:textId="5A30BAC8" w:rsidR="00140F86" w:rsidRPr="00AF5542" w:rsidRDefault="00140F86" w:rsidP="00175549">
            <w:pPr>
              <w:rPr>
                <w:rStyle w:val="fontstyle01"/>
                <w:rFonts w:ascii="Times New Roman" w:hAnsi="Times New Roman" w:cs="Times New Roman"/>
                <w:sz w:val="24"/>
                <w:szCs w:val="24"/>
              </w:rPr>
            </w:pPr>
            <w:proofErr w:type="spellStart"/>
            <w:r w:rsidRPr="00B16BA7">
              <w:rPr>
                <w:rStyle w:val="fontstyle01"/>
                <w:rFonts w:ascii="Times New Roman" w:hAnsi="Times New Roman" w:cs="Times New Roman"/>
                <w:sz w:val="24"/>
                <w:szCs w:val="24"/>
              </w:rPr>
              <w:t>Голопрозэнцефалия</w:t>
            </w:r>
            <w:proofErr w:type="spellEnd"/>
            <w:r w:rsidRPr="00B16BA7">
              <w:rPr>
                <w:rStyle w:val="fontstyle01"/>
                <w:rFonts w:ascii="Times New Roman" w:hAnsi="Times New Roman" w:cs="Times New Roman"/>
                <w:sz w:val="24"/>
                <w:szCs w:val="24"/>
                <w:lang w:val="en-US"/>
              </w:rPr>
              <w:t>*</w:t>
            </w:r>
            <w:r w:rsidR="00AF5542">
              <w:rPr>
                <w:rStyle w:val="fontstyle01"/>
                <w:rFonts w:ascii="Times New Roman" w:hAnsi="Times New Roman" w:cs="Times New Roman"/>
                <w:sz w:val="24"/>
                <w:szCs w:val="24"/>
              </w:rPr>
              <w:t>.</w:t>
            </w:r>
          </w:p>
        </w:tc>
        <w:tc>
          <w:tcPr>
            <w:tcW w:w="1984" w:type="dxa"/>
          </w:tcPr>
          <w:p w14:paraId="6146EC15" w14:textId="77777777" w:rsidR="00140F86" w:rsidRPr="00B16BA7" w:rsidRDefault="00D1101E" w:rsidP="00D1101E">
            <w:pPr>
              <w:rPr>
                <w:rStyle w:val="fontstyle01"/>
                <w:rFonts w:ascii="Segoe UI" w:eastAsia="Times New Roman" w:hAnsi="Segoe UI" w:cs="Segoe UI"/>
                <w:color w:val="212121"/>
                <w:sz w:val="24"/>
                <w:szCs w:val="24"/>
                <w:lang w:val="en-US" w:eastAsia="ru-RU"/>
              </w:rPr>
            </w:pPr>
            <w:r>
              <w:rPr>
                <w:rStyle w:val="fontstyle01"/>
                <w:rFonts w:ascii="Times New Roman" w:hAnsi="Times New Roman"/>
                <w:bCs/>
                <w:noProof/>
                <w:sz w:val="24"/>
                <w:szCs w:val="24"/>
              </w:rPr>
              <w:t xml:space="preserve">[76, </w:t>
            </w:r>
            <w:r w:rsidR="00140F86" w:rsidRPr="00D1101E">
              <w:rPr>
                <w:rStyle w:val="fontstyle01"/>
                <w:rFonts w:ascii="Times New Roman" w:hAnsi="Times New Roman"/>
                <w:bCs/>
                <w:noProof/>
                <w:sz w:val="24"/>
                <w:szCs w:val="24"/>
              </w:rPr>
              <w:t>77]</w:t>
            </w:r>
          </w:p>
        </w:tc>
      </w:tr>
      <w:tr w:rsidR="00140F86" w:rsidRPr="00B16BA7" w14:paraId="2661F598" w14:textId="77777777" w:rsidTr="00452E4D">
        <w:tc>
          <w:tcPr>
            <w:tcW w:w="1242" w:type="dxa"/>
            <w:vAlign w:val="center"/>
          </w:tcPr>
          <w:p w14:paraId="213AD631" w14:textId="77777777" w:rsidR="00140F86" w:rsidRPr="00B16BA7" w:rsidRDefault="00140F86" w:rsidP="00175549">
            <w:pPr>
              <w:rPr>
                <w:rFonts w:ascii="Times New Roman" w:hAnsi="Times New Roman" w:cs="Times New Roman"/>
                <w:i/>
                <w:iCs/>
                <w:color w:val="231F20"/>
                <w:sz w:val="24"/>
                <w:szCs w:val="24"/>
                <w:lang w:val="en-US"/>
              </w:rPr>
            </w:pPr>
            <w:r w:rsidRPr="00B16BA7">
              <w:rPr>
                <w:rFonts w:ascii="Times-Italic" w:hAnsi="Times-Italic"/>
                <w:i/>
                <w:iCs/>
                <w:color w:val="231F20"/>
              </w:rPr>
              <w:t>FOXL2</w:t>
            </w:r>
          </w:p>
        </w:tc>
        <w:tc>
          <w:tcPr>
            <w:tcW w:w="2835" w:type="dxa"/>
            <w:vAlign w:val="center"/>
          </w:tcPr>
          <w:p w14:paraId="6937C707" w14:textId="77777777" w:rsidR="00140F86" w:rsidRPr="00B16BA7" w:rsidRDefault="00140F86" w:rsidP="00175549">
            <w:pPr>
              <w:rPr>
                <w:rStyle w:val="fontstyle01"/>
                <w:rFonts w:ascii="Times New Roman" w:hAnsi="Times New Roman" w:cs="Times New Roman"/>
                <w:sz w:val="24"/>
                <w:szCs w:val="24"/>
                <w:lang w:val="en-US"/>
              </w:rPr>
            </w:pPr>
            <w:r w:rsidRPr="00B16BA7">
              <w:rPr>
                <w:rStyle w:val="fontstyle01"/>
                <w:rFonts w:ascii="Times New Roman" w:hAnsi="Times New Roman" w:cs="Times New Roman"/>
                <w:sz w:val="24"/>
                <w:szCs w:val="24"/>
                <w:lang w:val="en-US"/>
              </w:rPr>
              <w:t xml:space="preserve">~170 </w:t>
            </w:r>
            <w:r w:rsidRPr="00B16BA7">
              <w:rPr>
                <w:rStyle w:val="fontstyle01"/>
                <w:rFonts w:ascii="Times New Roman" w:hAnsi="Times New Roman" w:cs="Times New Roman"/>
                <w:sz w:val="24"/>
                <w:szCs w:val="24"/>
              </w:rPr>
              <w:t>т</w:t>
            </w:r>
            <w:r w:rsidRPr="00B16BA7">
              <w:rPr>
                <w:rStyle w:val="fontstyle01"/>
                <w:rFonts w:ascii="Times New Roman" w:hAnsi="Times New Roman" w:cs="Times New Roman"/>
                <w:sz w:val="24"/>
                <w:szCs w:val="24"/>
                <w:lang w:val="en-US"/>
              </w:rPr>
              <w:t>.</w:t>
            </w:r>
            <w:r w:rsidRPr="00B16BA7">
              <w:rPr>
                <w:rStyle w:val="fontstyle01"/>
                <w:rFonts w:ascii="Times New Roman" w:hAnsi="Times New Roman" w:cs="Times New Roman"/>
                <w:sz w:val="24"/>
                <w:szCs w:val="24"/>
              </w:rPr>
              <w:t>п</w:t>
            </w:r>
            <w:r w:rsidRPr="00B16BA7">
              <w:rPr>
                <w:rStyle w:val="fontstyle01"/>
                <w:rFonts w:ascii="Times New Roman" w:hAnsi="Times New Roman" w:cs="Times New Roman"/>
                <w:sz w:val="24"/>
                <w:szCs w:val="24"/>
                <w:lang w:val="en-US"/>
              </w:rPr>
              <w:t>.</w:t>
            </w:r>
            <w:r w:rsidRPr="00B16BA7">
              <w:rPr>
                <w:rStyle w:val="fontstyle01"/>
                <w:rFonts w:ascii="Times New Roman" w:hAnsi="Times New Roman" w:cs="Times New Roman"/>
                <w:sz w:val="24"/>
                <w:szCs w:val="24"/>
              </w:rPr>
              <w:t>н</w:t>
            </w:r>
            <w:r w:rsidRPr="00B16BA7">
              <w:rPr>
                <w:rStyle w:val="fontstyle01"/>
                <w:rFonts w:ascii="Times New Roman" w:hAnsi="Times New Roman" w:cs="Times New Roman"/>
                <w:sz w:val="24"/>
                <w:szCs w:val="24"/>
                <w:lang w:val="en-US"/>
              </w:rPr>
              <w:t>.</w:t>
            </w:r>
          </w:p>
        </w:tc>
        <w:tc>
          <w:tcPr>
            <w:tcW w:w="2410" w:type="dxa"/>
            <w:vAlign w:val="center"/>
          </w:tcPr>
          <w:p w14:paraId="1BDB3E59" w14:textId="77777777" w:rsidR="00140F86" w:rsidRPr="00B16BA7" w:rsidRDefault="00140F86" w:rsidP="00175549">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4111" w:type="dxa"/>
            <w:vAlign w:val="center"/>
          </w:tcPr>
          <w:p w14:paraId="44F397E6" w14:textId="1A7A8085" w:rsidR="00140F86" w:rsidRPr="00AF5542" w:rsidRDefault="00140F86" w:rsidP="00175549">
            <w:pPr>
              <w:rPr>
                <w:rStyle w:val="fontstyle01"/>
                <w:rFonts w:ascii="Times New Roman" w:hAnsi="Times New Roman" w:cs="Times New Roman"/>
                <w:sz w:val="24"/>
                <w:szCs w:val="24"/>
              </w:rPr>
            </w:pPr>
            <w:proofErr w:type="spellStart"/>
            <w:r w:rsidRPr="00B16BA7">
              <w:rPr>
                <w:rStyle w:val="fontstyle01"/>
                <w:rFonts w:ascii="Times New Roman" w:hAnsi="Times New Roman" w:cs="Times New Roman"/>
                <w:sz w:val="24"/>
                <w:szCs w:val="24"/>
                <w:lang w:val="en-US"/>
              </w:rPr>
              <w:t>Блефарофимоз</w:t>
            </w:r>
            <w:proofErr w:type="spellEnd"/>
            <w:r w:rsidR="00AF5542">
              <w:rPr>
                <w:rStyle w:val="fontstyle01"/>
                <w:rFonts w:ascii="Times New Roman" w:hAnsi="Times New Roman" w:cs="Times New Roman"/>
                <w:sz w:val="24"/>
                <w:szCs w:val="24"/>
              </w:rPr>
              <w:t>.</w:t>
            </w:r>
          </w:p>
        </w:tc>
        <w:tc>
          <w:tcPr>
            <w:tcW w:w="1984" w:type="dxa"/>
          </w:tcPr>
          <w:p w14:paraId="50173BE7" w14:textId="77777777" w:rsidR="00140F86" w:rsidRPr="00B16BA7" w:rsidRDefault="00140F86" w:rsidP="00DD2BAC">
            <w:pPr>
              <w:rPr>
                <w:rStyle w:val="fontstyle01"/>
                <w:rFonts w:ascii="Times New Roman" w:hAnsi="Times New Roman" w:cs="Times New Roman"/>
                <w:sz w:val="24"/>
                <w:szCs w:val="24"/>
                <w:lang w:val="en-US"/>
              </w:rPr>
            </w:pPr>
            <w:r>
              <w:rPr>
                <w:rStyle w:val="fontstyle01"/>
                <w:rFonts w:ascii="Times New Roman" w:hAnsi="Times New Roman" w:cs="Times New Roman"/>
                <w:noProof/>
                <w:sz w:val="24"/>
                <w:szCs w:val="24"/>
                <w:lang w:val="en-US"/>
              </w:rPr>
              <w:t>[78]</w:t>
            </w:r>
          </w:p>
        </w:tc>
      </w:tr>
      <w:tr w:rsidR="00140F86" w:rsidRPr="00B16BA7" w14:paraId="0043A38F" w14:textId="77777777" w:rsidTr="00452E4D">
        <w:tc>
          <w:tcPr>
            <w:tcW w:w="1242" w:type="dxa"/>
            <w:vAlign w:val="center"/>
          </w:tcPr>
          <w:p w14:paraId="1717988B" w14:textId="77777777" w:rsidR="00140F86" w:rsidRPr="00B16BA7" w:rsidRDefault="00140F86" w:rsidP="00175549">
            <w:pPr>
              <w:rPr>
                <w:rFonts w:ascii="Times-Italic" w:hAnsi="Times-Italic"/>
                <w:i/>
                <w:iCs/>
                <w:color w:val="231F20"/>
              </w:rPr>
            </w:pPr>
            <w:r w:rsidRPr="00B16BA7">
              <w:rPr>
                <w:rFonts w:ascii="Times-Italic" w:hAnsi="Times-Italic"/>
                <w:i/>
                <w:iCs/>
                <w:color w:val="231F20"/>
              </w:rPr>
              <w:t>PAX6</w:t>
            </w:r>
          </w:p>
        </w:tc>
        <w:tc>
          <w:tcPr>
            <w:tcW w:w="2835" w:type="dxa"/>
            <w:vAlign w:val="center"/>
          </w:tcPr>
          <w:p w14:paraId="7F43DB8B" w14:textId="77777777" w:rsidR="00140F86" w:rsidRPr="00B16BA7" w:rsidRDefault="00140F86" w:rsidP="00175549">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410" w:type="dxa"/>
            <w:vAlign w:val="center"/>
          </w:tcPr>
          <w:p w14:paraId="694A5589" w14:textId="77777777" w:rsidR="00140F86" w:rsidRPr="00B16BA7" w:rsidRDefault="00140F86" w:rsidP="00175549">
            <w:pPr>
              <w:rPr>
                <w:rStyle w:val="fontstyle01"/>
                <w:rFonts w:ascii="Times New Roman" w:hAnsi="Times New Roman" w:cs="Times New Roman"/>
                <w:sz w:val="24"/>
                <w:szCs w:val="24"/>
                <w:lang w:val="en-US"/>
              </w:rPr>
            </w:pPr>
            <w:r w:rsidRPr="00B16BA7">
              <w:rPr>
                <w:rStyle w:val="fontstyle01"/>
                <w:rFonts w:ascii="Times New Roman" w:hAnsi="Times New Roman" w:cs="Times New Roman"/>
                <w:sz w:val="24"/>
                <w:szCs w:val="24"/>
                <w:lang w:val="en-US"/>
              </w:rPr>
              <w:t xml:space="preserve">~150 </w:t>
            </w:r>
            <w:r w:rsidRPr="00B16BA7">
              <w:rPr>
                <w:rStyle w:val="fontstyle01"/>
                <w:rFonts w:ascii="Times New Roman" w:hAnsi="Times New Roman" w:cs="Times New Roman"/>
                <w:sz w:val="24"/>
                <w:szCs w:val="24"/>
              </w:rPr>
              <w:t>т</w:t>
            </w:r>
            <w:r w:rsidRPr="00B16BA7">
              <w:rPr>
                <w:rStyle w:val="fontstyle01"/>
                <w:rFonts w:ascii="Times New Roman" w:hAnsi="Times New Roman" w:cs="Times New Roman"/>
                <w:sz w:val="24"/>
                <w:szCs w:val="24"/>
                <w:lang w:val="en-US"/>
              </w:rPr>
              <w:t>.</w:t>
            </w:r>
            <w:r w:rsidRPr="00B16BA7">
              <w:rPr>
                <w:rStyle w:val="fontstyle01"/>
                <w:rFonts w:ascii="Times New Roman" w:hAnsi="Times New Roman" w:cs="Times New Roman"/>
                <w:sz w:val="24"/>
                <w:szCs w:val="24"/>
              </w:rPr>
              <w:t>п</w:t>
            </w:r>
            <w:r w:rsidRPr="00B16BA7">
              <w:rPr>
                <w:rStyle w:val="fontstyle01"/>
                <w:rFonts w:ascii="Times New Roman" w:hAnsi="Times New Roman" w:cs="Times New Roman"/>
                <w:sz w:val="24"/>
                <w:szCs w:val="24"/>
                <w:lang w:val="en-US"/>
              </w:rPr>
              <w:t>.</w:t>
            </w:r>
            <w:r w:rsidRPr="00B16BA7">
              <w:rPr>
                <w:rStyle w:val="fontstyle01"/>
                <w:rFonts w:ascii="Times New Roman" w:hAnsi="Times New Roman" w:cs="Times New Roman"/>
                <w:sz w:val="24"/>
                <w:szCs w:val="24"/>
              </w:rPr>
              <w:t>н</w:t>
            </w:r>
            <w:r w:rsidRPr="00B16BA7">
              <w:rPr>
                <w:rStyle w:val="fontstyle01"/>
                <w:rFonts w:ascii="Times New Roman" w:hAnsi="Times New Roman" w:cs="Times New Roman"/>
                <w:sz w:val="24"/>
                <w:szCs w:val="24"/>
                <w:lang w:val="en-US"/>
              </w:rPr>
              <w:t>.</w:t>
            </w:r>
          </w:p>
        </w:tc>
        <w:tc>
          <w:tcPr>
            <w:tcW w:w="4111" w:type="dxa"/>
            <w:vAlign w:val="center"/>
          </w:tcPr>
          <w:p w14:paraId="63C0544A" w14:textId="68A13D70" w:rsidR="00140F86" w:rsidRPr="00AF5542" w:rsidRDefault="00140F86" w:rsidP="00175549">
            <w:pPr>
              <w:rPr>
                <w:rStyle w:val="fontstyle01"/>
                <w:rFonts w:ascii="Times New Roman" w:hAnsi="Times New Roman" w:cs="Times New Roman"/>
                <w:sz w:val="24"/>
                <w:szCs w:val="24"/>
              </w:rPr>
            </w:pPr>
            <w:proofErr w:type="spellStart"/>
            <w:r w:rsidRPr="00B16BA7">
              <w:rPr>
                <w:rStyle w:val="fontstyle01"/>
                <w:rFonts w:ascii="Times New Roman" w:hAnsi="Times New Roman" w:cs="Times New Roman"/>
                <w:sz w:val="24"/>
                <w:szCs w:val="24"/>
                <w:lang w:val="en-US"/>
              </w:rPr>
              <w:t>Аниридия</w:t>
            </w:r>
            <w:proofErr w:type="spellEnd"/>
            <w:r w:rsidR="00AF5542">
              <w:rPr>
                <w:rStyle w:val="fontstyle01"/>
                <w:rFonts w:ascii="Times New Roman" w:hAnsi="Times New Roman" w:cs="Times New Roman"/>
                <w:sz w:val="24"/>
                <w:szCs w:val="24"/>
              </w:rPr>
              <w:t>.</w:t>
            </w:r>
          </w:p>
        </w:tc>
        <w:tc>
          <w:tcPr>
            <w:tcW w:w="1984" w:type="dxa"/>
          </w:tcPr>
          <w:p w14:paraId="646E8DD2" w14:textId="77777777" w:rsidR="00140F86" w:rsidRPr="00B16BA7" w:rsidRDefault="00140F86" w:rsidP="00175549">
            <w:pPr>
              <w:rPr>
                <w:rStyle w:val="fontstyle01"/>
                <w:rFonts w:ascii="Times New Roman" w:hAnsi="Times New Roman" w:cs="Times New Roman"/>
                <w:sz w:val="24"/>
                <w:szCs w:val="24"/>
                <w:lang w:val="en-US"/>
              </w:rPr>
            </w:pPr>
          </w:p>
        </w:tc>
      </w:tr>
      <w:tr w:rsidR="00140F86" w:rsidRPr="00B16BA7" w14:paraId="1F8181E5" w14:textId="77777777" w:rsidTr="00452E4D">
        <w:tc>
          <w:tcPr>
            <w:tcW w:w="1242" w:type="dxa"/>
            <w:vAlign w:val="center"/>
          </w:tcPr>
          <w:p w14:paraId="3DE65880" w14:textId="77777777" w:rsidR="00140F86" w:rsidRPr="00B16BA7" w:rsidRDefault="00140F86" w:rsidP="00175549">
            <w:pPr>
              <w:rPr>
                <w:rStyle w:val="fontstyle01"/>
                <w:rFonts w:ascii="Times New Roman" w:hAnsi="Times New Roman" w:cs="Times New Roman"/>
                <w:sz w:val="24"/>
                <w:szCs w:val="24"/>
                <w:lang w:val="en-US"/>
              </w:rPr>
            </w:pPr>
            <w:r w:rsidRPr="00B16BA7">
              <w:rPr>
                <w:rFonts w:ascii="Times New Roman" w:hAnsi="Times New Roman" w:cs="Times New Roman"/>
                <w:i/>
                <w:iCs/>
                <w:color w:val="231F20"/>
                <w:sz w:val="24"/>
                <w:szCs w:val="24"/>
                <w:lang w:val="en-US"/>
              </w:rPr>
              <w:t>PLP1</w:t>
            </w:r>
          </w:p>
        </w:tc>
        <w:tc>
          <w:tcPr>
            <w:tcW w:w="2835" w:type="dxa"/>
            <w:vAlign w:val="center"/>
          </w:tcPr>
          <w:p w14:paraId="48DDFF24" w14:textId="77777777" w:rsidR="00140F86" w:rsidRPr="00B16BA7" w:rsidRDefault="00140F86" w:rsidP="00175549">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410" w:type="dxa"/>
            <w:vAlign w:val="center"/>
          </w:tcPr>
          <w:p w14:paraId="0791EBBD" w14:textId="77777777" w:rsidR="00140F86" w:rsidRPr="00B16BA7" w:rsidRDefault="00140F86" w:rsidP="00175549">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4111" w:type="dxa"/>
            <w:vAlign w:val="center"/>
          </w:tcPr>
          <w:p w14:paraId="040D551B" w14:textId="1159C046" w:rsidR="00140F86" w:rsidRPr="00B16BA7" w:rsidRDefault="00140F86" w:rsidP="00175549">
            <w:pPr>
              <w:rPr>
                <w:rStyle w:val="fontstyle01"/>
                <w:rFonts w:ascii="Times New Roman" w:hAnsi="Times New Roman" w:cs="Times New Roman"/>
                <w:sz w:val="24"/>
                <w:szCs w:val="24"/>
              </w:rPr>
            </w:pPr>
            <w:r w:rsidRPr="00B16BA7">
              <w:rPr>
                <w:rStyle w:val="fontstyle01"/>
                <w:rFonts w:ascii="Times New Roman" w:hAnsi="Times New Roman" w:cs="Times New Roman"/>
                <w:sz w:val="24"/>
                <w:szCs w:val="24"/>
              </w:rPr>
              <w:t xml:space="preserve">Спастическая параплегия </w:t>
            </w:r>
            <w:r w:rsidRPr="00B16BA7">
              <w:rPr>
                <w:rStyle w:val="fontstyle01"/>
                <w:rFonts w:ascii="Times New Roman" w:hAnsi="Times New Roman" w:cs="Times New Roman"/>
                <w:sz w:val="24"/>
                <w:szCs w:val="24"/>
                <w:lang w:val="en-US"/>
              </w:rPr>
              <w:t>II</w:t>
            </w:r>
            <w:r w:rsidRPr="00B16BA7">
              <w:rPr>
                <w:rStyle w:val="fontstyle01"/>
                <w:rFonts w:ascii="Times New Roman" w:hAnsi="Times New Roman" w:cs="Times New Roman"/>
                <w:sz w:val="24"/>
                <w:szCs w:val="24"/>
              </w:rPr>
              <w:t xml:space="preserve"> типа</w:t>
            </w:r>
            <w:r w:rsidR="001F3D7F">
              <w:rPr>
                <w:rStyle w:val="fontstyle01"/>
                <w:rFonts w:ascii="Times New Roman" w:hAnsi="Times New Roman" w:cs="Times New Roman"/>
                <w:sz w:val="24"/>
                <w:szCs w:val="24"/>
              </w:rPr>
              <w:t>,</w:t>
            </w:r>
          </w:p>
          <w:p w14:paraId="0E869D11" w14:textId="0CBEEAB3" w:rsidR="00140F86" w:rsidRPr="00B16BA7" w:rsidRDefault="00140F86" w:rsidP="00175549">
            <w:pPr>
              <w:rPr>
                <w:rStyle w:val="fontstyle01"/>
                <w:rFonts w:ascii="Times New Roman" w:hAnsi="Times New Roman" w:cs="Times New Roman"/>
                <w:sz w:val="24"/>
                <w:szCs w:val="24"/>
              </w:rPr>
            </w:pPr>
            <w:r w:rsidRPr="00B16BA7">
              <w:rPr>
                <w:rStyle w:val="fontstyle01"/>
                <w:rFonts w:ascii="Times New Roman" w:hAnsi="Times New Roman" w:cs="Times New Roman"/>
                <w:sz w:val="24"/>
                <w:szCs w:val="24"/>
              </w:rPr>
              <w:t xml:space="preserve">Болезнь </w:t>
            </w:r>
            <w:proofErr w:type="spellStart"/>
            <w:r w:rsidRPr="00B16BA7">
              <w:rPr>
                <w:rStyle w:val="fontstyle01"/>
                <w:rFonts w:ascii="Times New Roman" w:hAnsi="Times New Roman" w:cs="Times New Roman"/>
                <w:sz w:val="24"/>
                <w:szCs w:val="24"/>
              </w:rPr>
              <w:t>Пелицеуса-Мерцбахера</w:t>
            </w:r>
            <w:proofErr w:type="spellEnd"/>
            <w:r w:rsidR="00AF5542">
              <w:rPr>
                <w:rStyle w:val="fontstyle01"/>
                <w:rFonts w:ascii="Times New Roman" w:hAnsi="Times New Roman" w:cs="Times New Roman"/>
                <w:sz w:val="24"/>
                <w:szCs w:val="24"/>
              </w:rPr>
              <w:t>.</w:t>
            </w:r>
          </w:p>
        </w:tc>
        <w:tc>
          <w:tcPr>
            <w:tcW w:w="1984" w:type="dxa"/>
          </w:tcPr>
          <w:p w14:paraId="5D4447C0" w14:textId="77777777" w:rsidR="00140F86" w:rsidRPr="00B16BA7" w:rsidRDefault="00140F86" w:rsidP="00D1101E">
            <w:pPr>
              <w:rPr>
                <w:rStyle w:val="fontstyle01"/>
                <w:rFonts w:ascii="Times New Roman" w:hAnsi="Times New Roman" w:cs="Times New Roman"/>
                <w:sz w:val="24"/>
                <w:szCs w:val="24"/>
                <w:lang w:val="en-US"/>
              </w:rPr>
            </w:pPr>
            <w:r>
              <w:rPr>
                <w:rStyle w:val="fontstyle01"/>
                <w:rFonts w:ascii="Times New Roman" w:hAnsi="Times New Roman" w:cs="Times New Roman"/>
                <w:noProof/>
                <w:sz w:val="24"/>
                <w:szCs w:val="24"/>
                <w:lang w:val="en-US"/>
              </w:rPr>
              <w:t>[79</w:t>
            </w:r>
            <w:r w:rsidR="00D1101E">
              <w:rPr>
                <w:rStyle w:val="fontstyle01"/>
                <w:rFonts w:ascii="Times New Roman" w:hAnsi="Times New Roman" w:cs="Times New Roman"/>
                <w:noProof/>
                <w:sz w:val="24"/>
                <w:szCs w:val="24"/>
                <w:lang w:val="en-US"/>
              </w:rPr>
              <w:t xml:space="preserve">, </w:t>
            </w:r>
            <w:r>
              <w:rPr>
                <w:rStyle w:val="fontstyle01"/>
                <w:rFonts w:ascii="Times New Roman" w:hAnsi="Times New Roman" w:cs="Times New Roman"/>
                <w:noProof/>
                <w:sz w:val="24"/>
                <w:szCs w:val="24"/>
                <w:lang w:val="en-US"/>
              </w:rPr>
              <w:t>80]</w:t>
            </w:r>
          </w:p>
        </w:tc>
      </w:tr>
      <w:tr w:rsidR="00140F86" w:rsidRPr="00B16BA7" w14:paraId="668A6BA8" w14:textId="77777777" w:rsidTr="00452E4D">
        <w:tc>
          <w:tcPr>
            <w:tcW w:w="1242" w:type="dxa"/>
            <w:vAlign w:val="center"/>
          </w:tcPr>
          <w:p w14:paraId="4660EC4F" w14:textId="77777777" w:rsidR="00140F86" w:rsidRPr="00B16BA7" w:rsidRDefault="00140F86" w:rsidP="00175549">
            <w:pPr>
              <w:rPr>
                <w:rStyle w:val="fontstyle01"/>
                <w:rFonts w:ascii="Times New Roman" w:hAnsi="Times New Roman" w:cs="Times New Roman"/>
                <w:sz w:val="24"/>
                <w:szCs w:val="24"/>
                <w:lang w:val="en-US"/>
              </w:rPr>
            </w:pPr>
            <w:r w:rsidRPr="00B16BA7">
              <w:rPr>
                <w:rFonts w:ascii="Times New Roman" w:hAnsi="Times New Roman" w:cs="Times New Roman"/>
                <w:i/>
                <w:iCs/>
                <w:color w:val="231F20"/>
                <w:sz w:val="24"/>
                <w:szCs w:val="24"/>
                <w:lang w:val="en-US"/>
              </w:rPr>
              <w:lastRenderedPageBreak/>
              <w:t>NSD1</w:t>
            </w:r>
          </w:p>
        </w:tc>
        <w:tc>
          <w:tcPr>
            <w:tcW w:w="2835" w:type="dxa"/>
            <w:vAlign w:val="center"/>
          </w:tcPr>
          <w:p w14:paraId="0F565C6F" w14:textId="77777777" w:rsidR="00140F86" w:rsidRPr="00B16BA7" w:rsidRDefault="00140F86" w:rsidP="00175549">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2410" w:type="dxa"/>
            <w:vAlign w:val="center"/>
          </w:tcPr>
          <w:p w14:paraId="7F24B79B" w14:textId="77777777" w:rsidR="00140F86" w:rsidRPr="00B16BA7" w:rsidRDefault="00140F86" w:rsidP="00175549">
            <w:pPr>
              <w:rPr>
                <w:rFonts w:ascii="Times New Roman" w:eastAsia="Times New Roman" w:hAnsi="Times New Roman" w:cs="Times New Roman"/>
                <w:color w:val="242021"/>
                <w:sz w:val="24"/>
                <w:szCs w:val="24"/>
                <w:lang w:eastAsia="ru-RU"/>
              </w:rPr>
            </w:pPr>
            <w:r w:rsidRPr="00B16BA7">
              <w:rPr>
                <w:rFonts w:ascii="Times New Roman" w:eastAsia="Times New Roman" w:hAnsi="Times New Roman" w:cs="Times New Roman"/>
                <w:color w:val="242021"/>
                <w:sz w:val="24"/>
                <w:szCs w:val="24"/>
                <w:lang w:val="en-US" w:eastAsia="ru-RU"/>
              </w:rPr>
              <w:t>–</w:t>
            </w:r>
          </w:p>
        </w:tc>
        <w:tc>
          <w:tcPr>
            <w:tcW w:w="4111" w:type="dxa"/>
            <w:vAlign w:val="center"/>
          </w:tcPr>
          <w:p w14:paraId="2E008000" w14:textId="77777777" w:rsidR="007E6A78" w:rsidRDefault="00140F86" w:rsidP="007E6A78">
            <w:pPr>
              <w:rPr>
                <w:rStyle w:val="fontstyle01"/>
                <w:rFonts w:ascii="Times New Roman" w:hAnsi="Times New Roman" w:cs="Times New Roman"/>
                <w:sz w:val="24"/>
                <w:szCs w:val="24"/>
              </w:rPr>
            </w:pPr>
            <w:r w:rsidRPr="00B16BA7">
              <w:rPr>
                <w:rStyle w:val="fontstyle01"/>
                <w:rFonts w:ascii="Times New Roman" w:hAnsi="Times New Roman" w:cs="Times New Roman"/>
                <w:sz w:val="24"/>
                <w:szCs w:val="24"/>
              </w:rPr>
              <w:t xml:space="preserve">Синдром </w:t>
            </w:r>
            <w:proofErr w:type="spellStart"/>
            <w:r w:rsidRPr="00B16BA7">
              <w:rPr>
                <w:rStyle w:val="fontstyle01"/>
                <w:rFonts w:ascii="Times New Roman" w:hAnsi="Times New Roman" w:cs="Times New Roman"/>
                <w:sz w:val="24"/>
                <w:szCs w:val="24"/>
              </w:rPr>
              <w:t>Беквита</w:t>
            </w:r>
            <w:proofErr w:type="spellEnd"/>
            <w:r w:rsidRPr="00B16BA7">
              <w:rPr>
                <w:rStyle w:val="fontstyle01"/>
                <w:rFonts w:ascii="Times New Roman" w:hAnsi="Times New Roman" w:cs="Times New Roman"/>
                <w:sz w:val="24"/>
                <w:szCs w:val="24"/>
              </w:rPr>
              <w:t>-Видемана</w:t>
            </w:r>
            <w:r w:rsidR="001F3D7F">
              <w:rPr>
                <w:rStyle w:val="fontstyle01"/>
                <w:rFonts w:ascii="Times New Roman" w:hAnsi="Times New Roman" w:cs="Times New Roman"/>
                <w:sz w:val="24"/>
                <w:szCs w:val="24"/>
              </w:rPr>
              <w:t>,</w:t>
            </w:r>
          </w:p>
          <w:p w14:paraId="504FCEDA" w14:textId="643B5E7C" w:rsidR="00140F86" w:rsidRPr="00B16BA7" w:rsidRDefault="00140F86" w:rsidP="007E6A78">
            <w:pPr>
              <w:rPr>
                <w:rStyle w:val="fontstyle01"/>
                <w:rFonts w:ascii="Times New Roman" w:hAnsi="Times New Roman" w:cs="Times New Roman"/>
                <w:sz w:val="24"/>
                <w:szCs w:val="24"/>
              </w:rPr>
            </w:pPr>
            <w:r w:rsidRPr="00B16BA7">
              <w:rPr>
                <w:rStyle w:val="fontstyle01"/>
                <w:rFonts w:ascii="Times New Roman" w:hAnsi="Times New Roman" w:cs="Times New Roman"/>
                <w:sz w:val="24"/>
                <w:szCs w:val="24"/>
              </w:rPr>
              <w:t xml:space="preserve">Синдром </w:t>
            </w:r>
            <w:proofErr w:type="spellStart"/>
            <w:r w:rsidRPr="00B16BA7">
              <w:rPr>
                <w:rStyle w:val="fontstyle01"/>
                <w:rFonts w:ascii="Times New Roman" w:hAnsi="Times New Roman" w:cs="Times New Roman"/>
                <w:sz w:val="24"/>
                <w:szCs w:val="24"/>
              </w:rPr>
              <w:t>Сотоса</w:t>
            </w:r>
            <w:proofErr w:type="spellEnd"/>
            <w:r w:rsidRPr="00B16BA7">
              <w:rPr>
                <w:rStyle w:val="fontstyle01"/>
                <w:rFonts w:ascii="Times New Roman" w:hAnsi="Times New Roman" w:cs="Times New Roman"/>
                <w:sz w:val="24"/>
                <w:szCs w:val="24"/>
              </w:rPr>
              <w:t xml:space="preserve"> (синдром церебрального гигантизма)</w:t>
            </w:r>
            <w:r w:rsidR="00AF5542">
              <w:rPr>
                <w:rStyle w:val="fontstyle01"/>
                <w:rFonts w:ascii="Times New Roman" w:hAnsi="Times New Roman" w:cs="Times New Roman"/>
                <w:sz w:val="24"/>
                <w:szCs w:val="24"/>
              </w:rPr>
              <w:t>.</w:t>
            </w:r>
          </w:p>
        </w:tc>
        <w:tc>
          <w:tcPr>
            <w:tcW w:w="1984" w:type="dxa"/>
          </w:tcPr>
          <w:p w14:paraId="20BF50C5" w14:textId="77777777" w:rsidR="00140F86" w:rsidRPr="00B16BA7" w:rsidRDefault="00140F86" w:rsidP="00DD2BAC">
            <w:pPr>
              <w:rPr>
                <w:rStyle w:val="fontstyle01"/>
                <w:rFonts w:ascii="Times New Roman" w:hAnsi="Times New Roman" w:cs="Times New Roman"/>
                <w:sz w:val="24"/>
                <w:szCs w:val="24"/>
                <w:lang w:val="en-US"/>
              </w:rPr>
            </w:pPr>
            <w:r>
              <w:rPr>
                <w:rStyle w:val="fontstyle01"/>
                <w:rFonts w:ascii="Times New Roman" w:hAnsi="Times New Roman" w:cs="Times New Roman"/>
                <w:noProof/>
                <w:sz w:val="24"/>
                <w:szCs w:val="24"/>
                <w:lang w:val="en-US"/>
              </w:rPr>
              <w:t>[81]</w:t>
            </w:r>
          </w:p>
        </w:tc>
      </w:tr>
    </w:tbl>
    <w:p w14:paraId="675100EB" w14:textId="77777777" w:rsidR="00140F86" w:rsidRPr="00B16BA7" w:rsidRDefault="00140F86" w:rsidP="0055570E">
      <w:pPr>
        <w:rPr>
          <w:lang w:val="en-US"/>
        </w:rPr>
      </w:pPr>
    </w:p>
    <w:p w14:paraId="299D1F00" w14:textId="77777777" w:rsidR="00140F86" w:rsidRPr="00B16BA7" w:rsidRDefault="00140F86" w:rsidP="0055570E">
      <w:pPr>
        <w:rPr>
          <w:rStyle w:val="docsum-pmid"/>
          <w:rFonts w:ascii="Times New Roman" w:hAnsi="Times New Roman" w:cs="Times New Roman"/>
          <w:sz w:val="24"/>
          <w:szCs w:val="24"/>
        </w:rPr>
      </w:pPr>
      <w:r w:rsidRPr="00B16BA7">
        <w:rPr>
          <w:rStyle w:val="docsum-pmid"/>
          <w:rFonts w:ascii="Times New Roman" w:hAnsi="Times New Roman" w:cs="Times New Roman"/>
          <w:sz w:val="24"/>
          <w:szCs w:val="24"/>
        </w:rPr>
        <w:br w:type="page"/>
      </w:r>
    </w:p>
    <w:p w14:paraId="0BBAFE7F" w14:textId="77777777" w:rsidR="00140F86" w:rsidRPr="00B16BA7" w:rsidRDefault="00140F86" w:rsidP="0055570E">
      <w:pPr>
        <w:autoSpaceDE w:val="0"/>
        <w:autoSpaceDN w:val="0"/>
        <w:adjustRightInd w:val="0"/>
        <w:spacing w:before="120" w:after="0" w:line="360" w:lineRule="auto"/>
        <w:ind w:firstLine="851"/>
        <w:jc w:val="both"/>
        <w:rPr>
          <w:rStyle w:val="docsum-pmid"/>
          <w:rFonts w:ascii="Times New Roman" w:hAnsi="Times New Roman" w:cs="Times New Roman"/>
          <w:sz w:val="24"/>
          <w:szCs w:val="24"/>
        </w:rPr>
        <w:sectPr w:rsidR="00140F86" w:rsidRPr="00B16BA7" w:rsidSect="00C20E67">
          <w:pgSz w:w="16838" w:h="11906" w:orient="landscape"/>
          <w:pgMar w:top="851" w:right="1134" w:bottom="1701" w:left="1134" w:header="709" w:footer="709" w:gutter="0"/>
          <w:cols w:space="708"/>
          <w:docGrid w:linePitch="360"/>
        </w:sectPr>
      </w:pPr>
    </w:p>
    <w:p w14:paraId="1FC20A28" w14:textId="77777777" w:rsidR="00140F86" w:rsidRPr="00B16BA7" w:rsidRDefault="00140F86" w:rsidP="00035811">
      <w:pPr>
        <w:autoSpaceDE w:val="0"/>
        <w:autoSpaceDN w:val="0"/>
        <w:adjustRightInd w:val="0"/>
        <w:spacing w:before="120" w:after="0" w:line="360" w:lineRule="auto"/>
        <w:ind w:firstLine="851"/>
        <w:jc w:val="both"/>
        <w:rPr>
          <w:rFonts w:ascii="Times New Roman" w:hAnsi="Times New Roman" w:cs="Times New Roman"/>
          <w:sz w:val="24"/>
          <w:szCs w:val="24"/>
        </w:rPr>
      </w:pPr>
    </w:p>
    <w:p w14:paraId="720C66F6" w14:textId="79072948" w:rsidR="00140F86" w:rsidRPr="00B16BA7" w:rsidRDefault="00140F86" w:rsidP="003D43B0">
      <w:pPr>
        <w:pStyle w:val="Standard"/>
        <w:spacing w:before="120" w:line="360" w:lineRule="auto"/>
        <w:jc w:val="both"/>
        <w:rPr>
          <w:rFonts w:ascii="Times New Roman" w:hAnsi="Times New Roman" w:cs="Times New Roman"/>
        </w:rPr>
      </w:pPr>
      <w:r w:rsidRPr="00B16BA7">
        <w:rPr>
          <w:rFonts w:ascii="Times New Roman" w:hAnsi="Times New Roman" w:cs="Times New Roman"/>
          <w:b/>
          <w:bCs/>
        </w:rPr>
        <w:t>Таблица 3</w:t>
      </w:r>
      <w:r w:rsidRPr="00B16BA7">
        <w:rPr>
          <w:rFonts w:ascii="Times New Roman" w:hAnsi="Times New Roman" w:cs="Times New Roman"/>
          <w:bCs/>
        </w:rPr>
        <w:t>. Заболевания человека, развивающиеся в результате ЭП, обусловле</w:t>
      </w:r>
      <w:r w:rsidR="00714345">
        <w:rPr>
          <w:rFonts w:ascii="Times New Roman" w:hAnsi="Times New Roman" w:cs="Times New Roman"/>
          <w:bCs/>
        </w:rPr>
        <w:t xml:space="preserve">нном экспансией </w:t>
      </w:r>
      <w:proofErr w:type="spellStart"/>
      <w:r w:rsidR="00714345">
        <w:rPr>
          <w:rFonts w:ascii="Times New Roman" w:hAnsi="Times New Roman" w:cs="Times New Roman"/>
          <w:bCs/>
        </w:rPr>
        <w:t>микросателлитов</w:t>
      </w:r>
      <w:proofErr w:type="spellEnd"/>
      <w:r w:rsidR="00714345">
        <w:rPr>
          <w:rFonts w:ascii="Times New Roman" w:hAnsi="Times New Roman" w:cs="Times New Roman"/>
          <w:bCs/>
        </w:rPr>
        <w:t xml:space="preserve"> </w:t>
      </w:r>
      <w:r w:rsidRPr="00B16BA7">
        <w:rPr>
          <w:rFonts w:ascii="Times New Roman" w:hAnsi="Times New Roman" w:cs="Times New Roman"/>
        </w:rPr>
        <w:t>(</w:t>
      </w:r>
      <w:r>
        <w:rPr>
          <w:rFonts w:ascii="Times New Roman" w:hAnsi="Times New Roman" w:cs="Times New Roman"/>
        </w:rPr>
        <w:t>согласно</w:t>
      </w:r>
      <w:r w:rsidRPr="00B16BA7">
        <w:rPr>
          <w:rFonts w:ascii="Times New Roman" w:hAnsi="Times New Roman" w:cs="Times New Roman"/>
        </w:rPr>
        <w:t xml:space="preserve"> </w:t>
      </w:r>
      <w:r>
        <w:rPr>
          <w:rFonts w:ascii="Times New Roman" w:hAnsi="Times New Roman" w:cs="Times New Roman"/>
          <w:noProof/>
        </w:rPr>
        <w:t>[82]</w:t>
      </w:r>
      <w:r w:rsidRPr="00B16BA7">
        <w:rPr>
          <w:rFonts w:ascii="Times New Roman" w:hAnsi="Times New Roman" w:cs="Times New Roman"/>
        </w:rPr>
        <w:t xml:space="preserve"> с модификациями).</w:t>
      </w:r>
    </w:p>
    <w:p w14:paraId="60D6E1AD" w14:textId="77777777" w:rsidR="00140F86" w:rsidRPr="00B16BA7" w:rsidRDefault="00140F86" w:rsidP="00035811">
      <w:pPr>
        <w:ind w:firstLine="2127"/>
        <w:rPr>
          <w:rFonts w:ascii="Times New Roman" w:hAnsi="Times New Roman" w:cs="Times New Roman"/>
        </w:rPr>
      </w:pPr>
    </w:p>
    <w:tbl>
      <w:tblPr>
        <w:tblW w:w="12671" w:type="dxa"/>
        <w:tblLayout w:type="fixed"/>
        <w:tblCellMar>
          <w:left w:w="10" w:type="dxa"/>
          <w:right w:w="10" w:type="dxa"/>
        </w:tblCellMar>
        <w:tblLook w:val="04A0" w:firstRow="1" w:lastRow="0" w:firstColumn="1" w:lastColumn="0" w:noHBand="0" w:noVBand="1"/>
      </w:tblPr>
      <w:tblGrid>
        <w:gridCol w:w="1337"/>
        <w:gridCol w:w="1836"/>
        <w:gridCol w:w="2550"/>
        <w:gridCol w:w="1984"/>
        <w:gridCol w:w="1417"/>
        <w:gridCol w:w="1418"/>
        <w:gridCol w:w="2129"/>
      </w:tblGrid>
      <w:tr w:rsidR="00140F86" w:rsidRPr="00B16BA7" w14:paraId="7AE34ADA" w14:textId="77777777" w:rsidTr="00452E4D">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E9CA2DC" w14:textId="77777777" w:rsidR="00140F86" w:rsidRPr="003D43B0" w:rsidRDefault="00140F86" w:rsidP="003D43B0">
            <w:pPr>
              <w:suppressAutoHyphens/>
              <w:autoSpaceDN w:val="0"/>
              <w:jc w:val="center"/>
              <w:rPr>
                <w:rFonts w:ascii="Times New Roman" w:hAnsi="Times New Roman" w:cs="Times New Roman"/>
                <w:b/>
                <w:kern w:val="3"/>
                <w:sz w:val="24"/>
                <w:szCs w:val="24"/>
                <w:lang w:eastAsia="zh-CN" w:bidi="hi-IN"/>
              </w:rPr>
            </w:pPr>
            <w:r>
              <w:rPr>
                <w:rFonts w:ascii="Times New Roman" w:hAnsi="Times New Roman" w:cs="Times New Roman"/>
                <w:b/>
              </w:rPr>
              <w:t>Единица п</w:t>
            </w:r>
            <w:r w:rsidRPr="003D43B0">
              <w:rPr>
                <w:rFonts w:ascii="Times New Roman" w:hAnsi="Times New Roman" w:cs="Times New Roman"/>
                <w:b/>
              </w:rPr>
              <w:t>овтор</w:t>
            </w:r>
            <w:r>
              <w:rPr>
                <w:rFonts w:ascii="Times New Roman" w:hAnsi="Times New Roman" w:cs="Times New Roman"/>
                <w:b/>
              </w:rPr>
              <w:t>а</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A2092CF" w14:textId="77777777" w:rsidR="00140F86" w:rsidRPr="003D43B0" w:rsidRDefault="00140F86" w:rsidP="00175549">
            <w:pPr>
              <w:suppressAutoHyphens/>
              <w:autoSpaceDN w:val="0"/>
              <w:jc w:val="center"/>
              <w:rPr>
                <w:rFonts w:ascii="Times New Roman" w:hAnsi="Times New Roman" w:cs="Times New Roman"/>
                <w:b/>
                <w:kern w:val="3"/>
                <w:sz w:val="24"/>
                <w:szCs w:val="24"/>
                <w:lang w:eastAsia="zh-CN" w:bidi="hi-IN"/>
              </w:rPr>
            </w:pPr>
            <w:r w:rsidRPr="003D43B0">
              <w:rPr>
                <w:rFonts w:ascii="Times New Roman" w:hAnsi="Times New Roman" w:cs="Times New Roman"/>
                <w:b/>
              </w:rPr>
              <w:t>Ген, подверженный ЭП</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EACF493" w14:textId="77777777" w:rsidR="00140F86" w:rsidRPr="003D43B0" w:rsidRDefault="00140F86" w:rsidP="00175549">
            <w:pPr>
              <w:suppressAutoHyphens/>
              <w:autoSpaceDN w:val="0"/>
              <w:jc w:val="center"/>
              <w:rPr>
                <w:rFonts w:ascii="Times New Roman" w:hAnsi="Times New Roman" w:cs="Times New Roman"/>
                <w:b/>
                <w:kern w:val="3"/>
                <w:sz w:val="24"/>
                <w:szCs w:val="24"/>
                <w:lang w:eastAsia="zh-CN" w:bidi="hi-IN"/>
              </w:rPr>
            </w:pPr>
            <w:r w:rsidRPr="003D43B0">
              <w:rPr>
                <w:rFonts w:ascii="Times New Roman" w:hAnsi="Times New Roman" w:cs="Times New Roman"/>
                <w:b/>
              </w:rPr>
              <w:t>Заболевание</w:t>
            </w:r>
          </w:p>
        </w:tc>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C2FA264" w14:textId="77777777" w:rsidR="00140F86" w:rsidRPr="003D43B0" w:rsidRDefault="00140F86" w:rsidP="00175549">
            <w:pPr>
              <w:suppressAutoHyphens/>
              <w:autoSpaceDN w:val="0"/>
              <w:jc w:val="center"/>
              <w:rPr>
                <w:rFonts w:ascii="Times New Roman" w:hAnsi="Times New Roman" w:cs="Times New Roman"/>
                <w:b/>
                <w:kern w:val="3"/>
                <w:sz w:val="24"/>
                <w:szCs w:val="24"/>
                <w:lang w:eastAsia="zh-CN" w:bidi="hi-IN"/>
              </w:rPr>
            </w:pPr>
            <w:r w:rsidRPr="003D43B0">
              <w:rPr>
                <w:rFonts w:ascii="Times New Roman" w:hAnsi="Times New Roman" w:cs="Times New Roman"/>
                <w:b/>
              </w:rPr>
              <w:t>Тип наследования</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A759AE3" w14:textId="77777777" w:rsidR="00140F86" w:rsidRPr="003D43B0" w:rsidRDefault="00140F86" w:rsidP="00175549">
            <w:pPr>
              <w:suppressAutoHyphens/>
              <w:autoSpaceDN w:val="0"/>
              <w:jc w:val="center"/>
              <w:rPr>
                <w:rFonts w:ascii="Times New Roman" w:hAnsi="Times New Roman" w:cs="Times New Roman"/>
                <w:b/>
                <w:kern w:val="3"/>
                <w:sz w:val="24"/>
                <w:szCs w:val="24"/>
                <w:lang w:eastAsia="zh-CN" w:bidi="hi-IN"/>
              </w:rPr>
            </w:pPr>
            <w:r w:rsidRPr="003D43B0">
              <w:rPr>
                <w:rFonts w:ascii="Times New Roman" w:hAnsi="Times New Roman" w:cs="Times New Roman"/>
                <w:b/>
              </w:rPr>
              <w:t>Число копий в норме</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CC3D805" w14:textId="77777777" w:rsidR="00140F86" w:rsidRPr="003D43B0" w:rsidRDefault="00140F86" w:rsidP="00175549">
            <w:pPr>
              <w:suppressAutoHyphens/>
              <w:autoSpaceDN w:val="0"/>
              <w:jc w:val="center"/>
              <w:rPr>
                <w:rFonts w:ascii="Times New Roman" w:hAnsi="Times New Roman" w:cs="Times New Roman"/>
                <w:b/>
                <w:kern w:val="3"/>
                <w:sz w:val="24"/>
                <w:szCs w:val="24"/>
                <w:lang w:eastAsia="zh-CN" w:bidi="hi-IN"/>
              </w:rPr>
            </w:pPr>
            <w:r w:rsidRPr="003D43B0">
              <w:rPr>
                <w:rFonts w:ascii="Times New Roman" w:hAnsi="Times New Roman" w:cs="Times New Roman"/>
                <w:b/>
              </w:rPr>
              <w:t>Число копий при патологии</w:t>
            </w:r>
          </w:p>
        </w:tc>
        <w:tc>
          <w:tcPr>
            <w:tcW w:w="21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04324B1" w14:textId="77777777" w:rsidR="00140F86" w:rsidRPr="003D43B0" w:rsidRDefault="00140F86" w:rsidP="00175549">
            <w:pPr>
              <w:suppressAutoHyphens/>
              <w:autoSpaceDN w:val="0"/>
              <w:jc w:val="center"/>
              <w:rPr>
                <w:rFonts w:ascii="Times New Roman" w:hAnsi="Times New Roman" w:cs="Times New Roman"/>
                <w:b/>
                <w:kern w:val="3"/>
                <w:sz w:val="24"/>
                <w:szCs w:val="24"/>
                <w:lang w:eastAsia="zh-CN" w:bidi="hi-IN"/>
              </w:rPr>
            </w:pPr>
            <w:r w:rsidRPr="003D43B0">
              <w:rPr>
                <w:rFonts w:ascii="Times New Roman" w:hAnsi="Times New Roman" w:cs="Times New Roman"/>
                <w:b/>
              </w:rPr>
              <w:t>Литература</w:t>
            </w:r>
          </w:p>
        </w:tc>
      </w:tr>
      <w:tr w:rsidR="00140F86" w:rsidRPr="00B16BA7" w14:paraId="31219786" w14:textId="77777777" w:rsidTr="00452E4D">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CBB8201"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CCG/CGG</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0776776" w14:textId="77777777" w:rsidR="00140F86" w:rsidRPr="00B16BA7" w:rsidRDefault="00140F86" w:rsidP="00175549">
            <w:pPr>
              <w:suppressAutoHyphens/>
              <w:autoSpaceDN w:val="0"/>
              <w:rPr>
                <w:rFonts w:ascii="Times New Roman" w:hAnsi="Times New Roman" w:cs="Times New Roman"/>
                <w:i/>
                <w:kern w:val="3"/>
                <w:sz w:val="24"/>
                <w:szCs w:val="24"/>
                <w:lang w:eastAsia="zh-CN" w:bidi="hi-IN"/>
              </w:rPr>
            </w:pPr>
            <w:r w:rsidRPr="00B16BA7">
              <w:rPr>
                <w:rFonts w:ascii="Times New Roman" w:hAnsi="Times New Roman" w:cs="Times New Roman"/>
                <w:i/>
              </w:rPr>
              <w:t>XYLT1</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FC8E086" w14:textId="630A1762"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 xml:space="preserve">Синдром </w:t>
            </w:r>
            <w:proofErr w:type="spellStart"/>
            <w:r w:rsidRPr="00B16BA7">
              <w:rPr>
                <w:rFonts w:ascii="Times New Roman" w:hAnsi="Times New Roman" w:cs="Times New Roman"/>
              </w:rPr>
              <w:t>Барателла</w:t>
            </w:r>
            <w:proofErr w:type="spellEnd"/>
            <w:r w:rsidRPr="00B16BA7">
              <w:rPr>
                <w:rFonts w:ascii="Times New Roman" w:hAnsi="Times New Roman" w:cs="Times New Roman"/>
              </w:rPr>
              <w:t>-Скотта</w:t>
            </w:r>
            <w:r w:rsidR="00AF5542">
              <w:rPr>
                <w:rFonts w:ascii="Times New Roman" w:hAnsi="Times New Roman" w:cs="Times New Roman"/>
              </w:rPr>
              <w:t>.</w:t>
            </w:r>
          </w:p>
        </w:tc>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85A5989" w14:textId="495AF6D9"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Аутосомно-рецессивный</w:t>
            </w:r>
            <w:r w:rsidR="00AF5542">
              <w:rPr>
                <w:rFonts w:ascii="Times New Roman" w:hAnsi="Times New Roman" w:cs="Times New Roman"/>
              </w:rPr>
              <w:t>.</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D29A2FA"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9-20</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15E323B"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100-800</w:t>
            </w:r>
          </w:p>
        </w:tc>
        <w:tc>
          <w:tcPr>
            <w:tcW w:w="21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5B9BA01" w14:textId="77777777" w:rsidR="00140F86" w:rsidRPr="00B16BA7" w:rsidRDefault="00140F86" w:rsidP="00D1101E">
            <w:pPr>
              <w:rPr>
                <w:rFonts w:ascii="Times New Roman" w:hAnsi="Times New Roman" w:cs="Times New Roman"/>
                <w:kern w:val="3"/>
                <w:sz w:val="24"/>
                <w:szCs w:val="24"/>
                <w:lang w:val="en-US" w:eastAsia="zh-CN" w:bidi="hi-IN"/>
              </w:rPr>
            </w:pPr>
            <w:r>
              <w:rPr>
                <w:rFonts w:ascii="Times New Roman" w:hAnsi="Times New Roman" w:cs="Times New Roman"/>
                <w:noProof/>
                <w:lang w:val="en-US"/>
              </w:rPr>
              <w:t>[83</w:t>
            </w:r>
            <w:r w:rsidR="00D1101E">
              <w:rPr>
                <w:rFonts w:ascii="Times New Roman" w:hAnsi="Times New Roman" w:cs="Times New Roman"/>
                <w:noProof/>
                <w:lang w:val="en-US"/>
              </w:rPr>
              <w:t xml:space="preserve">, </w:t>
            </w:r>
            <w:r>
              <w:rPr>
                <w:rFonts w:ascii="Times New Roman" w:hAnsi="Times New Roman" w:cs="Times New Roman"/>
                <w:noProof/>
                <w:lang w:val="en-US"/>
              </w:rPr>
              <w:t>84]</w:t>
            </w:r>
          </w:p>
        </w:tc>
      </w:tr>
      <w:tr w:rsidR="00140F86" w:rsidRPr="00B16BA7" w14:paraId="095B52C7" w14:textId="77777777" w:rsidTr="00452E4D">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0BEBD61"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CCG/CGG</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07419F0" w14:textId="77777777" w:rsidR="00140F86" w:rsidRPr="00B16BA7" w:rsidRDefault="00140F86" w:rsidP="00175549">
            <w:pPr>
              <w:suppressAutoHyphens/>
              <w:autoSpaceDN w:val="0"/>
              <w:rPr>
                <w:rFonts w:ascii="Times New Roman" w:hAnsi="Times New Roman" w:cs="Times New Roman"/>
                <w:i/>
                <w:kern w:val="3"/>
                <w:sz w:val="24"/>
                <w:szCs w:val="24"/>
                <w:lang w:eastAsia="zh-CN" w:bidi="hi-IN"/>
              </w:rPr>
            </w:pPr>
            <w:r w:rsidRPr="00B16BA7">
              <w:rPr>
                <w:rFonts w:ascii="Times New Roman" w:hAnsi="Times New Roman" w:cs="Times New Roman"/>
                <w:i/>
              </w:rPr>
              <w:t>DIP2B</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113F503" w14:textId="1530019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 xml:space="preserve">Умственная отсталость, ассоциированная с </w:t>
            </w:r>
            <w:r w:rsidRPr="00B16BA7">
              <w:rPr>
                <w:rFonts w:ascii="Times New Roman" w:hAnsi="Times New Roman" w:cs="Times New Roman"/>
                <w:i/>
              </w:rPr>
              <w:t>FRA12A</w:t>
            </w:r>
            <w:r w:rsidR="00AF5542">
              <w:rPr>
                <w:rFonts w:ascii="Times New Roman" w:hAnsi="Times New Roman" w:cs="Times New Roman"/>
                <w:i/>
              </w:rPr>
              <w:t>.</w:t>
            </w:r>
          </w:p>
        </w:tc>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5AB5259" w14:textId="41BCACC9"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Аутосомно-доминантный</w:t>
            </w:r>
            <w:r w:rsidR="00AF5542">
              <w:rPr>
                <w:rFonts w:ascii="Times New Roman" w:hAnsi="Times New Roman" w:cs="Times New Roman"/>
              </w:rPr>
              <w:t>.</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8830D81"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12-26</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6A9DA4A"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&gt;150</w:t>
            </w:r>
          </w:p>
        </w:tc>
        <w:tc>
          <w:tcPr>
            <w:tcW w:w="21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D282D35" w14:textId="77777777" w:rsidR="00140F86" w:rsidRPr="00B16BA7" w:rsidRDefault="00140F86" w:rsidP="00DD2BAC">
            <w:pPr>
              <w:suppressAutoHyphens/>
              <w:autoSpaceDN w:val="0"/>
              <w:rPr>
                <w:rFonts w:ascii="Times New Roman" w:hAnsi="Times New Roman" w:cs="Times New Roman"/>
                <w:kern w:val="3"/>
                <w:sz w:val="24"/>
                <w:szCs w:val="24"/>
                <w:lang w:eastAsia="zh-CN" w:bidi="hi-IN"/>
              </w:rPr>
            </w:pPr>
            <w:r>
              <w:rPr>
                <w:rFonts w:ascii="Times New Roman" w:hAnsi="Times New Roman" w:cs="Times New Roman"/>
                <w:noProof/>
              </w:rPr>
              <w:t>[85]</w:t>
            </w:r>
          </w:p>
        </w:tc>
      </w:tr>
      <w:tr w:rsidR="00140F86" w:rsidRPr="00B16BA7" w14:paraId="0B5B4D6A" w14:textId="77777777" w:rsidTr="00452E4D">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F834DF9"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CCG/CGG</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B530D58" w14:textId="77777777" w:rsidR="00140F86" w:rsidRPr="00B16BA7" w:rsidRDefault="00140F86" w:rsidP="00175549">
            <w:pPr>
              <w:suppressAutoHyphens/>
              <w:autoSpaceDN w:val="0"/>
              <w:rPr>
                <w:rFonts w:ascii="Times New Roman" w:hAnsi="Times New Roman" w:cs="Times New Roman"/>
                <w:i/>
                <w:kern w:val="3"/>
                <w:sz w:val="24"/>
                <w:szCs w:val="24"/>
                <w:lang w:eastAsia="zh-CN" w:bidi="hi-IN"/>
              </w:rPr>
            </w:pPr>
            <w:r w:rsidRPr="00B16BA7">
              <w:rPr>
                <w:rFonts w:ascii="Times New Roman" w:hAnsi="Times New Roman" w:cs="Times New Roman"/>
                <w:i/>
              </w:rPr>
              <w:t>FMR1</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C33B22C" w14:textId="6DB9C26A"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 xml:space="preserve">Синдром ломкой X хромосомы </w:t>
            </w:r>
            <w:r w:rsidR="001A367D">
              <w:rPr>
                <w:rFonts w:ascii="Times New Roman" w:hAnsi="Times New Roman" w:cs="Times New Roman"/>
              </w:rPr>
              <w:t xml:space="preserve">(синдром </w:t>
            </w:r>
            <w:proofErr w:type="gramStart"/>
            <w:r w:rsidR="001A367D">
              <w:rPr>
                <w:rFonts w:ascii="Times New Roman" w:hAnsi="Times New Roman" w:cs="Times New Roman"/>
              </w:rPr>
              <w:t>Мартина-</w:t>
            </w:r>
            <w:r w:rsidRPr="00B16BA7">
              <w:rPr>
                <w:rFonts w:ascii="Times New Roman" w:hAnsi="Times New Roman" w:cs="Times New Roman"/>
              </w:rPr>
              <w:t>Белл</w:t>
            </w:r>
            <w:proofErr w:type="gramEnd"/>
            <w:r w:rsidRPr="00B16BA7">
              <w:rPr>
                <w:rFonts w:ascii="Times New Roman" w:hAnsi="Times New Roman" w:cs="Times New Roman"/>
              </w:rPr>
              <w:t>) (</w:t>
            </w:r>
            <w:proofErr w:type="spellStart"/>
            <w:r w:rsidRPr="00B16BA7">
              <w:rPr>
                <w:rFonts w:ascii="Times New Roman" w:hAnsi="Times New Roman" w:cs="Times New Roman"/>
              </w:rPr>
              <w:t>Fragile</w:t>
            </w:r>
            <w:proofErr w:type="spellEnd"/>
            <w:r w:rsidRPr="00B16BA7">
              <w:rPr>
                <w:rFonts w:ascii="Times New Roman" w:hAnsi="Times New Roman" w:cs="Times New Roman"/>
              </w:rPr>
              <w:t xml:space="preserve"> X </w:t>
            </w:r>
            <w:proofErr w:type="spellStart"/>
            <w:r w:rsidRPr="00B16BA7">
              <w:rPr>
                <w:rFonts w:ascii="Times New Roman" w:hAnsi="Times New Roman" w:cs="Times New Roman"/>
              </w:rPr>
              <w:t>syndrome</w:t>
            </w:r>
            <w:proofErr w:type="spellEnd"/>
            <w:r w:rsidRPr="00B16BA7">
              <w:rPr>
                <w:rFonts w:ascii="Times New Roman" w:hAnsi="Times New Roman" w:cs="Times New Roman"/>
              </w:rPr>
              <w:t xml:space="preserve"> (FXS)), ассоциирован с FRAXA</w:t>
            </w:r>
            <w:r w:rsidR="00AF5542">
              <w:rPr>
                <w:rFonts w:ascii="Times New Roman" w:hAnsi="Times New Roman" w:cs="Times New Roman"/>
              </w:rPr>
              <w:t>.</w:t>
            </w:r>
          </w:p>
        </w:tc>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6472D94" w14:textId="7E3D7F92" w:rsidR="00140F86" w:rsidRPr="00B16BA7" w:rsidRDefault="00140F86" w:rsidP="00175549">
            <w:pPr>
              <w:suppressAutoHyphens/>
              <w:autoSpaceDN w:val="0"/>
              <w:rPr>
                <w:rFonts w:ascii="Times New Roman" w:hAnsi="Times New Roman" w:cs="Times New Roman"/>
                <w:kern w:val="3"/>
                <w:sz w:val="24"/>
                <w:szCs w:val="24"/>
                <w:lang w:eastAsia="zh-CN" w:bidi="hi-IN"/>
              </w:rPr>
            </w:pPr>
            <w:proofErr w:type="gramStart"/>
            <w:r w:rsidRPr="00B16BA7">
              <w:rPr>
                <w:rFonts w:ascii="Times New Roman" w:hAnsi="Times New Roman" w:cs="Times New Roman"/>
              </w:rPr>
              <w:t>Доминантный</w:t>
            </w:r>
            <w:proofErr w:type="gramEnd"/>
            <w:r w:rsidRPr="00B16BA7">
              <w:rPr>
                <w:rFonts w:ascii="Times New Roman" w:hAnsi="Times New Roman" w:cs="Times New Roman"/>
              </w:rPr>
              <w:t>, сцепленный с Х-хромосомой</w:t>
            </w:r>
            <w:r w:rsidR="00AF5542">
              <w:rPr>
                <w:rFonts w:ascii="Times New Roman" w:hAnsi="Times New Roman" w:cs="Times New Roman"/>
              </w:rPr>
              <w:t>.</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3AC80AC"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6-52</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BD134A2"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&gt;200</w:t>
            </w:r>
          </w:p>
        </w:tc>
        <w:tc>
          <w:tcPr>
            <w:tcW w:w="21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3DCDEC7" w14:textId="77777777" w:rsidR="00140F86" w:rsidRPr="00B16BA7" w:rsidRDefault="00140F86" w:rsidP="00D1101E">
            <w:pPr>
              <w:rPr>
                <w:rFonts w:ascii="Times New Roman" w:hAnsi="Times New Roman" w:cs="Times New Roman"/>
                <w:kern w:val="3"/>
                <w:sz w:val="24"/>
                <w:szCs w:val="24"/>
                <w:lang w:val="en-US" w:eastAsia="zh-CN" w:bidi="hi-IN"/>
              </w:rPr>
            </w:pPr>
            <w:r>
              <w:rPr>
                <w:rFonts w:ascii="Times New Roman" w:hAnsi="Times New Roman" w:cs="Times New Roman"/>
                <w:noProof/>
                <w:lang w:val="en-US"/>
              </w:rPr>
              <w:t>[86</w:t>
            </w:r>
            <w:r w:rsidR="00D1101E">
              <w:rPr>
                <w:rFonts w:ascii="Times New Roman" w:hAnsi="Times New Roman" w:cs="Times New Roman"/>
                <w:noProof/>
                <w:lang w:val="en-US"/>
              </w:rPr>
              <w:t>-</w:t>
            </w:r>
            <w:r>
              <w:rPr>
                <w:rFonts w:ascii="Times New Roman" w:hAnsi="Times New Roman" w:cs="Times New Roman"/>
                <w:noProof/>
                <w:lang w:val="en-US"/>
              </w:rPr>
              <w:t>88]</w:t>
            </w:r>
          </w:p>
        </w:tc>
      </w:tr>
      <w:tr w:rsidR="00140F86" w:rsidRPr="00B16BA7" w14:paraId="535C65E9" w14:textId="77777777" w:rsidTr="00452E4D">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8B59C2C"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CCG/CGG</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A351474" w14:textId="77777777" w:rsidR="00140F86" w:rsidRPr="00B16BA7" w:rsidRDefault="00140F86" w:rsidP="00175549">
            <w:pPr>
              <w:suppressAutoHyphens/>
              <w:autoSpaceDN w:val="0"/>
              <w:rPr>
                <w:rFonts w:ascii="Times New Roman" w:hAnsi="Times New Roman" w:cs="Times New Roman"/>
                <w:i/>
                <w:kern w:val="3"/>
                <w:sz w:val="24"/>
                <w:szCs w:val="24"/>
                <w:lang w:eastAsia="zh-CN" w:bidi="hi-IN"/>
              </w:rPr>
            </w:pPr>
            <w:r w:rsidRPr="00B16BA7">
              <w:rPr>
                <w:rFonts w:ascii="Times New Roman" w:hAnsi="Times New Roman" w:cs="Times New Roman"/>
                <w:i/>
              </w:rPr>
              <w:t>FMR2</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15EA97D" w14:textId="0A643E11"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 xml:space="preserve">Умственная отсталость, </w:t>
            </w:r>
            <w:r w:rsidR="001A367D" w:rsidRPr="00B16BA7">
              <w:rPr>
                <w:rFonts w:ascii="Times New Roman" w:hAnsi="Times New Roman" w:cs="Times New Roman"/>
              </w:rPr>
              <w:t>ассоциированная</w:t>
            </w:r>
            <w:r w:rsidRPr="00B16BA7">
              <w:rPr>
                <w:rFonts w:ascii="Times New Roman" w:hAnsi="Times New Roman" w:cs="Times New Roman"/>
              </w:rPr>
              <w:t xml:space="preserve"> с FRAXE</w:t>
            </w:r>
            <w:r w:rsidR="00AF5542">
              <w:rPr>
                <w:rFonts w:ascii="Times New Roman" w:hAnsi="Times New Roman" w:cs="Times New Roman"/>
              </w:rPr>
              <w:t>.</w:t>
            </w:r>
          </w:p>
        </w:tc>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7990A4A" w14:textId="1853FB1A" w:rsidR="00140F86" w:rsidRPr="00B16BA7" w:rsidRDefault="00140F86" w:rsidP="00175549">
            <w:pPr>
              <w:suppressAutoHyphens/>
              <w:autoSpaceDN w:val="0"/>
              <w:rPr>
                <w:rFonts w:ascii="Times New Roman" w:hAnsi="Times New Roman" w:cs="Times New Roman"/>
                <w:kern w:val="3"/>
                <w:sz w:val="24"/>
                <w:szCs w:val="24"/>
                <w:lang w:eastAsia="zh-CN" w:bidi="hi-IN"/>
              </w:rPr>
            </w:pPr>
            <w:proofErr w:type="gramStart"/>
            <w:r w:rsidRPr="00B16BA7">
              <w:rPr>
                <w:rFonts w:ascii="Times New Roman" w:hAnsi="Times New Roman" w:cs="Times New Roman"/>
              </w:rPr>
              <w:t>Рецессивный</w:t>
            </w:r>
            <w:proofErr w:type="gramEnd"/>
            <w:r w:rsidRPr="00B16BA7">
              <w:rPr>
                <w:rFonts w:ascii="Times New Roman" w:hAnsi="Times New Roman" w:cs="Times New Roman"/>
              </w:rPr>
              <w:t>, сцепленный с Х-хромосомой</w:t>
            </w:r>
            <w:r w:rsidR="00AF5542">
              <w:rPr>
                <w:rFonts w:ascii="Times New Roman" w:hAnsi="Times New Roman" w:cs="Times New Roman"/>
              </w:rPr>
              <w:t>.</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52C5F40"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4-39</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24ECDB9"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&gt;200</w:t>
            </w:r>
          </w:p>
        </w:tc>
        <w:tc>
          <w:tcPr>
            <w:tcW w:w="21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4372A3F" w14:textId="77777777" w:rsidR="00140F86" w:rsidRPr="00B16BA7" w:rsidRDefault="00140F86" w:rsidP="00D1101E">
            <w:pPr>
              <w:rPr>
                <w:rFonts w:ascii="Times New Roman" w:hAnsi="Times New Roman" w:cs="Times New Roman"/>
                <w:kern w:val="3"/>
                <w:sz w:val="24"/>
                <w:szCs w:val="24"/>
                <w:lang w:val="en-US" w:eastAsia="zh-CN" w:bidi="hi-IN"/>
              </w:rPr>
            </w:pPr>
            <w:r>
              <w:rPr>
                <w:rFonts w:ascii="Times New Roman" w:hAnsi="Times New Roman" w:cs="Times New Roman"/>
                <w:noProof/>
                <w:lang w:val="en-US"/>
              </w:rPr>
              <w:t>[89</w:t>
            </w:r>
            <w:r w:rsidR="00D1101E">
              <w:rPr>
                <w:rFonts w:ascii="Times New Roman" w:hAnsi="Times New Roman" w:cs="Times New Roman"/>
                <w:noProof/>
                <w:lang w:val="en-US"/>
              </w:rPr>
              <w:t>-</w:t>
            </w:r>
            <w:r>
              <w:rPr>
                <w:rFonts w:ascii="Times New Roman" w:hAnsi="Times New Roman" w:cs="Times New Roman"/>
                <w:noProof/>
                <w:lang w:val="en-US"/>
              </w:rPr>
              <w:t>92]</w:t>
            </w:r>
          </w:p>
        </w:tc>
      </w:tr>
      <w:tr w:rsidR="00140F86" w:rsidRPr="00B16BA7" w14:paraId="18AD3A21" w14:textId="77777777" w:rsidTr="00452E4D">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ABE903C"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CCG/CGG</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BB0198D" w14:textId="77777777" w:rsidR="00140F86" w:rsidRPr="00B16BA7" w:rsidRDefault="00140F86" w:rsidP="00175549">
            <w:pPr>
              <w:suppressAutoHyphens/>
              <w:autoSpaceDN w:val="0"/>
              <w:rPr>
                <w:rFonts w:ascii="Times New Roman" w:hAnsi="Times New Roman" w:cs="Times New Roman"/>
                <w:i/>
                <w:kern w:val="3"/>
                <w:sz w:val="24"/>
                <w:szCs w:val="24"/>
                <w:lang w:eastAsia="zh-CN" w:bidi="hi-IN"/>
              </w:rPr>
            </w:pPr>
            <w:r w:rsidRPr="00B16BA7">
              <w:rPr>
                <w:rFonts w:ascii="Times New Roman" w:hAnsi="Times New Roman" w:cs="Times New Roman"/>
                <w:i/>
              </w:rPr>
              <w:t>NOTCH2NLC</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DD10233" w14:textId="1FA7183A"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 xml:space="preserve">Синдром внутриядерных включений в нейронах </w:t>
            </w:r>
            <w:r w:rsidRPr="00B16BA7">
              <w:rPr>
                <w:rFonts w:ascii="Times New Roman" w:hAnsi="Times New Roman" w:cs="Times New Roman"/>
              </w:rPr>
              <w:lastRenderedPageBreak/>
              <w:t>(NIID)</w:t>
            </w:r>
            <w:r w:rsidR="00AF5542">
              <w:rPr>
                <w:rFonts w:ascii="Times New Roman" w:hAnsi="Times New Roman" w:cs="Times New Roman"/>
              </w:rPr>
              <w:t>.</w:t>
            </w:r>
          </w:p>
        </w:tc>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64E3F68" w14:textId="68D4E00C"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lastRenderedPageBreak/>
              <w:t>Аутосомно-доминантный</w:t>
            </w:r>
            <w:r w:rsidR="00AF5542">
              <w:rPr>
                <w:rFonts w:ascii="Times New Roman" w:hAnsi="Times New Roman" w:cs="Times New Roman"/>
              </w:rPr>
              <w:t>.</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2E373A9"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13-30</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D91667"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60-959</w:t>
            </w:r>
          </w:p>
        </w:tc>
        <w:tc>
          <w:tcPr>
            <w:tcW w:w="21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53D3880" w14:textId="77777777" w:rsidR="00140F86" w:rsidRPr="00AF5542" w:rsidRDefault="00140F86" w:rsidP="00D1101E">
            <w:pPr>
              <w:rPr>
                <w:rFonts w:ascii="Times New Roman" w:hAnsi="Times New Roman" w:cs="Times New Roman"/>
                <w:kern w:val="3"/>
                <w:sz w:val="24"/>
                <w:szCs w:val="24"/>
                <w:lang w:eastAsia="zh-CN" w:bidi="hi-IN"/>
              </w:rPr>
            </w:pPr>
            <w:r w:rsidRPr="00AF5542">
              <w:rPr>
                <w:rFonts w:ascii="Times New Roman" w:hAnsi="Times New Roman" w:cs="Times New Roman"/>
                <w:noProof/>
              </w:rPr>
              <w:t>[93</w:t>
            </w:r>
            <w:r w:rsidR="00D1101E" w:rsidRPr="00AF5542">
              <w:rPr>
                <w:rFonts w:ascii="Times New Roman" w:hAnsi="Times New Roman" w:cs="Times New Roman"/>
                <w:noProof/>
              </w:rPr>
              <w:t>-</w:t>
            </w:r>
            <w:r w:rsidRPr="00AF5542">
              <w:rPr>
                <w:rFonts w:ascii="Times New Roman" w:hAnsi="Times New Roman" w:cs="Times New Roman"/>
                <w:noProof/>
              </w:rPr>
              <w:t>96]</w:t>
            </w:r>
          </w:p>
        </w:tc>
      </w:tr>
      <w:tr w:rsidR="00140F86" w:rsidRPr="00B16BA7" w14:paraId="3A8AF63F" w14:textId="77777777" w:rsidTr="00452E4D">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89BBD3C"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lastRenderedPageBreak/>
              <w:t>CAG</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9B777F2" w14:textId="77777777" w:rsidR="00140F86" w:rsidRPr="00B16BA7" w:rsidRDefault="00140F86" w:rsidP="00175549">
            <w:pPr>
              <w:suppressAutoHyphens/>
              <w:autoSpaceDN w:val="0"/>
              <w:rPr>
                <w:rFonts w:ascii="Times New Roman" w:hAnsi="Times New Roman" w:cs="Times New Roman"/>
                <w:i/>
                <w:kern w:val="3"/>
                <w:sz w:val="24"/>
                <w:szCs w:val="24"/>
                <w:lang w:eastAsia="zh-CN" w:bidi="hi-IN"/>
              </w:rPr>
            </w:pPr>
            <w:r w:rsidRPr="00B16BA7">
              <w:rPr>
                <w:rFonts w:ascii="Times New Roman" w:hAnsi="Times New Roman" w:cs="Times New Roman"/>
                <w:i/>
              </w:rPr>
              <w:t>PPP2R2B</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E814DE4" w14:textId="6859235D" w:rsidR="00140F86" w:rsidRPr="00B16BA7" w:rsidRDefault="00556885" w:rsidP="0084353D">
            <w:pPr>
              <w:suppressAutoHyphens/>
              <w:autoSpaceDN w:val="0"/>
              <w:rPr>
                <w:rFonts w:ascii="Times New Roman" w:hAnsi="Times New Roman" w:cs="Times New Roman"/>
                <w:kern w:val="3"/>
                <w:sz w:val="24"/>
                <w:szCs w:val="24"/>
                <w:lang w:eastAsia="zh-CN" w:bidi="hi-IN"/>
              </w:rPr>
            </w:pPr>
            <w:r w:rsidRPr="00556885">
              <w:rPr>
                <w:rFonts w:ascii="Times New Roman" w:hAnsi="Times New Roman" w:cs="Times New Roman"/>
              </w:rPr>
              <w:t xml:space="preserve">Спиноцеребеллярная атаксия </w:t>
            </w:r>
            <w:r w:rsidR="00140F86" w:rsidRPr="00B16BA7">
              <w:rPr>
                <w:rFonts w:ascii="Times New Roman" w:hAnsi="Times New Roman" w:cs="Times New Roman"/>
              </w:rPr>
              <w:t>12 типа (SCA12)</w:t>
            </w:r>
            <w:r w:rsidR="00AF5542">
              <w:rPr>
                <w:rFonts w:ascii="Times New Roman" w:hAnsi="Times New Roman" w:cs="Times New Roman"/>
              </w:rPr>
              <w:t>.</w:t>
            </w:r>
          </w:p>
        </w:tc>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195E88A" w14:textId="49A410C3"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Аутосомно-доминантный</w:t>
            </w:r>
            <w:r w:rsidR="00AF5542">
              <w:rPr>
                <w:rFonts w:ascii="Times New Roman" w:hAnsi="Times New Roman" w:cs="Times New Roman"/>
              </w:rPr>
              <w:t>.</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F06BF43"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6-39</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0E451F9"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41-83</w:t>
            </w:r>
          </w:p>
        </w:tc>
        <w:tc>
          <w:tcPr>
            <w:tcW w:w="21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2296EC2" w14:textId="77777777" w:rsidR="00140F86" w:rsidRPr="00B16BA7" w:rsidRDefault="00140F86" w:rsidP="00D1101E">
            <w:pPr>
              <w:rPr>
                <w:rFonts w:ascii="Times New Roman" w:hAnsi="Times New Roman" w:cs="Times New Roman"/>
                <w:kern w:val="3"/>
                <w:sz w:val="24"/>
                <w:szCs w:val="24"/>
                <w:lang w:eastAsia="zh-CN" w:bidi="hi-IN"/>
              </w:rPr>
            </w:pPr>
            <w:r>
              <w:rPr>
                <w:rFonts w:ascii="Times New Roman" w:hAnsi="Times New Roman" w:cs="Times New Roman"/>
                <w:noProof/>
              </w:rPr>
              <w:t>[93</w:t>
            </w:r>
            <w:r w:rsidR="00D1101E">
              <w:rPr>
                <w:rFonts w:ascii="Times New Roman" w:hAnsi="Times New Roman" w:cs="Times New Roman"/>
                <w:noProof/>
              </w:rPr>
              <w:t>-</w:t>
            </w:r>
            <w:r>
              <w:rPr>
                <w:rFonts w:ascii="Times New Roman" w:hAnsi="Times New Roman" w:cs="Times New Roman"/>
                <w:noProof/>
              </w:rPr>
              <w:t>95]</w:t>
            </w:r>
          </w:p>
        </w:tc>
      </w:tr>
      <w:tr w:rsidR="00140F86" w:rsidRPr="00B16BA7" w14:paraId="3D7001BE" w14:textId="77777777" w:rsidTr="00452E4D">
        <w:tc>
          <w:tcPr>
            <w:tcW w:w="133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015ACC7"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GCA</w:t>
            </w:r>
          </w:p>
        </w:tc>
        <w:tc>
          <w:tcPr>
            <w:tcW w:w="183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A91F242" w14:textId="77777777" w:rsidR="00140F86" w:rsidRPr="00B16BA7" w:rsidRDefault="00140F86" w:rsidP="00175549">
            <w:pPr>
              <w:suppressAutoHyphens/>
              <w:autoSpaceDN w:val="0"/>
              <w:rPr>
                <w:rFonts w:ascii="Times New Roman" w:hAnsi="Times New Roman" w:cs="Times New Roman"/>
                <w:i/>
                <w:kern w:val="3"/>
                <w:sz w:val="24"/>
                <w:szCs w:val="24"/>
                <w:lang w:eastAsia="zh-CN" w:bidi="hi-IN"/>
              </w:rPr>
            </w:pPr>
            <w:r w:rsidRPr="00B16BA7">
              <w:rPr>
                <w:rFonts w:ascii="Times New Roman" w:hAnsi="Times New Roman" w:cs="Times New Roman"/>
                <w:i/>
              </w:rPr>
              <w:t>GLS</w:t>
            </w:r>
          </w:p>
        </w:tc>
        <w:tc>
          <w:tcPr>
            <w:tcW w:w="25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C07AF03" w14:textId="3EAE8CC3"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 xml:space="preserve">Недостаточность </w:t>
            </w:r>
            <w:proofErr w:type="spellStart"/>
            <w:r w:rsidRPr="00B16BA7">
              <w:rPr>
                <w:rFonts w:ascii="Times New Roman" w:hAnsi="Times New Roman" w:cs="Times New Roman"/>
              </w:rPr>
              <w:t>глутаминазы</w:t>
            </w:r>
            <w:proofErr w:type="spellEnd"/>
            <w:r w:rsidR="00AF5542">
              <w:rPr>
                <w:rFonts w:ascii="Times New Roman" w:hAnsi="Times New Roman" w:cs="Times New Roman"/>
              </w:rPr>
              <w:t>.</w:t>
            </w:r>
          </w:p>
        </w:tc>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DD1CFD2" w14:textId="5541A8EB" w:rsidR="00140F86" w:rsidRPr="00B16BA7" w:rsidRDefault="00140F86" w:rsidP="00556885">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 xml:space="preserve">— </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51E7AF0"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8-16</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D5F263F" w14:textId="77777777" w:rsidR="00140F86" w:rsidRPr="00B16BA7" w:rsidRDefault="00140F86" w:rsidP="00175549">
            <w:pPr>
              <w:suppressAutoHyphens/>
              <w:autoSpaceDN w:val="0"/>
              <w:rPr>
                <w:rFonts w:ascii="Times New Roman" w:hAnsi="Times New Roman" w:cs="Times New Roman"/>
                <w:kern w:val="3"/>
                <w:sz w:val="24"/>
                <w:szCs w:val="24"/>
                <w:lang w:eastAsia="zh-CN" w:bidi="hi-IN"/>
              </w:rPr>
            </w:pPr>
            <w:r w:rsidRPr="00B16BA7">
              <w:rPr>
                <w:rFonts w:ascii="Times New Roman" w:hAnsi="Times New Roman" w:cs="Times New Roman"/>
              </w:rPr>
              <w:t>&gt;400</w:t>
            </w:r>
          </w:p>
        </w:tc>
        <w:tc>
          <w:tcPr>
            <w:tcW w:w="21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64B2FA7" w14:textId="77777777" w:rsidR="00140F86" w:rsidRPr="00B16BA7" w:rsidRDefault="00140F86" w:rsidP="00DD2BAC">
            <w:pPr>
              <w:suppressAutoHyphens/>
              <w:autoSpaceDN w:val="0"/>
              <w:rPr>
                <w:rFonts w:ascii="Times New Roman" w:hAnsi="Times New Roman" w:cs="Times New Roman"/>
                <w:kern w:val="3"/>
                <w:sz w:val="24"/>
                <w:szCs w:val="24"/>
                <w:lang w:eastAsia="zh-CN" w:bidi="hi-IN"/>
              </w:rPr>
            </w:pPr>
            <w:r>
              <w:rPr>
                <w:rFonts w:ascii="Times New Roman" w:hAnsi="Times New Roman" w:cs="Times New Roman"/>
                <w:noProof/>
              </w:rPr>
              <w:t>[97]</w:t>
            </w:r>
          </w:p>
        </w:tc>
      </w:tr>
    </w:tbl>
    <w:p w14:paraId="49C52F0A" w14:textId="77777777" w:rsidR="00140F86" w:rsidRPr="00B16BA7" w:rsidRDefault="00140F86" w:rsidP="00035811">
      <w:pPr>
        <w:rPr>
          <w:rFonts w:ascii="Times New Roman" w:hAnsi="Times New Roman" w:cs="Times New Roman"/>
          <w:sz w:val="24"/>
          <w:szCs w:val="24"/>
        </w:rPr>
      </w:pPr>
      <w:r w:rsidRPr="00B16BA7">
        <w:rPr>
          <w:rFonts w:ascii="Times New Roman" w:hAnsi="Times New Roman" w:cs="Times New Roman"/>
          <w:sz w:val="24"/>
          <w:szCs w:val="24"/>
        </w:rPr>
        <w:br w:type="page"/>
      </w:r>
    </w:p>
    <w:p w14:paraId="2CAA7D8F" w14:textId="77777777" w:rsidR="00140F86" w:rsidRPr="00B16BA7" w:rsidRDefault="00140F86" w:rsidP="00035811">
      <w:pPr>
        <w:autoSpaceDE w:val="0"/>
        <w:autoSpaceDN w:val="0"/>
        <w:adjustRightInd w:val="0"/>
        <w:spacing w:before="120" w:after="0" w:line="360" w:lineRule="auto"/>
        <w:jc w:val="both"/>
        <w:rPr>
          <w:rFonts w:ascii="Times New Roman" w:hAnsi="Times New Roman" w:cs="Times New Roman"/>
          <w:sz w:val="24"/>
          <w:szCs w:val="24"/>
        </w:rPr>
        <w:sectPr w:rsidR="00140F86" w:rsidRPr="00B16BA7" w:rsidSect="00C20E67">
          <w:footerReference w:type="default" r:id="rId10"/>
          <w:pgSz w:w="16838" w:h="11906" w:orient="landscape"/>
          <w:pgMar w:top="851" w:right="1134" w:bottom="1701" w:left="1134" w:header="709" w:footer="709" w:gutter="0"/>
          <w:cols w:space="708"/>
          <w:docGrid w:linePitch="360"/>
        </w:sectPr>
      </w:pPr>
    </w:p>
    <w:p w14:paraId="239F9225" w14:textId="77777777" w:rsidR="00140F86" w:rsidRPr="00802F5B" w:rsidRDefault="00140F86" w:rsidP="001F3D7F">
      <w:pPr>
        <w:spacing w:before="120" w:after="0" w:line="360" w:lineRule="auto"/>
        <w:ind w:firstLine="851"/>
        <w:jc w:val="both"/>
        <w:rPr>
          <w:rFonts w:ascii="Times New Roman" w:hAnsi="Times New Roman" w:cs="Times New Roman"/>
          <w:sz w:val="24"/>
          <w:szCs w:val="24"/>
        </w:rPr>
      </w:pPr>
      <w:r w:rsidRPr="00B16BA7">
        <w:rPr>
          <w:rFonts w:ascii="Times New Roman" w:hAnsi="Times New Roman" w:cs="Times New Roman"/>
          <w:sz w:val="24"/>
          <w:szCs w:val="24"/>
        </w:rPr>
        <w:lastRenderedPageBreak/>
        <w:t>СПИСОК ЛИТЕРАТУРЫ ПРИЛОЖЕНИЯ:</w:t>
      </w:r>
    </w:p>
    <w:p w14:paraId="448BC11D"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 w:name="_ENREF_1"/>
      <w:r w:rsidRPr="00DD2BAC">
        <w:rPr>
          <w:rFonts w:ascii="Times New Roman" w:hAnsi="Times New Roman" w:cs="Times New Roman"/>
          <w:noProof/>
          <w:sz w:val="24"/>
          <w:lang w:val="en-US"/>
        </w:rPr>
        <w:t xml:space="preserve">1. Elgin S.C., Reuter G. 2013. Position-effect variegation, heterochromatin formation, and gene silencing in Drosophila. </w:t>
      </w:r>
      <w:r w:rsidRPr="00DD2BAC">
        <w:rPr>
          <w:rFonts w:ascii="Times New Roman" w:hAnsi="Times New Roman" w:cs="Times New Roman"/>
          <w:i/>
          <w:noProof/>
          <w:sz w:val="24"/>
          <w:lang w:val="en-US"/>
        </w:rPr>
        <w:t>Cold Spring Harb Perspect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5</w:t>
      </w:r>
      <w:r w:rsidRPr="00DD2BAC">
        <w:rPr>
          <w:rFonts w:ascii="Times New Roman" w:hAnsi="Times New Roman" w:cs="Times New Roman"/>
          <w:noProof/>
          <w:sz w:val="24"/>
          <w:lang w:val="en-US"/>
        </w:rPr>
        <w:t>, a017780.</w:t>
      </w:r>
      <w:bookmarkEnd w:id="1"/>
    </w:p>
    <w:p w14:paraId="64776FF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 w:name="_ENREF_2"/>
      <w:r w:rsidRPr="00DD2BAC">
        <w:rPr>
          <w:rFonts w:ascii="Times New Roman" w:hAnsi="Times New Roman" w:cs="Times New Roman"/>
          <w:noProof/>
          <w:sz w:val="24"/>
          <w:lang w:val="en-US"/>
        </w:rPr>
        <w:t xml:space="preserve">2. Fodor B.D., Shukeir N., Reuter G., Jenuwein T. 2010. Mammalian Su(var) genes in chromatin control. </w:t>
      </w:r>
      <w:r w:rsidRPr="00DD2BAC">
        <w:rPr>
          <w:rFonts w:ascii="Times New Roman" w:hAnsi="Times New Roman" w:cs="Times New Roman"/>
          <w:i/>
          <w:noProof/>
          <w:sz w:val="24"/>
          <w:lang w:val="en-US"/>
        </w:rPr>
        <w:t>Annu Rev Cell Dev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26</w:t>
      </w:r>
      <w:r w:rsidRPr="00DD2BAC">
        <w:rPr>
          <w:rFonts w:ascii="Times New Roman" w:hAnsi="Times New Roman" w:cs="Times New Roman"/>
          <w:noProof/>
          <w:sz w:val="24"/>
          <w:lang w:val="en-US"/>
        </w:rPr>
        <w:t>, 471-501.</w:t>
      </w:r>
      <w:bookmarkEnd w:id="2"/>
    </w:p>
    <w:p w14:paraId="400A2C7B"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 w:name="_ENREF_3"/>
      <w:r w:rsidRPr="00DD2BAC">
        <w:rPr>
          <w:rFonts w:ascii="Times New Roman" w:hAnsi="Times New Roman" w:cs="Times New Roman"/>
          <w:noProof/>
          <w:sz w:val="24"/>
          <w:lang w:val="en-US"/>
        </w:rPr>
        <w:t xml:space="preserve">3. Catez F., Brown D.T., Misteli T., Bustin M. 2002. Competition between histone H1 and HMGN proteins for chromatin binding sites. </w:t>
      </w:r>
      <w:r w:rsidRPr="00DD2BAC">
        <w:rPr>
          <w:rFonts w:ascii="Times New Roman" w:hAnsi="Times New Roman" w:cs="Times New Roman"/>
          <w:i/>
          <w:noProof/>
          <w:sz w:val="24"/>
          <w:lang w:val="en-US"/>
        </w:rPr>
        <w:t>EMBO Rep</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w:t>
      </w:r>
      <w:r w:rsidRPr="00DD2BAC">
        <w:rPr>
          <w:rFonts w:ascii="Times New Roman" w:hAnsi="Times New Roman" w:cs="Times New Roman"/>
          <w:noProof/>
          <w:sz w:val="24"/>
          <w:lang w:val="en-US"/>
        </w:rPr>
        <w:t>, 760-766.</w:t>
      </w:r>
      <w:bookmarkEnd w:id="3"/>
    </w:p>
    <w:p w14:paraId="5DA4AD4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 w:name="_ENREF_4"/>
      <w:r w:rsidRPr="00DD2BAC">
        <w:rPr>
          <w:rFonts w:ascii="Times New Roman" w:hAnsi="Times New Roman" w:cs="Times New Roman"/>
          <w:noProof/>
          <w:sz w:val="24"/>
          <w:lang w:val="en-US"/>
        </w:rPr>
        <w:t xml:space="preserve">4. Bulynko Y.A., Hsing L.C., Mason R.W., Tremethick D.J., Grigoryev S.A. 2006. Cathepsin L stabilizes the histone modification landscape on the Y chromosome and pericentromeric heterochromatin. </w:t>
      </w:r>
      <w:r w:rsidRPr="00DD2BAC">
        <w:rPr>
          <w:rFonts w:ascii="Times New Roman" w:hAnsi="Times New Roman" w:cs="Times New Roman"/>
          <w:i/>
          <w:noProof/>
          <w:sz w:val="24"/>
          <w:lang w:val="en-US"/>
        </w:rPr>
        <w:t>Mol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26</w:t>
      </w:r>
      <w:r w:rsidRPr="00DD2BAC">
        <w:rPr>
          <w:rFonts w:ascii="Times New Roman" w:hAnsi="Times New Roman" w:cs="Times New Roman"/>
          <w:noProof/>
          <w:sz w:val="24"/>
          <w:lang w:val="en-US"/>
        </w:rPr>
        <w:t>, 4172-4184.</w:t>
      </w:r>
      <w:bookmarkEnd w:id="4"/>
    </w:p>
    <w:p w14:paraId="37B6974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 w:name="_ENREF_5"/>
      <w:r w:rsidRPr="00DD2BAC">
        <w:rPr>
          <w:rFonts w:ascii="Times New Roman" w:hAnsi="Times New Roman" w:cs="Times New Roman"/>
          <w:noProof/>
          <w:sz w:val="24"/>
          <w:lang w:val="en-US"/>
        </w:rPr>
        <w:t xml:space="preserve">5. Wang Y., Zhang W., Jin Y., Johansen J., Johansen K.M. 2001. The JIL-1 tandem kinase mediates histone H3 phosphorylation and is required for maintenance of chromatin structure in Drosophila. </w:t>
      </w:r>
      <w:r w:rsidRPr="00DD2BAC">
        <w:rPr>
          <w:rFonts w:ascii="Times New Roman" w:hAnsi="Times New Roman" w:cs="Times New Roman"/>
          <w:i/>
          <w:noProof/>
          <w:sz w:val="24"/>
          <w:lang w:val="en-US"/>
        </w:rPr>
        <w:t>Cell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105</w:t>
      </w:r>
      <w:r w:rsidRPr="00DD2BAC">
        <w:rPr>
          <w:rFonts w:ascii="Times New Roman" w:hAnsi="Times New Roman" w:cs="Times New Roman"/>
          <w:noProof/>
          <w:sz w:val="24"/>
          <w:lang w:val="en-US"/>
        </w:rPr>
        <w:t>, 433-443.</w:t>
      </w:r>
      <w:bookmarkEnd w:id="5"/>
    </w:p>
    <w:p w14:paraId="6AB9330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 w:name="_ENREF_6"/>
      <w:r w:rsidRPr="00DD2BAC">
        <w:rPr>
          <w:rFonts w:ascii="Times New Roman" w:hAnsi="Times New Roman" w:cs="Times New Roman"/>
          <w:noProof/>
          <w:sz w:val="24"/>
          <w:lang w:val="en-US"/>
        </w:rPr>
        <w:t xml:space="preserve">6. Vermeulen L., De Wilde G., Van Damme P., Vanden Berghe W., Haegeman G. 2003. Transcriptional activation of the NF-kappaB p65 subunit by mitogen- and stress-activated protein kinase-1 (MSK1). </w:t>
      </w:r>
      <w:r w:rsidRPr="00DD2BAC">
        <w:rPr>
          <w:rFonts w:ascii="Times New Roman" w:hAnsi="Times New Roman" w:cs="Times New Roman"/>
          <w:i/>
          <w:noProof/>
          <w:sz w:val="24"/>
          <w:lang w:val="en-US"/>
        </w:rPr>
        <w:t>EMBO J</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22</w:t>
      </w:r>
      <w:r w:rsidRPr="00DD2BAC">
        <w:rPr>
          <w:rFonts w:ascii="Times New Roman" w:hAnsi="Times New Roman" w:cs="Times New Roman"/>
          <w:noProof/>
          <w:sz w:val="24"/>
          <w:lang w:val="en-US"/>
        </w:rPr>
        <w:t>, 1313-1324.</w:t>
      </w:r>
      <w:bookmarkEnd w:id="6"/>
    </w:p>
    <w:p w14:paraId="30669D8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 w:name="_ENREF_7"/>
      <w:r w:rsidRPr="00DD2BAC">
        <w:rPr>
          <w:rFonts w:ascii="Times New Roman" w:hAnsi="Times New Roman" w:cs="Times New Roman"/>
          <w:noProof/>
          <w:sz w:val="24"/>
          <w:lang w:val="en-US"/>
        </w:rPr>
        <w:t xml:space="preserve">7. Aagaard L., Laible G., Selenko P., Schmid M., Dorn R., Schotta G., Kuhfittig S., Wolf A., Lebersorger A., Singh P.B., Reuter G., Jenuwein T. 1999. Functional mammalian homologues of the Drosophila PEV-modifier Su(var)3-9 encode centromere-associated proteins which complex with the heterochromatin component M31. </w:t>
      </w:r>
      <w:r w:rsidRPr="00DD2BAC">
        <w:rPr>
          <w:rFonts w:ascii="Times New Roman" w:hAnsi="Times New Roman" w:cs="Times New Roman"/>
          <w:i/>
          <w:noProof/>
          <w:sz w:val="24"/>
          <w:lang w:val="en-US"/>
        </w:rPr>
        <w:t>EMBO J</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18</w:t>
      </w:r>
      <w:r w:rsidRPr="00DD2BAC">
        <w:rPr>
          <w:rFonts w:ascii="Times New Roman" w:hAnsi="Times New Roman" w:cs="Times New Roman"/>
          <w:noProof/>
          <w:sz w:val="24"/>
          <w:lang w:val="en-US"/>
        </w:rPr>
        <w:t>, 1923-1938.</w:t>
      </w:r>
      <w:bookmarkEnd w:id="7"/>
    </w:p>
    <w:p w14:paraId="6A3CBA5F"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 w:name="_ENREF_8"/>
      <w:r w:rsidRPr="00DD2BAC">
        <w:rPr>
          <w:rFonts w:ascii="Times New Roman" w:hAnsi="Times New Roman" w:cs="Times New Roman"/>
          <w:noProof/>
          <w:sz w:val="24"/>
          <w:lang w:val="en-US"/>
        </w:rPr>
        <w:t xml:space="preserve">8. Schotta G., Lachner M., Sarma K., Ebert A., Sengupta R., Reuter G., Reinberg D., Jenuwein T. 2004. A silencing pathway to induce H3-K9 and H4-K20 trimethylation at constitutive heterochromatin. </w:t>
      </w:r>
      <w:r w:rsidRPr="00DD2BAC">
        <w:rPr>
          <w:rFonts w:ascii="Times New Roman" w:hAnsi="Times New Roman" w:cs="Times New Roman"/>
          <w:i/>
          <w:noProof/>
          <w:sz w:val="24"/>
          <w:lang w:val="en-US"/>
        </w:rPr>
        <w:t>Genes Dev</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18</w:t>
      </w:r>
      <w:r w:rsidRPr="00DD2BAC">
        <w:rPr>
          <w:rFonts w:ascii="Times New Roman" w:hAnsi="Times New Roman" w:cs="Times New Roman"/>
          <w:noProof/>
          <w:sz w:val="24"/>
          <w:lang w:val="en-US"/>
        </w:rPr>
        <w:t>, 1251-1262.</w:t>
      </w:r>
      <w:bookmarkEnd w:id="8"/>
    </w:p>
    <w:p w14:paraId="26E3E818"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 w:name="_ENREF_9"/>
      <w:r w:rsidRPr="00DD2BAC">
        <w:rPr>
          <w:rFonts w:ascii="Times New Roman" w:hAnsi="Times New Roman" w:cs="Times New Roman"/>
          <w:noProof/>
          <w:sz w:val="24"/>
          <w:lang w:val="en-US"/>
        </w:rPr>
        <w:t xml:space="preserve">9. Bromberg K.D., Mitchell T.R., Upadhyay A.K., Jakob C.G., Jhala M.A., Comess K.M., Lasko L.M., Li C., Tuzon C.T., Dai Y., Li F., Eram M.S., Nuber A., Soni N.B., Manaves V., Algire M.A., Sweis R.F., Torrent M., Schotta G., Sun C., Michaelides M.R., Shoemaker A.R., Arrowsmith C.H., Brown P.J., Santhakumar V., Martin A., Rice J.C., Chiang G.G., Vedadi M., Barsyte-Lovejoy D., Pappano W.N. 2017. The SUV4-20 inhibitor A-196 verifies a role for epigenetics in genomic integrity. </w:t>
      </w:r>
      <w:r w:rsidRPr="00DD2BAC">
        <w:rPr>
          <w:rFonts w:ascii="Times New Roman" w:hAnsi="Times New Roman" w:cs="Times New Roman"/>
          <w:i/>
          <w:noProof/>
          <w:sz w:val="24"/>
          <w:lang w:val="en-US"/>
        </w:rPr>
        <w:t>Nat Chem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13</w:t>
      </w:r>
      <w:r w:rsidRPr="00DD2BAC">
        <w:rPr>
          <w:rFonts w:ascii="Times New Roman" w:hAnsi="Times New Roman" w:cs="Times New Roman"/>
          <w:noProof/>
          <w:sz w:val="24"/>
          <w:lang w:val="en-US"/>
        </w:rPr>
        <w:t>, 317-324.</w:t>
      </w:r>
      <w:bookmarkEnd w:id="9"/>
    </w:p>
    <w:p w14:paraId="239EB8DF"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0" w:name="_ENREF_10"/>
      <w:r w:rsidRPr="00DD2BAC">
        <w:rPr>
          <w:rFonts w:ascii="Times New Roman" w:hAnsi="Times New Roman" w:cs="Times New Roman"/>
          <w:noProof/>
          <w:sz w:val="24"/>
          <w:lang w:val="en-US"/>
        </w:rPr>
        <w:t xml:space="preserve">10. Wu H., Siarheyeva A., Zeng H., Lam R., Dong A., Wu X.H., Li Y., Schapira M., Vedadi M., Min J. 2013. Crystal structures of the human histone H4K20 methyltransferases SUV420H1 and SUV420H2. </w:t>
      </w:r>
      <w:r w:rsidRPr="00DD2BAC">
        <w:rPr>
          <w:rFonts w:ascii="Times New Roman" w:hAnsi="Times New Roman" w:cs="Times New Roman"/>
          <w:i/>
          <w:noProof/>
          <w:sz w:val="24"/>
          <w:lang w:val="en-US"/>
        </w:rPr>
        <w:t>FEBS Lett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587</w:t>
      </w:r>
      <w:r w:rsidRPr="00DD2BAC">
        <w:rPr>
          <w:rFonts w:ascii="Times New Roman" w:hAnsi="Times New Roman" w:cs="Times New Roman"/>
          <w:noProof/>
          <w:sz w:val="24"/>
          <w:lang w:val="en-US"/>
        </w:rPr>
        <w:t>, 3859-3868.</w:t>
      </w:r>
      <w:bookmarkEnd w:id="10"/>
    </w:p>
    <w:p w14:paraId="461AD23B"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1" w:name="_ENREF_11"/>
      <w:r w:rsidRPr="00DD2BAC">
        <w:rPr>
          <w:rFonts w:ascii="Times New Roman" w:hAnsi="Times New Roman" w:cs="Times New Roman"/>
          <w:noProof/>
          <w:sz w:val="24"/>
          <w:lang w:val="en-US"/>
        </w:rPr>
        <w:lastRenderedPageBreak/>
        <w:t xml:space="preserve">11. Ayyanathan K., Lechner M.S., Bell P., Maul G.G., Schultz D.C., Yamada Y., Tanaka K., Torigoe K., Rauscher F.J., 3rd 2003. Regulated recruitment of HP1 to a euchromatic gene induces mitotically heritable, epigenetic gene silencing: a mammalian cell culture model of gene variegation. </w:t>
      </w:r>
      <w:r w:rsidRPr="00DD2BAC">
        <w:rPr>
          <w:rFonts w:ascii="Times New Roman" w:hAnsi="Times New Roman" w:cs="Times New Roman"/>
          <w:i/>
          <w:noProof/>
          <w:sz w:val="24"/>
          <w:lang w:val="en-US"/>
        </w:rPr>
        <w:t>Genes Dev</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17</w:t>
      </w:r>
      <w:r w:rsidRPr="00DD2BAC">
        <w:rPr>
          <w:rFonts w:ascii="Times New Roman" w:hAnsi="Times New Roman" w:cs="Times New Roman"/>
          <w:noProof/>
          <w:sz w:val="24"/>
          <w:lang w:val="en-US"/>
        </w:rPr>
        <w:t>, 1855-1869.</w:t>
      </w:r>
      <w:bookmarkEnd w:id="11"/>
    </w:p>
    <w:p w14:paraId="67C327BF"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2" w:name="_ENREF_12"/>
      <w:r w:rsidRPr="00DD2BAC">
        <w:rPr>
          <w:rFonts w:ascii="Times New Roman" w:hAnsi="Times New Roman" w:cs="Times New Roman"/>
          <w:noProof/>
          <w:sz w:val="24"/>
          <w:lang w:val="en-US"/>
        </w:rPr>
        <w:t xml:space="preserve">12. Tchasovnikarova I.A., Timms R.T., Matheson N.J., Wals K., Antrobus R., Gottgens B., Dougan G., Dawson M.A., Lehner P.J. 2015. GENE SILENCING. Epigenetic silencing by the HUSH complex mediates position-effect variegation in human cells. </w:t>
      </w:r>
      <w:r w:rsidRPr="00DD2BAC">
        <w:rPr>
          <w:rFonts w:ascii="Times New Roman" w:hAnsi="Times New Roman" w:cs="Times New Roman"/>
          <w:i/>
          <w:noProof/>
          <w:sz w:val="24"/>
          <w:lang w:val="en-US"/>
        </w:rPr>
        <w:t>Science</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348</w:t>
      </w:r>
      <w:r w:rsidRPr="00DD2BAC">
        <w:rPr>
          <w:rFonts w:ascii="Times New Roman" w:hAnsi="Times New Roman" w:cs="Times New Roman"/>
          <w:noProof/>
          <w:sz w:val="24"/>
          <w:lang w:val="en-US"/>
        </w:rPr>
        <w:t>, 1481-1485.</w:t>
      </w:r>
      <w:bookmarkEnd w:id="12"/>
    </w:p>
    <w:p w14:paraId="2152C9F8"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3" w:name="_ENREF_13"/>
      <w:r w:rsidRPr="00DD2BAC">
        <w:rPr>
          <w:rFonts w:ascii="Times New Roman" w:hAnsi="Times New Roman" w:cs="Times New Roman"/>
          <w:noProof/>
          <w:sz w:val="24"/>
          <w:lang w:val="en-US"/>
        </w:rPr>
        <w:t xml:space="preserve">13. Rountree M.R., Bachman K.E., Baylin S.B. 2000. DNMT1 binds HDAC2 and a new co-repressor, DMAP1, to form a complex at replication foci. </w:t>
      </w:r>
      <w:r w:rsidRPr="00DD2BAC">
        <w:rPr>
          <w:rFonts w:ascii="Times New Roman" w:hAnsi="Times New Roman" w:cs="Times New Roman"/>
          <w:i/>
          <w:noProof/>
          <w:sz w:val="24"/>
          <w:lang w:val="en-US"/>
        </w:rPr>
        <w:t>Nat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25</w:t>
      </w:r>
      <w:r w:rsidRPr="00DD2BAC">
        <w:rPr>
          <w:rFonts w:ascii="Times New Roman" w:hAnsi="Times New Roman" w:cs="Times New Roman"/>
          <w:noProof/>
          <w:sz w:val="24"/>
          <w:lang w:val="en-US"/>
        </w:rPr>
        <w:t>, 269-277.</w:t>
      </w:r>
      <w:bookmarkEnd w:id="13"/>
    </w:p>
    <w:p w14:paraId="2C2BAA1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4" w:name="_ENREF_14"/>
      <w:r w:rsidRPr="00DD2BAC">
        <w:rPr>
          <w:rFonts w:ascii="Times New Roman" w:hAnsi="Times New Roman" w:cs="Times New Roman"/>
          <w:noProof/>
          <w:sz w:val="24"/>
          <w:lang w:val="en-US"/>
        </w:rPr>
        <w:t xml:space="preserve">14. Czermin B., Schotta G., Hulsmann B.B., Brehm A., Becker P.B., Reuter G., Imhof A. 2001. Physical and functional association of SU(VAR)3-9 and HDAC1 in Drosophila. </w:t>
      </w:r>
      <w:r w:rsidRPr="00DD2BAC">
        <w:rPr>
          <w:rFonts w:ascii="Times New Roman" w:hAnsi="Times New Roman" w:cs="Times New Roman"/>
          <w:i/>
          <w:noProof/>
          <w:sz w:val="24"/>
          <w:lang w:val="en-US"/>
        </w:rPr>
        <w:t>EMBO Rep</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w:t>
      </w:r>
      <w:r w:rsidRPr="00DD2BAC">
        <w:rPr>
          <w:rFonts w:ascii="Times New Roman" w:hAnsi="Times New Roman" w:cs="Times New Roman"/>
          <w:noProof/>
          <w:sz w:val="24"/>
          <w:lang w:val="en-US"/>
        </w:rPr>
        <w:t>, 915-919.</w:t>
      </w:r>
      <w:bookmarkEnd w:id="14"/>
    </w:p>
    <w:p w14:paraId="4FC56E5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5" w:name="_ENREF_15"/>
      <w:r w:rsidRPr="00DD2BAC">
        <w:rPr>
          <w:rFonts w:ascii="Times New Roman" w:hAnsi="Times New Roman" w:cs="Times New Roman"/>
          <w:noProof/>
          <w:sz w:val="24"/>
          <w:lang w:val="en-US"/>
        </w:rPr>
        <w:t xml:space="preserve">15. Hassig C.A., Tong J.K., Fleischer T.C., Owa T., Grable P.G., Ayer D.E., Schreiber S.L. 1998. A role for histone deacetylase activity in HDAC1-mediated transcriptional repression. </w:t>
      </w:r>
      <w:r w:rsidRPr="00DD2BAC">
        <w:rPr>
          <w:rFonts w:ascii="Times New Roman" w:hAnsi="Times New Roman" w:cs="Times New Roman"/>
          <w:i/>
          <w:noProof/>
          <w:sz w:val="24"/>
          <w:lang w:val="en-US"/>
        </w:rPr>
        <w:t>Proc Natl Acad Sci U S A</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95</w:t>
      </w:r>
      <w:r w:rsidRPr="00DD2BAC">
        <w:rPr>
          <w:rFonts w:ascii="Times New Roman" w:hAnsi="Times New Roman" w:cs="Times New Roman"/>
          <w:noProof/>
          <w:sz w:val="24"/>
          <w:lang w:val="en-US"/>
        </w:rPr>
        <w:t>, 3519-3524.</w:t>
      </w:r>
      <w:bookmarkEnd w:id="15"/>
    </w:p>
    <w:p w14:paraId="560023C0"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6" w:name="_ENREF_16"/>
      <w:r w:rsidRPr="00DD2BAC">
        <w:rPr>
          <w:rFonts w:ascii="Times New Roman" w:hAnsi="Times New Roman" w:cs="Times New Roman"/>
          <w:noProof/>
          <w:sz w:val="24"/>
          <w:lang w:val="en-US"/>
        </w:rPr>
        <w:t xml:space="preserve">16. Di Stefano L., Ji J.Y., Moon N.S., Herr A., Dyson N. 2007. Mutation of Drosophila Lsd1 disrupts H3-K4 methylation, resulting in tissue-specific defects during development. </w:t>
      </w:r>
      <w:r w:rsidRPr="00DD2BAC">
        <w:rPr>
          <w:rFonts w:ascii="Times New Roman" w:hAnsi="Times New Roman" w:cs="Times New Roman"/>
          <w:i/>
          <w:noProof/>
          <w:sz w:val="24"/>
          <w:lang w:val="en-US"/>
        </w:rPr>
        <w:t>Curr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17</w:t>
      </w:r>
      <w:r w:rsidRPr="00DD2BAC">
        <w:rPr>
          <w:rFonts w:ascii="Times New Roman" w:hAnsi="Times New Roman" w:cs="Times New Roman"/>
          <w:noProof/>
          <w:sz w:val="24"/>
          <w:lang w:val="en-US"/>
        </w:rPr>
        <w:t>, 808-812.</w:t>
      </w:r>
      <w:bookmarkEnd w:id="16"/>
    </w:p>
    <w:p w14:paraId="412E65B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7" w:name="_ENREF_17"/>
      <w:r w:rsidRPr="00DD2BAC">
        <w:rPr>
          <w:rFonts w:ascii="Times New Roman" w:hAnsi="Times New Roman" w:cs="Times New Roman"/>
          <w:noProof/>
          <w:sz w:val="24"/>
          <w:lang w:val="en-US"/>
        </w:rPr>
        <w:t xml:space="preserve">17. Shi Y., Lan F., Matson C., Mulligan P., Whetstine J.R., Cole P.A., Casero R.A. 2004. Histone demethylation mediated by the nuclear amine oxidase homolog LSD1. </w:t>
      </w:r>
      <w:r w:rsidRPr="00DD2BAC">
        <w:rPr>
          <w:rFonts w:ascii="Times New Roman" w:hAnsi="Times New Roman" w:cs="Times New Roman"/>
          <w:i/>
          <w:noProof/>
          <w:sz w:val="24"/>
          <w:lang w:val="en-US"/>
        </w:rPr>
        <w:t>Cell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119</w:t>
      </w:r>
      <w:r w:rsidRPr="00DD2BAC">
        <w:rPr>
          <w:rFonts w:ascii="Times New Roman" w:hAnsi="Times New Roman" w:cs="Times New Roman"/>
          <w:noProof/>
          <w:sz w:val="24"/>
          <w:lang w:val="en-US"/>
        </w:rPr>
        <w:t>, 941-953.</w:t>
      </w:r>
      <w:bookmarkEnd w:id="17"/>
    </w:p>
    <w:p w14:paraId="1BE96F0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8" w:name="_ENREF_18"/>
      <w:r w:rsidRPr="00DD2BAC">
        <w:rPr>
          <w:rFonts w:ascii="Times New Roman" w:hAnsi="Times New Roman" w:cs="Times New Roman"/>
          <w:noProof/>
          <w:sz w:val="24"/>
          <w:lang w:val="en-US"/>
        </w:rPr>
        <w:t xml:space="preserve">18. Baksa K., Morawietz H., Dombradi V., Axton M., Taubert H., Szabo G., Torok I., Udvardy A., Gyurkovics H., Szoor B., et al. 1993. Mutations in the protein phosphatase 1 gene at 87B can differentially affect suppression of position-effect variegation and mitosis in Drosophila melanogaster. </w:t>
      </w:r>
      <w:r w:rsidRPr="00DD2BAC">
        <w:rPr>
          <w:rFonts w:ascii="Times New Roman" w:hAnsi="Times New Roman" w:cs="Times New Roman"/>
          <w:i/>
          <w:noProof/>
          <w:sz w:val="24"/>
          <w:lang w:val="en-US"/>
        </w:rPr>
        <w:t>Genetics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135</w:t>
      </w:r>
      <w:r w:rsidRPr="00DD2BAC">
        <w:rPr>
          <w:rFonts w:ascii="Times New Roman" w:hAnsi="Times New Roman" w:cs="Times New Roman"/>
          <w:noProof/>
          <w:sz w:val="24"/>
          <w:lang w:val="en-US"/>
        </w:rPr>
        <w:t>, 117-125.</w:t>
      </w:r>
      <w:bookmarkEnd w:id="18"/>
    </w:p>
    <w:p w14:paraId="1146F67E" w14:textId="77777777" w:rsidR="00EC0413" w:rsidRDefault="00140F86" w:rsidP="001F3D7F">
      <w:pPr>
        <w:spacing w:before="120" w:after="0" w:line="360" w:lineRule="auto"/>
        <w:jc w:val="both"/>
        <w:rPr>
          <w:rFonts w:ascii="Times New Roman" w:hAnsi="Times New Roman" w:cs="Times New Roman"/>
          <w:noProof/>
          <w:sz w:val="24"/>
          <w:lang w:val="en-US"/>
        </w:rPr>
      </w:pPr>
      <w:bookmarkStart w:id="19" w:name="_ENREF_19"/>
      <w:r w:rsidRPr="00DD2BAC">
        <w:rPr>
          <w:rFonts w:ascii="Times New Roman" w:hAnsi="Times New Roman" w:cs="Times New Roman"/>
          <w:noProof/>
          <w:sz w:val="24"/>
          <w:lang w:val="en-US"/>
        </w:rPr>
        <w:t xml:space="preserve">19. Crosio C., Fimia G.M., Loury R., Kimura M., Okano Y., Zhou H., Sen S., Allis C.D., Sassone-Corsi P. 2002. Mitotic phosphorylation of histone H3: spatio-temporal regulation by mammalian Aurora kinases. </w:t>
      </w:r>
      <w:r w:rsidRPr="00DD2BAC">
        <w:rPr>
          <w:rFonts w:ascii="Times New Roman" w:hAnsi="Times New Roman" w:cs="Times New Roman"/>
          <w:i/>
          <w:noProof/>
          <w:sz w:val="24"/>
          <w:lang w:val="en-US"/>
        </w:rPr>
        <w:t>Mol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22</w:t>
      </w:r>
      <w:r w:rsidRPr="00DD2BAC">
        <w:rPr>
          <w:rFonts w:ascii="Times New Roman" w:hAnsi="Times New Roman" w:cs="Times New Roman"/>
          <w:noProof/>
          <w:sz w:val="24"/>
          <w:lang w:val="en-US"/>
        </w:rPr>
        <w:t>, 874-885.</w:t>
      </w:r>
      <w:bookmarkEnd w:id="19"/>
    </w:p>
    <w:p w14:paraId="48D026C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0" w:name="_ENREF_20"/>
      <w:r w:rsidRPr="00DD2BAC">
        <w:rPr>
          <w:rFonts w:ascii="Times New Roman" w:hAnsi="Times New Roman" w:cs="Times New Roman"/>
          <w:noProof/>
          <w:sz w:val="24"/>
          <w:lang w:val="en-US"/>
        </w:rPr>
        <w:t xml:space="preserve">20. Feng Y., Vlassis A., Roques C., Lalonde M.E., Gonzalez-Aguilera C., Lambert J.P., Lee S.B., Zhao X., Alabert C., Johansen J.V., Paquet E., Yang X.J., Gingras A.C., Cote J., Groth A. 2016. BRPF3-HBO1 regulates replication origin activation and histone H3K14 acetylation. </w:t>
      </w:r>
      <w:r w:rsidRPr="00DD2BAC">
        <w:rPr>
          <w:rFonts w:ascii="Times New Roman" w:hAnsi="Times New Roman" w:cs="Times New Roman"/>
          <w:i/>
          <w:noProof/>
          <w:sz w:val="24"/>
          <w:lang w:val="en-US"/>
        </w:rPr>
        <w:t>EMBO J</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35</w:t>
      </w:r>
      <w:r w:rsidRPr="00DD2BAC">
        <w:rPr>
          <w:rFonts w:ascii="Times New Roman" w:hAnsi="Times New Roman" w:cs="Times New Roman"/>
          <w:noProof/>
          <w:sz w:val="24"/>
          <w:lang w:val="en-US"/>
        </w:rPr>
        <w:t>, 176-192.</w:t>
      </w:r>
      <w:bookmarkEnd w:id="20"/>
    </w:p>
    <w:p w14:paraId="1C9DA38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1" w:name="_ENREF_21"/>
      <w:r w:rsidRPr="00DD2BAC">
        <w:rPr>
          <w:rFonts w:ascii="Times New Roman" w:hAnsi="Times New Roman" w:cs="Times New Roman"/>
          <w:noProof/>
          <w:sz w:val="24"/>
          <w:lang w:val="en-US"/>
        </w:rPr>
        <w:lastRenderedPageBreak/>
        <w:t xml:space="preserve">21. Puschendorf M., Terranova R., Boutsma E., Mao X., Isono K., Brykczynska U., Kolb C., Otte A.P., Koseki H., Orkin S.H., van Lohuizen M., Peters A.H. 2008. PRC1 and Suv39h specify parental asymmetry at constitutive heterochromatin in early mouse embryos. </w:t>
      </w:r>
      <w:r w:rsidRPr="00DD2BAC">
        <w:rPr>
          <w:rFonts w:ascii="Times New Roman" w:hAnsi="Times New Roman" w:cs="Times New Roman"/>
          <w:i/>
          <w:noProof/>
          <w:sz w:val="24"/>
          <w:lang w:val="en-US"/>
        </w:rPr>
        <w:t>Nat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40</w:t>
      </w:r>
      <w:r w:rsidRPr="00DD2BAC">
        <w:rPr>
          <w:rFonts w:ascii="Times New Roman" w:hAnsi="Times New Roman" w:cs="Times New Roman"/>
          <w:noProof/>
          <w:sz w:val="24"/>
          <w:lang w:val="en-US"/>
        </w:rPr>
        <w:t>, 411-420.</w:t>
      </w:r>
      <w:bookmarkEnd w:id="21"/>
    </w:p>
    <w:p w14:paraId="620CD19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2" w:name="_ENREF_22"/>
      <w:r w:rsidRPr="00DD2BAC">
        <w:rPr>
          <w:rFonts w:ascii="Times New Roman" w:hAnsi="Times New Roman" w:cs="Times New Roman"/>
          <w:noProof/>
          <w:sz w:val="24"/>
          <w:lang w:val="en-US"/>
        </w:rPr>
        <w:t xml:space="preserve">22. Horsley D., Hutchings A., Butcher G.W., Singh P.B. 1996. M32, a murine homologue of Drosophila heterochromatin protein 1 (HP1), localises to euchromatin within interphase nuclei and is largely excluded from constitutive heterochromatin. </w:t>
      </w:r>
      <w:r w:rsidRPr="00DD2BAC">
        <w:rPr>
          <w:rFonts w:ascii="Times New Roman" w:hAnsi="Times New Roman" w:cs="Times New Roman"/>
          <w:i/>
          <w:noProof/>
          <w:sz w:val="24"/>
          <w:lang w:val="en-US"/>
        </w:rPr>
        <w:t>Cytogenet Cell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73</w:t>
      </w:r>
      <w:r w:rsidRPr="00DD2BAC">
        <w:rPr>
          <w:rFonts w:ascii="Times New Roman" w:hAnsi="Times New Roman" w:cs="Times New Roman"/>
          <w:noProof/>
          <w:sz w:val="24"/>
          <w:lang w:val="en-US"/>
        </w:rPr>
        <w:t>, 308-311.</w:t>
      </w:r>
      <w:bookmarkEnd w:id="22"/>
    </w:p>
    <w:p w14:paraId="223954E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3" w:name="_ENREF_23"/>
      <w:r w:rsidRPr="00DD2BAC">
        <w:rPr>
          <w:rFonts w:ascii="Times New Roman" w:hAnsi="Times New Roman" w:cs="Times New Roman"/>
          <w:noProof/>
          <w:sz w:val="24"/>
          <w:lang w:val="en-US"/>
        </w:rPr>
        <w:t xml:space="preserve">23. Wreggett K.A., Hill F., James P.S., Hutchings A., Butcher G.W., Singh P.B. 1994. A mammalian homologue of Drosophila heterochromatin protein 1 (HP1) is a component of constitutive heterochromatin. </w:t>
      </w:r>
      <w:r w:rsidRPr="00DD2BAC">
        <w:rPr>
          <w:rFonts w:ascii="Times New Roman" w:hAnsi="Times New Roman" w:cs="Times New Roman"/>
          <w:i/>
          <w:noProof/>
          <w:sz w:val="24"/>
          <w:lang w:val="en-US"/>
        </w:rPr>
        <w:t>Cytogenet Cell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66</w:t>
      </w:r>
      <w:r w:rsidRPr="00DD2BAC">
        <w:rPr>
          <w:rFonts w:ascii="Times New Roman" w:hAnsi="Times New Roman" w:cs="Times New Roman"/>
          <w:noProof/>
          <w:sz w:val="24"/>
          <w:lang w:val="en-US"/>
        </w:rPr>
        <w:t>, 99-103.</w:t>
      </w:r>
      <w:bookmarkEnd w:id="23"/>
    </w:p>
    <w:p w14:paraId="3EB32F96"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4" w:name="_ENREF_24"/>
      <w:r w:rsidRPr="00DD2BAC">
        <w:rPr>
          <w:rFonts w:ascii="Times New Roman" w:hAnsi="Times New Roman" w:cs="Times New Roman"/>
          <w:noProof/>
          <w:sz w:val="24"/>
          <w:lang w:val="en-US"/>
        </w:rPr>
        <w:t xml:space="preserve">24. Shaffer C.D., Cenci G., Thompson B., Stephens G.E., Slawson E.E., Adu-Wusu K., Gatti M., Elgin S.C. 2006. The large isoform of Drosophila melanogaster heterochromatin protein 2 plays a critical role in gene silencing and chromosome structure. </w:t>
      </w:r>
      <w:r w:rsidRPr="00DD2BAC">
        <w:rPr>
          <w:rFonts w:ascii="Times New Roman" w:hAnsi="Times New Roman" w:cs="Times New Roman"/>
          <w:i/>
          <w:noProof/>
          <w:sz w:val="24"/>
          <w:lang w:val="en-US"/>
        </w:rPr>
        <w:t>Genetics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174</w:t>
      </w:r>
      <w:r w:rsidRPr="00DD2BAC">
        <w:rPr>
          <w:rFonts w:ascii="Times New Roman" w:hAnsi="Times New Roman" w:cs="Times New Roman"/>
          <w:noProof/>
          <w:sz w:val="24"/>
          <w:lang w:val="en-US"/>
        </w:rPr>
        <w:t>, 1189-1204.</w:t>
      </w:r>
      <w:bookmarkEnd w:id="24"/>
    </w:p>
    <w:p w14:paraId="4F1C58D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5" w:name="_ENREF_25"/>
      <w:r w:rsidRPr="00DD2BAC">
        <w:rPr>
          <w:rFonts w:ascii="Times New Roman" w:hAnsi="Times New Roman" w:cs="Times New Roman"/>
          <w:noProof/>
          <w:sz w:val="24"/>
          <w:lang w:val="en-US"/>
        </w:rPr>
        <w:t xml:space="preserve">25. Strodicke M., Karberg S., Korge G. 2000. Domina (Dom), a new Drosophila member of the FKH/WH gene family, affects morphogenesis and is a suppressor of position-effect variegation. </w:t>
      </w:r>
      <w:r w:rsidRPr="00DD2BAC">
        <w:rPr>
          <w:rFonts w:ascii="Times New Roman" w:hAnsi="Times New Roman" w:cs="Times New Roman"/>
          <w:i/>
          <w:noProof/>
          <w:sz w:val="24"/>
          <w:lang w:val="en-US"/>
        </w:rPr>
        <w:t>Mech Dev</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96</w:t>
      </w:r>
      <w:r w:rsidRPr="00DD2BAC">
        <w:rPr>
          <w:rFonts w:ascii="Times New Roman" w:hAnsi="Times New Roman" w:cs="Times New Roman"/>
          <w:noProof/>
          <w:sz w:val="24"/>
          <w:lang w:val="en-US"/>
        </w:rPr>
        <w:t>, 67-78.</w:t>
      </w:r>
      <w:bookmarkEnd w:id="25"/>
    </w:p>
    <w:p w14:paraId="280D6436"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6" w:name="_ENREF_26"/>
      <w:r w:rsidRPr="00DD2BAC">
        <w:rPr>
          <w:rFonts w:ascii="Times New Roman" w:hAnsi="Times New Roman" w:cs="Times New Roman"/>
          <w:noProof/>
          <w:sz w:val="24"/>
          <w:lang w:val="en-US"/>
        </w:rPr>
        <w:t xml:space="preserve">26. Vandamme J., Volkel P., Rosnoblet C., Le Faou P., Angrand P.O. 2011. Interaction proteomics analysis of polycomb proteins defines distinct PRC1 complexes in mammalian cells. </w:t>
      </w:r>
      <w:r w:rsidRPr="00DD2BAC">
        <w:rPr>
          <w:rFonts w:ascii="Times New Roman" w:hAnsi="Times New Roman" w:cs="Times New Roman"/>
          <w:i/>
          <w:noProof/>
          <w:sz w:val="24"/>
          <w:lang w:val="en-US"/>
        </w:rPr>
        <w:t>Mol Cell Proteomics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w:t>
      </w:r>
      <w:r w:rsidRPr="00DD2BAC">
        <w:rPr>
          <w:rFonts w:ascii="Times New Roman" w:hAnsi="Times New Roman" w:cs="Times New Roman"/>
          <w:noProof/>
          <w:sz w:val="24"/>
          <w:lang w:val="en-US"/>
        </w:rPr>
        <w:t>, M110 002642.</w:t>
      </w:r>
      <w:bookmarkEnd w:id="26"/>
    </w:p>
    <w:p w14:paraId="383D0EC2"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7" w:name="_ENREF_27"/>
      <w:r w:rsidRPr="00DD2BAC">
        <w:rPr>
          <w:rFonts w:ascii="Times New Roman" w:hAnsi="Times New Roman" w:cs="Times New Roman"/>
          <w:noProof/>
          <w:sz w:val="24"/>
          <w:lang w:val="en-US"/>
        </w:rPr>
        <w:t xml:space="preserve">27. Gray F., Cho H.J., Shukla S., He S., Harris A., Boytsov B., Jaremko L., Jaremko M., Demeler B., Lawlor E.R., Grembecka J., Cierpicki T. 2016. BMI1 regulates PRC1 architecture and activity through homo- and hetero-oligomerization. </w:t>
      </w:r>
      <w:r w:rsidRPr="00DD2BAC">
        <w:rPr>
          <w:rFonts w:ascii="Times New Roman" w:hAnsi="Times New Roman" w:cs="Times New Roman"/>
          <w:i/>
          <w:noProof/>
          <w:sz w:val="24"/>
          <w:lang w:val="en-US"/>
        </w:rPr>
        <w:t>Nat Commun</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7</w:t>
      </w:r>
      <w:r w:rsidRPr="00DD2BAC">
        <w:rPr>
          <w:rFonts w:ascii="Times New Roman" w:hAnsi="Times New Roman" w:cs="Times New Roman"/>
          <w:noProof/>
          <w:sz w:val="24"/>
          <w:lang w:val="en-US"/>
        </w:rPr>
        <w:t>, 13343.</w:t>
      </w:r>
      <w:bookmarkEnd w:id="27"/>
    </w:p>
    <w:p w14:paraId="3E1292E9"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8" w:name="_ENREF_28"/>
      <w:r w:rsidRPr="00DD2BAC">
        <w:rPr>
          <w:rFonts w:ascii="Times New Roman" w:hAnsi="Times New Roman" w:cs="Times New Roman"/>
          <w:noProof/>
          <w:sz w:val="24"/>
          <w:lang w:val="en-US"/>
        </w:rPr>
        <w:t xml:space="preserve">28. Ishov A.M., Vladimirova O.V., Maul G.G. 2004. Heterochromatin and ND10 are cell-cycle regulated and phosphorylation-dependent alternate nuclear sites of the transcription repressor Daxx and SWI/SNF protein ATRX. </w:t>
      </w:r>
      <w:r w:rsidRPr="00DD2BAC">
        <w:rPr>
          <w:rFonts w:ascii="Times New Roman" w:hAnsi="Times New Roman" w:cs="Times New Roman"/>
          <w:i/>
          <w:noProof/>
          <w:sz w:val="24"/>
          <w:lang w:val="en-US"/>
        </w:rPr>
        <w:t>J Cell Sci</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117</w:t>
      </w:r>
      <w:r w:rsidRPr="00DD2BAC">
        <w:rPr>
          <w:rFonts w:ascii="Times New Roman" w:hAnsi="Times New Roman" w:cs="Times New Roman"/>
          <w:noProof/>
          <w:sz w:val="24"/>
          <w:lang w:val="en-US"/>
        </w:rPr>
        <w:t>, 3807-3820.</w:t>
      </w:r>
      <w:bookmarkEnd w:id="28"/>
    </w:p>
    <w:p w14:paraId="66B201AE" w14:textId="77777777" w:rsidR="00EC0413" w:rsidRDefault="00140F86" w:rsidP="001F3D7F">
      <w:pPr>
        <w:spacing w:before="120" w:after="0" w:line="360" w:lineRule="auto"/>
        <w:jc w:val="both"/>
        <w:rPr>
          <w:rFonts w:ascii="Times New Roman" w:hAnsi="Times New Roman" w:cs="Times New Roman"/>
          <w:noProof/>
          <w:sz w:val="24"/>
          <w:lang w:val="en-US"/>
        </w:rPr>
      </w:pPr>
      <w:bookmarkStart w:id="29" w:name="_ENREF_29"/>
      <w:r w:rsidRPr="00DD2BAC">
        <w:rPr>
          <w:rFonts w:ascii="Times New Roman" w:hAnsi="Times New Roman" w:cs="Times New Roman"/>
          <w:noProof/>
          <w:sz w:val="24"/>
          <w:lang w:val="en-US"/>
        </w:rPr>
        <w:t xml:space="preserve">29. Whitelaw N.C., Chong S., Morgan D.K., Nestor C., Bruxner T.J., Ashe A., Lambley E., Meehan R., Whitelaw E. 2010. Reduced levels of two modifiers of epigenetic gene silencing, Dnmt3a and Trim28, cause increased phenotypic noise. </w:t>
      </w:r>
      <w:r w:rsidRPr="00DD2BAC">
        <w:rPr>
          <w:rFonts w:ascii="Times New Roman" w:hAnsi="Times New Roman" w:cs="Times New Roman"/>
          <w:i/>
          <w:noProof/>
          <w:sz w:val="24"/>
          <w:lang w:val="en-US"/>
        </w:rPr>
        <w:t>Genome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w:t>
      </w:r>
      <w:r w:rsidRPr="00DD2BAC">
        <w:rPr>
          <w:rFonts w:ascii="Times New Roman" w:hAnsi="Times New Roman" w:cs="Times New Roman"/>
          <w:noProof/>
          <w:sz w:val="24"/>
          <w:lang w:val="en-US"/>
        </w:rPr>
        <w:t>, R111.</w:t>
      </w:r>
      <w:bookmarkEnd w:id="29"/>
    </w:p>
    <w:p w14:paraId="6FE1005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0" w:name="_ENREF_30"/>
      <w:r w:rsidRPr="00DD2BAC">
        <w:rPr>
          <w:rFonts w:ascii="Times New Roman" w:hAnsi="Times New Roman" w:cs="Times New Roman"/>
          <w:noProof/>
          <w:sz w:val="24"/>
          <w:lang w:val="en-US"/>
        </w:rPr>
        <w:t xml:space="preserve">30. Friedman J.R., Fredericks W.J., Jensen D.E., Speicher D.W., Huang X.P., Neilson E.G., Rauscher F.J., 3rd 1996. KAP-1, a novel corepressor for the highly conserved KRAB repression domain. </w:t>
      </w:r>
      <w:r w:rsidRPr="00DD2BAC">
        <w:rPr>
          <w:rFonts w:ascii="Times New Roman" w:hAnsi="Times New Roman" w:cs="Times New Roman"/>
          <w:i/>
          <w:noProof/>
          <w:sz w:val="24"/>
          <w:lang w:val="en-US"/>
        </w:rPr>
        <w:t>Genes Dev</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w:t>
      </w:r>
      <w:r w:rsidRPr="00DD2BAC">
        <w:rPr>
          <w:rFonts w:ascii="Times New Roman" w:hAnsi="Times New Roman" w:cs="Times New Roman"/>
          <w:noProof/>
          <w:sz w:val="24"/>
          <w:lang w:val="en-US"/>
        </w:rPr>
        <w:t>, 2067-2078.</w:t>
      </w:r>
      <w:bookmarkEnd w:id="30"/>
    </w:p>
    <w:p w14:paraId="2B2DFD5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1" w:name="_ENREF_31"/>
      <w:r w:rsidRPr="00DD2BAC">
        <w:rPr>
          <w:rFonts w:ascii="Times New Roman" w:hAnsi="Times New Roman" w:cs="Times New Roman"/>
          <w:noProof/>
          <w:sz w:val="24"/>
          <w:lang w:val="en-US"/>
        </w:rPr>
        <w:lastRenderedPageBreak/>
        <w:t xml:space="preserve">31. Ryan R.F., Schultz D.C., Ayyanathan K., Singh P.B., Friedman J.R., Fredericks W.J., Rauscher F.J., 3rd 1999. KAP-1 corepressor protein interacts and colocalizes with heterochromatic and euchromatic HP1 proteins: a potential role for Kruppel-associated box-zinc finger proteins in heterochromatin-mediated gene silencing. </w:t>
      </w:r>
      <w:r w:rsidRPr="00DD2BAC">
        <w:rPr>
          <w:rFonts w:ascii="Times New Roman" w:hAnsi="Times New Roman" w:cs="Times New Roman"/>
          <w:i/>
          <w:noProof/>
          <w:sz w:val="24"/>
          <w:lang w:val="en-US"/>
        </w:rPr>
        <w:t>Mol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19</w:t>
      </w:r>
      <w:r w:rsidRPr="00DD2BAC">
        <w:rPr>
          <w:rFonts w:ascii="Times New Roman" w:hAnsi="Times New Roman" w:cs="Times New Roman"/>
          <w:noProof/>
          <w:sz w:val="24"/>
          <w:lang w:val="en-US"/>
        </w:rPr>
        <w:t>, 4366-4378.</w:t>
      </w:r>
      <w:bookmarkEnd w:id="31"/>
    </w:p>
    <w:p w14:paraId="575A15C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2" w:name="_ENREF_32"/>
      <w:r w:rsidRPr="00DD2BAC">
        <w:rPr>
          <w:rFonts w:ascii="Times New Roman" w:hAnsi="Times New Roman" w:cs="Times New Roman"/>
          <w:noProof/>
          <w:sz w:val="24"/>
          <w:lang w:val="en-US"/>
        </w:rPr>
        <w:t xml:space="preserve">32. McDowell T.L., Gibbons R.J., Sutherland H., O'Rourke D.M., Bickmore W.A., Pombo A., Turley H., Gatter K., Picketts D.J., Buckle V.J., Chapman L., Rhodes D., Higgs D.R. 1999. Localization of a putative transcriptional regulator (ATRX) at pericentromeric heterochromatin and the short arms of acrocentric chromosomes. </w:t>
      </w:r>
      <w:r w:rsidRPr="00DD2BAC">
        <w:rPr>
          <w:rFonts w:ascii="Times New Roman" w:hAnsi="Times New Roman" w:cs="Times New Roman"/>
          <w:i/>
          <w:noProof/>
          <w:sz w:val="24"/>
          <w:lang w:val="en-US"/>
        </w:rPr>
        <w:t>Proc Natl Acad Sci U S A</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96</w:t>
      </w:r>
      <w:r w:rsidRPr="00DD2BAC">
        <w:rPr>
          <w:rFonts w:ascii="Times New Roman" w:hAnsi="Times New Roman" w:cs="Times New Roman"/>
          <w:noProof/>
          <w:sz w:val="24"/>
          <w:lang w:val="en-US"/>
        </w:rPr>
        <w:t>, 13983-13988.</w:t>
      </w:r>
      <w:bookmarkEnd w:id="32"/>
    </w:p>
    <w:p w14:paraId="3ADDA32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3" w:name="_ENREF_33"/>
      <w:r w:rsidRPr="00DD2BAC">
        <w:rPr>
          <w:rFonts w:ascii="Times New Roman" w:hAnsi="Times New Roman" w:cs="Times New Roman"/>
          <w:noProof/>
          <w:sz w:val="24"/>
          <w:lang w:val="en-US"/>
        </w:rPr>
        <w:t xml:space="preserve">33. Sutherland H.G., Mumford G.K., Newton K., Ford L.V., Farrall R., Dellaire G., Caceres J.F., Bickmore W.A. 2001. Large-scale identification of mammalian proteins localized to nuclear sub-compartments. </w:t>
      </w:r>
      <w:r w:rsidRPr="00DD2BAC">
        <w:rPr>
          <w:rFonts w:ascii="Times New Roman" w:hAnsi="Times New Roman" w:cs="Times New Roman"/>
          <w:i/>
          <w:noProof/>
          <w:sz w:val="24"/>
          <w:lang w:val="en-US"/>
        </w:rPr>
        <w:t>Hum Mol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w:t>
      </w:r>
      <w:r w:rsidRPr="00DD2BAC">
        <w:rPr>
          <w:rFonts w:ascii="Times New Roman" w:hAnsi="Times New Roman" w:cs="Times New Roman"/>
          <w:noProof/>
          <w:sz w:val="24"/>
          <w:lang w:val="en-US"/>
        </w:rPr>
        <w:t>, 1995-2011.</w:t>
      </w:r>
      <w:bookmarkEnd w:id="33"/>
    </w:p>
    <w:p w14:paraId="6D3C429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4" w:name="_ENREF_34"/>
      <w:r w:rsidRPr="00DD2BAC">
        <w:rPr>
          <w:rFonts w:ascii="Times New Roman" w:hAnsi="Times New Roman" w:cs="Times New Roman"/>
          <w:noProof/>
          <w:sz w:val="24"/>
          <w:lang w:val="en-US"/>
        </w:rPr>
        <w:t xml:space="preserve">34. Bozhenok L., Wade P.A., Varga-Weisz P. 2002. WSTF-ISWI chromatin remodeling complex targets heterochromatic replication foci. </w:t>
      </w:r>
      <w:r w:rsidRPr="00DD2BAC">
        <w:rPr>
          <w:rFonts w:ascii="Times New Roman" w:hAnsi="Times New Roman" w:cs="Times New Roman"/>
          <w:i/>
          <w:noProof/>
          <w:sz w:val="24"/>
          <w:lang w:val="en-US"/>
        </w:rPr>
        <w:t>EMBO J</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21</w:t>
      </w:r>
      <w:r w:rsidRPr="00DD2BAC">
        <w:rPr>
          <w:rFonts w:ascii="Times New Roman" w:hAnsi="Times New Roman" w:cs="Times New Roman"/>
          <w:noProof/>
          <w:sz w:val="24"/>
          <w:lang w:val="en-US"/>
        </w:rPr>
        <w:t>, 2231-2241.</w:t>
      </w:r>
      <w:bookmarkEnd w:id="34"/>
    </w:p>
    <w:p w14:paraId="2CDD541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5" w:name="_ENREF_35"/>
      <w:r w:rsidRPr="00DD2BAC">
        <w:rPr>
          <w:rFonts w:ascii="Times New Roman" w:hAnsi="Times New Roman" w:cs="Times New Roman"/>
          <w:noProof/>
          <w:sz w:val="24"/>
          <w:lang w:val="en-US"/>
        </w:rPr>
        <w:t xml:space="preserve">35. Ohfuchi E., Kato M., Sasaki M., Sugimoto K., Oma Y., Harata M. 2006. Vertebrate Arp6, a novel nuclear actin-related protein, interacts with heterochromatin protein 1. </w:t>
      </w:r>
      <w:r w:rsidRPr="00DD2BAC">
        <w:rPr>
          <w:rFonts w:ascii="Times New Roman" w:hAnsi="Times New Roman" w:cs="Times New Roman"/>
          <w:i/>
          <w:noProof/>
          <w:sz w:val="24"/>
          <w:lang w:val="en-US"/>
        </w:rPr>
        <w:t>Eur J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85</w:t>
      </w:r>
      <w:r w:rsidRPr="00DD2BAC">
        <w:rPr>
          <w:rFonts w:ascii="Times New Roman" w:hAnsi="Times New Roman" w:cs="Times New Roman"/>
          <w:noProof/>
          <w:sz w:val="24"/>
          <w:lang w:val="en-US"/>
        </w:rPr>
        <w:t>, 411-421.</w:t>
      </w:r>
      <w:bookmarkEnd w:id="35"/>
    </w:p>
    <w:p w14:paraId="008E33A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6" w:name="_ENREF_36"/>
      <w:r w:rsidRPr="00DD2BAC">
        <w:rPr>
          <w:rFonts w:ascii="Times New Roman" w:hAnsi="Times New Roman" w:cs="Times New Roman"/>
          <w:noProof/>
          <w:sz w:val="24"/>
          <w:lang w:val="en-US"/>
        </w:rPr>
        <w:t xml:space="preserve">36. Buchner K., Roth P., Schotta G., Krauss V., Saumweber H., Reuter G., Dorn R. 2000. Genetic and molecular complexity of the position effect variegation modifier mod(mdg4) in Drosophila. </w:t>
      </w:r>
      <w:r w:rsidRPr="00DD2BAC">
        <w:rPr>
          <w:rFonts w:ascii="Times New Roman" w:hAnsi="Times New Roman" w:cs="Times New Roman"/>
          <w:i/>
          <w:noProof/>
          <w:sz w:val="24"/>
          <w:lang w:val="en-US"/>
        </w:rPr>
        <w:t>Genetics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155</w:t>
      </w:r>
      <w:r w:rsidRPr="00DD2BAC">
        <w:rPr>
          <w:rFonts w:ascii="Times New Roman" w:hAnsi="Times New Roman" w:cs="Times New Roman"/>
          <w:noProof/>
          <w:sz w:val="24"/>
          <w:lang w:val="en-US"/>
        </w:rPr>
        <w:t>, 141-157.</w:t>
      </w:r>
      <w:bookmarkEnd w:id="36"/>
    </w:p>
    <w:p w14:paraId="1FA57342"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7" w:name="_ENREF_37"/>
      <w:r w:rsidRPr="00DD2BAC">
        <w:rPr>
          <w:rFonts w:ascii="Times New Roman" w:hAnsi="Times New Roman" w:cs="Times New Roman"/>
          <w:noProof/>
          <w:sz w:val="24"/>
          <w:lang w:val="en-US"/>
        </w:rPr>
        <w:t xml:space="preserve">37. Cong L., Pakala S.B., Ohshiro K., Li D.Q., Kumar R. 2011. SUMOylation and SUMO-interacting motif (SIM) of metastasis tumor antigen 1 (MTA1) synergistically regulate its transcriptional repressor function. </w:t>
      </w:r>
      <w:r w:rsidRPr="00DD2BAC">
        <w:rPr>
          <w:rFonts w:ascii="Times New Roman" w:hAnsi="Times New Roman" w:cs="Times New Roman"/>
          <w:i/>
          <w:noProof/>
          <w:sz w:val="24"/>
          <w:lang w:val="en-US"/>
        </w:rPr>
        <w:t>J Biol Chem</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286</w:t>
      </w:r>
      <w:r w:rsidRPr="00DD2BAC">
        <w:rPr>
          <w:rFonts w:ascii="Times New Roman" w:hAnsi="Times New Roman" w:cs="Times New Roman"/>
          <w:noProof/>
          <w:sz w:val="24"/>
          <w:lang w:val="en-US"/>
        </w:rPr>
        <w:t>, 43793-43808.</w:t>
      </w:r>
      <w:bookmarkEnd w:id="37"/>
    </w:p>
    <w:p w14:paraId="6E082156"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8" w:name="_ENREF_38"/>
      <w:r w:rsidRPr="00DD2BAC">
        <w:rPr>
          <w:rFonts w:ascii="Times New Roman" w:hAnsi="Times New Roman" w:cs="Times New Roman"/>
          <w:noProof/>
          <w:sz w:val="24"/>
          <w:lang w:val="en-US"/>
        </w:rPr>
        <w:t xml:space="preserve">38. Ma G., Li S., Han Y., Yue T., Wang B., Jiang J. 2016. Regulation of Smoothened Trafficking and Hedgehog Signaling by the SUMO Pathway. </w:t>
      </w:r>
      <w:r w:rsidRPr="00DD2BAC">
        <w:rPr>
          <w:rFonts w:ascii="Times New Roman" w:hAnsi="Times New Roman" w:cs="Times New Roman"/>
          <w:i/>
          <w:noProof/>
          <w:sz w:val="24"/>
          <w:lang w:val="en-US"/>
        </w:rPr>
        <w:t>Dev Cell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39</w:t>
      </w:r>
      <w:r w:rsidRPr="00DD2BAC">
        <w:rPr>
          <w:rFonts w:ascii="Times New Roman" w:hAnsi="Times New Roman" w:cs="Times New Roman"/>
          <w:noProof/>
          <w:sz w:val="24"/>
          <w:lang w:val="en-US"/>
        </w:rPr>
        <w:t>, 438-451.</w:t>
      </w:r>
      <w:bookmarkEnd w:id="38"/>
    </w:p>
    <w:p w14:paraId="3B0542FD" w14:textId="77777777" w:rsidR="00EC0413" w:rsidRDefault="00140F86" w:rsidP="001F3D7F">
      <w:pPr>
        <w:spacing w:before="120" w:after="0" w:line="360" w:lineRule="auto"/>
        <w:jc w:val="both"/>
        <w:rPr>
          <w:rFonts w:ascii="Times New Roman" w:hAnsi="Times New Roman" w:cs="Times New Roman"/>
          <w:noProof/>
          <w:sz w:val="24"/>
          <w:lang w:val="en-US"/>
        </w:rPr>
      </w:pPr>
      <w:bookmarkStart w:id="39" w:name="_ENREF_39"/>
      <w:r w:rsidRPr="00DD2BAC">
        <w:rPr>
          <w:rFonts w:ascii="Times New Roman" w:hAnsi="Times New Roman" w:cs="Times New Roman"/>
          <w:noProof/>
          <w:sz w:val="24"/>
          <w:lang w:val="en-US"/>
        </w:rPr>
        <w:t xml:space="preserve">39. Muller P., Kuttenkeuler D., Gesellchen V., Zeidler M.P., Boutros M. 2005. Identification of JAK/STAT signalling components by genome-wide RNA interference. </w:t>
      </w:r>
      <w:r w:rsidRPr="00DD2BAC">
        <w:rPr>
          <w:rFonts w:ascii="Times New Roman" w:hAnsi="Times New Roman" w:cs="Times New Roman"/>
          <w:i/>
          <w:noProof/>
          <w:sz w:val="24"/>
          <w:lang w:val="en-US"/>
        </w:rPr>
        <w:t>Nature</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436</w:t>
      </w:r>
      <w:r w:rsidRPr="00DD2BAC">
        <w:rPr>
          <w:rFonts w:ascii="Times New Roman" w:hAnsi="Times New Roman" w:cs="Times New Roman"/>
          <w:noProof/>
          <w:sz w:val="24"/>
          <w:lang w:val="en-US"/>
        </w:rPr>
        <w:t>, 871-875.</w:t>
      </w:r>
      <w:bookmarkEnd w:id="39"/>
    </w:p>
    <w:p w14:paraId="50DED1CE"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0" w:name="_ENREF_40"/>
      <w:r w:rsidRPr="00DD2BAC">
        <w:rPr>
          <w:rFonts w:ascii="Times New Roman" w:hAnsi="Times New Roman" w:cs="Times New Roman"/>
          <w:noProof/>
          <w:sz w:val="24"/>
          <w:lang w:val="en-US"/>
        </w:rPr>
        <w:t xml:space="preserve">40. Henchoz S., De Rubertis F., Pauli D., Spierer P. 1996. The dose of a putative ubiquitin-specific protease affects position-effect variegation in Drosophila melanogaster. </w:t>
      </w:r>
      <w:r w:rsidRPr="00DD2BAC">
        <w:rPr>
          <w:rFonts w:ascii="Times New Roman" w:hAnsi="Times New Roman" w:cs="Times New Roman"/>
          <w:i/>
          <w:noProof/>
          <w:sz w:val="24"/>
          <w:lang w:val="en-US"/>
        </w:rPr>
        <w:t>Mol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16</w:t>
      </w:r>
      <w:r w:rsidRPr="00DD2BAC">
        <w:rPr>
          <w:rFonts w:ascii="Times New Roman" w:hAnsi="Times New Roman" w:cs="Times New Roman"/>
          <w:noProof/>
          <w:sz w:val="24"/>
          <w:lang w:val="en-US"/>
        </w:rPr>
        <w:t>, 5717-5725.</w:t>
      </w:r>
      <w:bookmarkEnd w:id="40"/>
    </w:p>
    <w:p w14:paraId="27F5C7B8"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1" w:name="_ENREF_41"/>
      <w:r w:rsidRPr="00DD2BAC">
        <w:rPr>
          <w:rFonts w:ascii="Times New Roman" w:hAnsi="Times New Roman" w:cs="Times New Roman"/>
          <w:noProof/>
          <w:sz w:val="24"/>
          <w:lang w:val="en-US"/>
        </w:rPr>
        <w:t xml:space="preserve">41. Larsson J., Zhang J., Rasmuson-Lestander A. 1996. Mutations in the Drosophila melanogaster gene encoding S-adenosylmethionine synthetase [corrected] suppress position-effect variegation. </w:t>
      </w:r>
      <w:r w:rsidRPr="00DD2BAC">
        <w:rPr>
          <w:rFonts w:ascii="Times New Roman" w:hAnsi="Times New Roman" w:cs="Times New Roman"/>
          <w:i/>
          <w:noProof/>
          <w:sz w:val="24"/>
          <w:lang w:val="en-US"/>
        </w:rPr>
        <w:t>Genetics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143</w:t>
      </w:r>
      <w:r w:rsidRPr="00DD2BAC">
        <w:rPr>
          <w:rFonts w:ascii="Times New Roman" w:hAnsi="Times New Roman" w:cs="Times New Roman"/>
          <w:noProof/>
          <w:sz w:val="24"/>
          <w:lang w:val="en-US"/>
        </w:rPr>
        <w:t>, 887-896.</w:t>
      </w:r>
      <w:bookmarkEnd w:id="41"/>
    </w:p>
    <w:p w14:paraId="5E472166"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2" w:name="_ENREF_42"/>
      <w:r w:rsidRPr="00DD2BAC">
        <w:rPr>
          <w:rFonts w:ascii="Times New Roman" w:hAnsi="Times New Roman" w:cs="Times New Roman"/>
          <w:noProof/>
          <w:sz w:val="24"/>
          <w:lang w:val="en-US"/>
        </w:rPr>
        <w:lastRenderedPageBreak/>
        <w:t xml:space="preserve">42. Yan Q., Huang J., Fan T., Zhu H., Muegge K. 2003. Lsh, a modulator of CpG methylation, is crucial for normal histone methylation. </w:t>
      </w:r>
      <w:r w:rsidRPr="00DD2BAC">
        <w:rPr>
          <w:rFonts w:ascii="Times New Roman" w:hAnsi="Times New Roman" w:cs="Times New Roman"/>
          <w:i/>
          <w:noProof/>
          <w:sz w:val="24"/>
          <w:lang w:val="en-US"/>
        </w:rPr>
        <w:t>EMBO J</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22</w:t>
      </w:r>
      <w:r w:rsidRPr="00DD2BAC">
        <w:rPr>
          <w:rFonts w:ascii="Times New Roman" w:hAnsi="Times New Roman" w:cs="Times New Roman"/>
          <w:noProof/>
          <w:sz w:val="24"/>
          <w:lang w:val="en-US"/>
        </w:rPr>
        <w:t>, 5154-5162.</w:t>
      </w:r>
      <w:bookmarkEnd w:id="42"/>
    </w:p>
    <w:p w14:paraId="769F47EB"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3" w:name="_ENREF_43"/>
      <w:r w:rsidRPr="00DD2BAC">
        <w:rPr>
          <w:rFonts w:ascii="Times New Roman" w:hAnsi="Times New Roman" w:cs="Times New Roman"/>
          <w:noProof/>
          <w:sz w:val="24"/>
          <w:lang w:val="en-US"/>
        </w:rPr>
        <w:t xml:space="preserve">43. Aulner N., Monod C., Mandicourt G., Jullien D., Cuvier O., Sall A., Janssen S., Laemmli U.K., Kas E. 2002. The AT-hook protein D1 is essential for Drosophila melanogaster development and is implicated in position-effect variegation. </w:t>
      </w:r>
      <w:r w:rsidRPr="00DD2BAC">
        <w:rPr>
          <w:rFonts w:ascii="Times New Roman" w:hAnsi="Times New Roman" w:cs="Times New Roman"/>
          <w:i/>
          <w:noProof/>
          <w:sz w:val="24"/>
          <w:lang w:val="en-US"/>
        </w:rPr>
        <w:t>Mol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22</w:t>
      </w:r>
      <w:r w:rsidRPr="00DD2BAC">
        <w:rPr>
          <w:rFonts w:ascii="Times New Roman" w:hAnsi="Times New Roman" w:cs="Times New Roman"/>
          <w:noProof/>
          <w:sz w:val="24"/>
          <w:lang w:val="en-US"/>
        </w:rPr>
        <w:t>, 1218-1232.</w:t>
      </w:r>
      <w:bookmarkEnd w:id="43"/>
    </w:p>
    <w:p w14:paraId="484788A8"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4" w:name="_ENREF_44"/>
      <w:r w:rsidRPr="00DD2BAC">
        <w:rPr>
          <w:rFonts w:ascii="Times New Roman" w:hAnsi="Times New Roman" w:cs="Times New Roman"/>
          <w:noProof/>
          <w:sz w:val="24"/>
          <w:lang w:val="en-US"/>
        </w:rPr>
        <w:t xml:space="preserve">44. Harrer M., Luhrs H., Bustin M., Scheer U., Hock R. 2004. Dynamic interaction of HMGA1a proteins with chromatin. </w:t>
      </w:r>
      <w:r w:rsidRPr="00DD2BAC">
        <w:rPr>
          <w:rFonts w:ascii="Times New Roman" w:hAnsi="Times New Roman" w:cs="Times New Roman"/>
          <w:i/>
          <w:noProof/>
          <w:sz w:val="24"/>
          <w:lang w:val="en-US"/>
        </w:rPr>
        <w:t>J Cell Sci</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117</w:t>
      </w:r>
      <w:r w:rsidRPr="00DD2BAC">
        <w:rPr>
          <w:rFonts w:ascii="Times New Roman" w:hAnsi="Times New Roman" w:cs="Times New Roman"/>
          <w:noProof/>
          <w:sz w:val="24"/>
          <w:lang w:val="en-US"/>
        </w:rPr>
        <w:t>, 3459-3471.</w:t>
      </w:r>
      <w:bookmarkEnd w:id="44"/>
    </w:p>
    <w:p w14:paraId="045E538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5" w:name="_ENREF_45"/>
      <w:r w:rsidRPr="00DD2BAC">
        <w:rPr>
          <w:rFonts w:ascii="Times New Roman" w:hAnsi="Times New Roman" w:cs="Times New Roman"/>
          <w:noProof/>
          <w:sz w:val="24"/>
          <w:lang w:val="en-US"/>
        </w:rPr>
        <w:t xml:space="preserve">45. Perrin L., Demakova O., Fanti L., Kallenbach S., Saingery S., Mal'ceva N.I., Pimpinelli S., Zhimulev I., Pradel J. 1998. Dynamics of the sub-nuclear distribution of Modulo and the regulation of position-effect variegation by nucleolus in Drosophila. </w:t>
      </w:r>
      <w:r w:rsidRPr="00DD2BAC">
        <w:rPr>
          <w:rFonts w:ascii="Times New Roman" w:hAnsi="Times New Roman" w:cs="Times New Roman"/>
          <w:i/>
          <w:noProof/>
          <w:sz w:val="24"/>
          <w:lang w:val="en-US"/>
        </w:rPr>
        <w:t>J Cell Sci</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111 ( Pt 18)</w:t>
      </w:r>
      <w:r w:rsidRPr="00DD2BAC">
        <w:rPr>
          <w:rFonts w:ascii="Times New Roman" w:hAnsi="Times New Roman" w:cs="Times New Roman"/>
          <w:noProof/>
          <w:sz w:val="24"/>
          <w:lang w:val="en-US"/>
        </w:rPr>
        <w:t>, 2753-2761.</w:t>
      </w:r>
      <w:bookmarkEnd w:id="45"/>
    </w:p>
    <w:p w14:paraId="1AD1274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6" w:name="_ENREF_46"/>
      <w:r w:rsidRPr="00DD2BAC">
        <w:rPr>
          <w:rFonts w:ascii="Times New Roman" w:hAnsi="Times New Roman" w:cs="Times New Roman"/>
          <w:noProof/>
          <w:sz w:val="24"/>
          <w:lang w:val="en-US"/>
        </w:rPr>
        <w:t xml:space="preserve">46. Gabriele M., Vulto-van Silfhout A.T., Germain P.L., Vitriolo A., Kumar R., Douglas E., Haan E., Kosaki K., Takenouchi T., Rauch A., Steindl K., Frengen E., Misceo D., Pedurupillay C.R.J., Stromme P., Rosenfeld J.A., Shao Y., Craigen W.J., Schaaf C.P., Rodriguez-Buritica D., Farach L., Friedman J., Thulin P., McLean S.D., Nugent K.M., Morton J., Nicholl J., Andrieux J., Stray-Pedersen A., Chambon P., Patrier S., Lynch S.A., Kjaergaard S., Torring P.M., Brasch-Andersen C., Ronan A., van Haeringen A., Anderson P.J., Powis Z., Brunner H.G., Pfundt R., Schuurs-Hoeijmakers J.H.M., van Bon B.W.M., Lelieveld S., Gilissen C., Nillesen W.M., Vissers L., Gecz J., Koolen D.A., Testa G., de Vries B.B.A. 2017. YY1 Haploinsufficiency Causes an Intellectual Disability Syndrome Featuring Transcriptional and Chromatin Dysfunction. </w:t>
      </w:r>
      <w:r w:rsidRPr="00DD2BAC">
        <w:rPr>
          <w:rFonts w:ascii="Times New Roman" w:hAnsi="Times New Roman" w:cs="Times New Roman"/>
          <w:i/>
          <w:noProof/>
          <w:sz w:val="24"/>
          <w:lang w:val="en-US"/>
        </w:rPr>
        <w:t>Am J Hum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100</w:t>
      </w:r>
      <w:r w:rsidRPr="00DD2BAC">
        <w:rPr>
          <w:rFonts w:ascii="Times New Roman" w:hAnsi="Times New Roman" w:cs="Times New Roman"/>
          <w:noProof/>
          <w:sz w:val="24"/>
          <w:lang w:val="en-US"/>
        </w:rPr>
        <w:t>, 907-925.</w:t>
      </w:r>
      <w:bookmarkEnd w:id="46"/>
    </w:p>
    <w:p w14:paraId="2B711942"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7" w:name="_ENREF_47"/>
      <w:r w:rsidRPr="00DD2BAC">
        <w:rPr>
          <w:rFonts w:ascii="Times New Roman" w:hAnsi="Times New Roman" w:cs="Times New Roman"/>
          <w:noProof/>
          <w:sz w:val="24"/>
          <w:lang w:val="en-US"/>
        </w:rPr>
        <w:t xml:space="preserve">47. Shestakova E.A., Mansuroglu Z., Mokrani H., Ghinea N., Bonnefoy E. 2004. Transcription factor YY1 associates with pericentromeric gamma-satellite DNA in cycling but not in quiescent (G0) cells. </w:t>
      </w:r>
      <w:r w:rsidRPr="00DD2BAC">
        <w:rPr>
          <w:rFonts w:ascii="Times New Roman" w:hAnsi="Times New Roman" w:cs="Times New Roman"/>
          <w:i/>
          <w:noProof/>
          <w:sz w:val="24"/>
          <w:lang w:val="en-US"/>
        </w:rPr>
        <w:t>Nucleic Acids Res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32</w:t>
      </w:r>
      <w:r w:rsidRPr="00DD2BAC">
        <w:rPr>
          <w:rFonts w:ascii="Times New Roman" w:hAnsi="Times New Roman" w:cs="Times New Roman"/>
          <w:noProof/>
          <w:sz w:val="24"/>
          <w:lang w:val="en-US"/>
        </w:rPr>
        <w:t>, 4390-4399.</w:t>
      </w:r>
      <w:bookmarkEnd w:id="47"/>
    </w:p>
    <w:p w14:paraId="5021EB7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8" w:name="_ENREF_48"/>
      <w:r w:rsidRPr="00DD2BAC">
        <w:rPr>
          <w:rFonts w:ascii="Times New Roman" w:hAnsi="Times New Roman" w:cs="Times New Roman"/>
          <w:noProof/>
          <w:sz w:val="24"/>
          <w:lang w:val="en-US"/>
        </w:rPr>
        <w:t xml:space="preserve">48. Ebert A., Lein S., Schotta G., Reuter G. 2006. Histone modification and the control of heterochromatic gene silencing in Drosophila. </w:t>
      </w:r>
      <w:r w:rsidRPr="00DD2BAC">
        <w:rPr>
          <w:rFonts w:ascii="Times New Roman" w:hAnsi="Times New Roman" w:cs="Times New Roman"/>
          <w:i/>
          <w:noProof/>
          <w:sz w:val="24"/>
          <w:lang w:val="en-US"/>
        </w:rPr>
        <w:t>Chromosome Res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14</w:t>
      </w:r>
      <w:r w:rsidRPr="00DD2BAC">
        <w:rPr>
          <w:rFonts w:ascii="Times New Roman" w:hAnsi="Times New Roman" w:cs="Times New Roman"/>
          <w:noProof/>
          <w:sz w:val="24"/>
          <w:lang w:val="en-US"/>
        </w:rPr>
        <w:t>, 377-392.</w:t>
      </w:r>
      <w:bookmarkEnd w:id="48"/>
    </w:p>
    <w:p w14:paraId="6BBA20D9" w14:textId="77777777" w:rsidR="00EC0413" w:rsidRDefault="00140F86" w:rsidP="001F3D7F">
      <w:pPr>
        <w:spacing w:before="120" w:after="0" w:line="360" w:lineRule="auto"/>
        <w:jc w:val="both"/>
        <w:rPr>
          <w:rFonts w:ascii="Times New Roman" w:hAnsi="Times New Roman" w:cs="Times New Roman"/>
          <w:noProof/>
          <w:sz w:val="24"/>
          <w:lang w:val="en-US"/>
        </w:rPr>
      </w:pPr>
      <w:bookmarkStart w:id="49" w:name="_ENREF_49"/>
      <w:r w:rsidRPr="00DD2BAC">
        <w:rPr>
          <w:rFonts w:ascii="Times New Roman" w:hAnsi="Times New Roman" w:cs="Times New Roman"/>
          <w:noProof/>
          <w:sz w:val="24"/>
          <w:lang w:val="en-US"/>
        </w:rPr>
        <w:t xml:space="preserve">49. Netzer C., Rieger L., Brero A., Zhang C.D., Hinzke M., Kohlhase J., Bohlander S.K. 2001. SALL1, the gene mutated in Townes-Brocks syndrome, encodes a transcriptional repressor which interacts with TRF1/PIN2 and localizes to pericentromeric heterochromatin. </w:t>
      </w:r>
      <w:r w:rsidRPr="00DD2BAC">
        <w:rPr>
          <w:rFonts w:ascii="Times New Roman" w:hAnsi="Times New Roman" w:cs="Times New Roman"/>
          <w:i/>
          <w:noProof/>
          <w:sz w:val="24"/>
          <w:lang w:val="en-US"/>
        </w:rPr>
        <w:t>Hum Mol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w:t>
      </w:r>
      <w:r w:rsidRPr="00DD2BAC">
        <w:rPr>
          <w:rFonts w:ascii="Times New Roman" w:hAnsi="Times New Roman" w:cs="Times New Roman"/>
          <w:noProof/>
          <w:sz w:val="24"/>
          <w:lang w:val="en-US"/>
        </w:rPr>
        <w:t>, 3017-3024.</w:t>
      </w:r>
      <w:bookmarkEnd w:id="49"/>
    </w:p>
    <w:p w14:paraId="51C1444F"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0" w:name="_ENREF_50"/>
      <w:r w:rsidRPr="00DD2BAC">
        <w:rPr>
          <w:rFonts w:ascii="Times New Roman" w:hAnsi="Times New Roman" w:cs="Times New Roman"/>
          <w:noProof/>
          <w:sz w:val="24"/>
          <w:lang w:val="en-US"/>
        </w:rPr>
        <w:t xml:space="preserve">50. Yamashita K., Sato A., Asashima M., Wang P.C., Nishinakamura R. 2007. Mouse homolog of SALL1, a causative gene for Townes-Brocks syndrome, binds to A/T-rich sequences in pericentric heterochromatin via its C-terminal zinc finger domains. </w:t>
      </w:r>
      <w:r w:rsidRPr="00DD2BAC">
        <w:rPr>
          <w:rFonts w:ascii="Times New Roman" w:hAnsi="Times New Roman" w:cs="Times New Roman"/>
          <w:i/>
          <w:noProof/>
          <w:sz w:val="24"/>
          <w:lang w:val="en-US"/>
        </w:rPr>
        <w:t>Genes Cells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12</w:t>
      </w:r>
      <w:r w:rsidRPr="00DD2BAC">
        <w:rPr>
          <w:rFonts w:ascii="Times New Roman" w:hAnsi="Times New Roman" w:cs="Times New Roman"/>
          <w:noProof/>
          <w:sz w:val="24"/>
          <w:lang w:val="en-US"/>
        </w:rPr>
        <w:t>, 171-182.</w:t>
      </w:r>
      <w:bookmarkEnd w:id="50"/>
    </w:p>
    <w:p w14:paraId="5C27962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1" w:name="_ENREF_51"/>
      <w:r w:rsidRPr="00DD2BAC">
        <w:rPr>
          <w:rFonts w:ascii="Times New Roman" w:hAnsi="Times New Roman" w:cs="Times New Roman"/>
          <w:noProof/>
          <w:sz w:val="24"/>
          <w:lang w:val="en-US"/>
        </w:rPr>
        <w:lastRenderedPageBreak/>
        <w:t xml:space="preserve">51. Vassen L., Fiolka K., Moroy T. 2006. Gfi1b alters histone methylation at target gene promoters and sites of gamma-satellite containing heterochromatin. </w:t>
      </w:r>
      <w:r w:rsidRPr="00DD2BAC">
        <w:rPr>
          <w:rFonts w:ascii="Times New Roman" w:hAnsi="Times New Roman" w:cs="Times New Roman"/>
          <w:i/>
          <w:noProof/>
          <w:sz w:val="24"/>
          <w:lang w:val="en-US"/>
        </w:rPr>
        <w:t>EMBO J</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25</w:t>
      </w:r>
      <w:r w:rsidRPr="00DD2BAC">
        <w:rPr>
          <w:rFonts w:ascii="Times New Roman" w:hAnsi="Times New Roman" w:cs="Times New Roman"/>
          <w:noProof/>
          <w:sz w:val="24"/>
          <w:lang w:val="en-US"/>
        </w:rPr>
        <w:t>, 2409-2419.</w:t>
      </w:r>
      <w:bookmarkEnd w:id="51"/>
    </w:p>
    <w:p w14:paraId="0B86A91B"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2" w:name="_ENREF_52"/>
      <w:r w:rsidRPr="00DD2BAC">
        <w:rPr>
          <w:rFonts w:ascii="Times New Roman" w:hAnsi="Times New Roman" w:cs="Times New Roman"/>
          <w:noProof/>
          <w:sz w:val="24"/>
          <w:lang w:val="en-US"/>
        </w:rPr>
        <w:t xml:space="preserve">52. Benyajati C., Mueller L., Xu N., Pappano M., Gao J., Mosammaparast M., Conklin D., Granok H., Craig C., Elgin S. 1997. Multiple isoforms of GAGA factor, a critical component of chromatin structure. </w:t>
      </w:r>
      <w:r w:rsidRPr="00DD2BAC">
        <w:rPr>
          <w:rFonts w:ascii="Times New Roman" w:hAnsi="Times New Roman" w:cs="Times New Roman"/>
          <w:i/>
          <w:noProof/>
          <w:sz w:val="24"/>
          <w:lang w:val="en-US"/>
        </w:rPr>
        <w:t>Nucleic Acids Res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25</w:t>
      </w:r>
      <w:r w:rsidRPr="00DD2BAC">
        <w:rPr>
          <w:rFonts w:ascii="Times New Roman" w:hAnsi="Times New Roman" w:cs="Times New Roman"/>
          <w:noProof/>
          <w:sz w:val="24"/>
          <w:lang w:val="en-US"/>
        </w:rPr>
        <w:t>, 3345-3353.</w:t>
      </w:r>
      <w:bookmarkEnd w:id="52"/>
    </w:p>
    <w:p w14:paraId="502BEFF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3" w:name="_ENREF_53"/>
      <w:r w:rsidRPr="00DD2BAC">
        <w:rPr>
          <w:rFonts w:ascii="Times New Roman" w:hAnsi="Times New Roman" w:cs="Times New Roman"/>
          <w:noProof/>
          <w:sz w:val="24"/>
          <w:lang w:val="en-US"/>
        </w:rPr>
        <w:t xml:space="preserve">53. Hahm K., Cobb B.S., McCarty A.S., Brown K.E., Klug C.A., Lee R., Akashi K., Weissman I.L., Fisher A.G., Smale S.T. 1998. Helios, a T cell-restricted Ikaros family member that quantitatively associates with Ikaros at centromeric heterochromatin. </w:t>
      </w:r>
      <w:r w:rsidRPr="00DD2BAC">
        <w:rPr>
          <w:rFonts w:ascii="Times New Roman" w:hAnsi="Times New Roman" w:cs="Times New Roman"/>
          <w:i/>
          <w:noProof/>
          <w:sz w:val="24"/>
          <w:lang w:val="en-US"/>
        </w:rPr>
        <w:t>Genes Dev</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12</w:t>
      </w:r>
      <w:r w:rsidRPr="00DD2BAC">
        <w:rPr>
          <w:rFonts w:ascii="Times New Roman" w:hAnsi="Times New Roman" w:cs="Times New Roman"/>
          <w:noProof/>
          <w:sz w:val="24"/>
          <w:lang w:val="en-US"/>
        </w:rPr>
        <w:t>, 782-796.</w:t>
      </w:r>
      <w:bookmarkEnd w:id="53"/>
    </w:p>
    <w:p w14:paraId="4D041529"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4" w:name="_ENREF_54"/>
      <w:r w:rsidRPr="00DD2BAC">
        <w:rPr>
          <w:rFonts w:ascii="Times New Roman" w:hAnsi="Times New Roman" w:cs="Times New Roman"/>
          <w:noProof/>
          <w:sz w:val="24"/>
          <w:lang w:val="en-US"/>
        </w:rPr>
        <w:t xml:space="preserve">54. Matsuda E., Agata Y., Sugai M., Katakai T., Gonda H., Shimizu A. 2001. Targeting of Kruppel-associated box-containing zinc finger proteins to centromeric heterochromatin. Implication for the gene silencing mechanisms. </w:t>
      </w:r>
      <w:r w:rsidRPr="00DD2BAC">
        <w:rPr>
          <w:rFonts w:ascii="Times New Roman" w:hAnsi="Times New Roman" w:cs="Times New Roman"/>
          <w:i/>
          <w:noProof/>
          <w:sz w:val="24"/>
          <w:lang w:val="en-US"/>
        </w:rPr>
        <w:t>J Biol Chem</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276</w:t>
      </w:r>
      <w:r w:rsidRPr="00DD2BAC">
        <w:rPr>
          <w:rFonts w:ascii="Times New Roman" w:hAnsi="Times New Roman" w:cs="Times New Roman"/>
          <w:noProof/>
          <w:sz w:val="24"/>
          <w:lang w:val="en-US"/>
        </w:rPr>
        <w:t>, 14222-14229.</w:t>
      </w:r>
      <w:bookmarkEnd w:id="54"/>
    </w:p>
    <w:p w14:paraId="52E4225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5" w:name="_ENREF_55"/>
      <w:r w:rsidRPr="00DD2BAC">
        <w:rPr>
          <w:rFonts w:ascii="Times New Roman" w:hAnsi="Times New Roman" w:cs="Times New Roman"/>
          <w:noProof/>
          <w:sz w:val="24"/>
          <w:lang w:val="en-US"/>
        </w:rPr>
        <w:t xml:space="preserve">55. Hendrich B., Bird A. 1998. Identification and characterization of a family of mammalian methyl-CpG binding proteins. </w:t>
      </w:r>
      <w:r w:rsidRPr="00DD2BAC">
        <w:rPr>
          <w:rFonts w:ascii="Times New Roman" w:hAnsi="Times New Roman" w:cs="Times New Roman"/>
          <w:i/>
          <w:noProof/>
          <w:sz w:val="24"/>
          <w:lang w:val="en-US"/>
        </w:rPr>
        <w:t>Mol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18</w:t>
      </w:r>
      <w:r w:rsidRPr="00DD2BAC">
        <w:rPr>
          <w:rFonts w:ascii="Times New Roman" w:hAnsi="Times New Roman" w:cs="Times New Roman"/>
          <w:noProof/>
          <w:sz w:val="24"/>
          <w:lang w:val="en-US"/>
        </w:rPr>
        <w:t>, 6538-6547.</w:t>
      </w:r>
      <w:bookmarkEnd w:id="55"/>
    </w:p>
    <w:p w14:paraId="64BA61E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6" w:name="_ENREF_56"/>
      <w:r w:rsidRPr="00DD2BAC">
        <w:rPr>
          <w:rFonts w:ascii="Times New Roman" w:hAnsi="Times New Roman" w:cs="Times New Roman"/>
          <w:noProof/>
          <w:sz w:val="24"/>
          <w:lang w:val="en-US"/>
        </w:rPr>
        <w:t xml:space="preserve">56. Bachman K.E., Rountree M.R., Baylin S.B. 2001. Dnmt3a and Dnmt3b are transcriptional repressors that exhibit unique localization properties to heterochromatin. </w:t>
      </w:r>
      <w:r w:rsidRPr="00DD2BAC">
        <w:rPr>
          <w:rFonts w:ascii="Times New Roman" w:hAnsi="Times New Roman" w:cs="Times New Roman"/>
          <w:i/>
          <w:noProof/>
          <w:sz w:val="24"/>
          <w:lang w:val="en-US"/>
        </w:rPr>
        <w:t>J Biol Chem</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276</w:t>
      </w:r>
      <w:r w:rsidRPr="00DD2BAC">
        <w:rPr>
          <w:rFonts w:ascii="Times New Roman" w:hAnsi="Times New Roman" w:cs="Times New Roman"/>
          <w:noProof/>
          <w:sz w:val="24"/>
          <w:lang w:val="en-US"/>
        </w:rPr>
        <w:t>, 32282-32287.</w:t>
      </w:r>
      <w:bookmarkEnd w:id="56"/>
    </w:p>
    <w:p w14:paraId="2163EBA6"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7" w:name="_ENREF_57"/>
      <w:r w:rsidRPr="00DD2BAC">
        <w:rPr>
          <w:rFonts w:ascii="Times New Roman" w:hAnsi="Times New Roman" w:cs="Times New Roman"/>
          <w:noProof/>
          <w:sz w:val="24"/>
          <w:lang w:val="en-US"/>
        </w:rPr>
        <w:t xml:space="preserve">57. Filion G.J., Zhenilo S., Salozhin S., Yamada D., Prokhortchouk E., Defossez P.A. 2006. A family of human zinc finger proteins that bind methylated DNA and repress transcription. </w:t>
      </w:r>
      <w:r w:rsidRPr="00DD2BAC">
        <w:rPr>
          <w:rFonts w:ascii="Times New Roman" w:hAnsi="Times New Roman" w:cs="Times New Roman"/>
          <w:i/>
          <w:noProof/>
          <w:sz w:val="24"/>
          <w:lang w:val="en-US"/>
        </w:rPr>
        <w:t>Mol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26</w:t>
      </w:r>
      <w:r w:rsidRPr="00DD2BAC">
        <w:rPr>
          <w:rFonts w:ascii="Times New Roman" w:hAnsi="Times New Roman" w:cs="Times New Roman"/>
          <w:noProof/>
          <w:sz w:val="24"/>
          <w:lang w:val="en-US"/>
        </w:rPr>
        <w:t>, 169-181.</w:t>
      </w:r>
      <w:bookmarkEnd w:id="57"/>
    </w:p>
    <w:p w14:paraId="29668BA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8" w:name="_ENREF_58"/>
      <w:r w:rsidRPr="00DD2BAC">
        <w:rPr>
          <w:rFonts w:ascii="Times New Roman" w:hAnsi="Times New Roman" w:cs="Times New Roman"/>
          <w:noProof/>
          <w:sz w:val="24"/>
          <w:lang w:val="en-US"/>
        </w:rPr>
        <w:t xml:space="preserve">58. Jiang C.L., Jin S.G., Pfeifer G.P. 2004. MBD3L1 is a transcriptional repressor that interacts with methyl-CpG-binding protein 2 (MBD2) and components of the NuRD complex. </w:t>
      </w:r>
      <w:r w:rsidRPr="00DD2BAC">
        <w:rPr>
          <w:rFonts w:ascii="Times New Roman" w:hAnsi="Times New Roman" w:cs="Times New Roman"/>
          <w:i/>
          <w:noProof/>
          <w:sz w:val="24"/>
          <w:lang w:val="en-US"/>
        </w:rPr>
        <w:t>J Biol Chem</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279</w:t>
      </w:r>
      <w:r w:rsidRPr="00DD2BAC">
        <w:rPr>
          <w:rFonts w:ascii="Times New Roman" w:hAnsi="Times New Roman" w:cs="Times New Roman"/>
          <w:noProof/>
          <w:sz w:val="24"/>
          <w:lang w:val="en-US"/>
        </w:rPr>
        <w:t>, 52456-52464.</w:t>
      </w:r>
      <w:bookmarkEnd w:id="58"/>
    </w:p>
    <w:p w14:paraId="67A7756D" w14:textId="77777777" w:rsidR="00EC0413" w:rsidRDefault="00140F86" w:rsidP="001F3D7F">
      <w:pPr>
        <w:spacing w:before="120" w:after="0" w:line="360" w:lineRule="auto"/>
        <w:jc w:val="both"/>
        <w:rPr>
          <w:rFonts w:ascii="Times New Roman" w:hAnsi="Times New Roman" w:cs="Times New Roman"/>
          <w:noProof/>
          <w:sz w:val="24"/>
          <w:lang w:val="en-US"/>
        </w:rPr>
      </w:pPr>
      <w:bookmarkStart w:id="59" w:name="_ENREF_59"/>
      <w:r w:rsidRPr="00DD2BAC">
        <w:rPr>
          <w:rFonts w:ascii="Times New Roman" w:hAnsi="Times New Roman" w:cs="Times New Roman"/>
          <w:noProof/>
          <w:sz w:val="24"/>
          <w:lang w:val="en-US"/>
        </w:rPr>
        <w:t xml:space="preserve">59. Brero A., Easwaran H.P., Nowak D., Grunewald I., Cremer T., Leonhardt H., Cardoso M.C. 2005. Methyl CpG-binding proteins induce large-scale chromatin reorganization during terminal differentiation. </w:t>
      </w:r>
      <w:r w:rsidRPr="00DD2BAC">
        <w:rPr>
          <w:rFonts w:ascii="Times New Roman" w:hAnsi="Times New Roman" w:cs="Times New Roman"/>
          <w:i/>
          <w:noProof/>
          <w:sz w:val="24"/>
          <w:lang w:val="en-US"/>
        </w:rPr>
        <w:t>J Cell Biol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169</w:t>
      </w:r>
      <w:r w:rsidRPr="00DD2BAC">
        <w:rPr>
          <w:rFonts w:ascii="Times New Roman" w:hAnsi="Times New Roman" w:cs="Times New Roman"/>
          <w:noProof/>
          <w:sz w:val="24"/>
          <w:lang w:val="en-US"/>
        </w:rPr>
        <w:t>, 733-743.</w:t>
      </w:r>
      <w:bookmarkEnd w:id="59"/>
    </w:p>
    <w:p w14:paraId="5B1B82BF"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0" w:name="_ENREF_60"/>
      <w:r w:rsidRPr="00DD2BAC">
        <w:rPr>
          <w:rFonts w:ascii="Times New Roman" w:hAnsi="Times New Roman" w:cs="Times New Roman"/>
          <w:noProof/>
          <w:sz w:val="24"/>
          <w:lang w:val="en-US"/>
        </w:rPr>
        <w:t xml:space="preserve">60. Bostick M., Kim J.K., Esteve P.O., Clark A., Pradhan S., Jacobsen S.E. 2007. UHRF1 plays a role in maintaining DNA methylation in mammalian cells. </w:t>
      </w:r>
      <w:r w:rsidRPr="00DD2BAC">
        <w:rPr>
          <w:rFonts w:ascii="Times New Roman" w:hAnsi="Times New Roman" w:cs="Times New Roman"/>
          <w:i/>
          <w:noProof/>
          <w:sz w:val="24"/>
          <w:lang w:val="en-US"/>
        </w:rPr>
        <w:t>Science</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317</w:t>
      </w:r>
      <w:r w:rsidRPr="00DD2BAC">
        <w:rPr>
          <w:rFonts w:ascii="Times New Roman" w:hAnsi="Times New Roman" w:cs="Times New Roman"/>
          <w:noProof/>
          <w:sz w:val="24"/>
          <w:lang w:val="en-US"/>
        </w:rPr>
        <w:t>, 1760-1764.</w:t>
      </w:r>
      <w:bookmarkEnd w:id="60"/>
    </w:p>
    <w:p w14:paraId="5905DCF6"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1" w:name="_ENREF_61"/>
      <w:r w:rsidRPr="00DD2BAC">
        <w:rPr>
          <w:rFonts w:ascii="Times New Roman" w:hAnsi="Times New Roman" w:cs="Times New Roman"/>
          <w:noProof/>
          <w:sz w:val="24"/>
          <w:lang w:val="en-US"/>
        </w:rPr>
        <w:t xml:space="preserve">61. Sasai N., Matsuda E., Sarashina E., Ishida Y., Kawaichi M. 2005. Identification of a novel BTB-zinc finger transcriptional repressor, CIBZ, that interacts with CtBP corepressor. </w:t>
      </w:r>
      <w:r w:rsidRPr="00DD2BAC">
        <w:rPr>
          <w:rFonts w:ascii="Times New Roman" w:hAnsi="Times New Roman" w:cs="Times New Roman"/>
          <w:i/>
          <w:noProof/>
          <w:sz w:val="24"/>
          <w:lang w:val="en-US"/>
        </w:rPr>
        <w:t>Genes Cells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w:t>
      </w:r>
      <w:r w:rsidRPr="00DD2BAC">
        <w:rPr>
          <w:rFonts w:ascii="Times New Roman" w:hAnsi="Times New Roman" w:cs="Times New Roman"/>
          <w:noProof/>
          <w:sz w:val="24"/>
          <w:lang w:val="en-US"/>
        </w:rPr>
        <w:t>, 871-885.</w:t>
      </w:r>
      <w:bookmarkEnd w:id="61"/>
    </w:p>
    <w:p w14:paraId="4BD8E17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2" w:name="_ENREF_62"/>
      <w:r w:rsidRPr="00DD2BAC">
        <w:rPr>
          <w:rFonts w:ascii="Times New Roman" w:hAnsi="Times New Roman" w:cs="Times New Roman"/>
          <w:noProof/>
          <w:sz w:val="24"/>
          <w:lang w:val="en-US"/>
        </w:rPr>
        <w:t xml:space="preserve">62. Auth T., Kunkel E., Grummt F. 2006. Interaction between HP1alpha and replication proteins in mammalian cells. </w:t>
      </w:r>
      <w:r w:rsidRPr="00DD2BAC">
        <w:rPr>
          <w:rFonts w:ascii="Times New Roman" w:hAnsi="Times New Roman" w:cs="Times New Roman"/>
          <w:i/>
          <w:noProof/>
          <w:sz w:val="24"/>
          <w:lang w:val="en-US"/>
        </w:rPr>
        <w:t>Exp Cell Res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312</w:t>
      </w:r>
      <w:r w:rsidRPr="00DD2BAC">
        <w:rPr>
          <w:rFonts w:ascii="Times New Roman" w:hAnsi="Times New Roman" w:cs="Times New Roman"/>
          <w:noProof/>
          <w:sz w:val="24"/>
          <w:lang w:val="en-US"/>
        </w:rPr>
        <w:t>, 3349-3359.</w:t>
      </w:r>
      <w:bookmarkEnd w:id="62"/>
    </w:p>
    <w:p w14:paraId="0F3FE0D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3" w:name="_ENREF_63"/>
      <w:r w:rsidRPr="00DD2BAC">
        <w:rPr>
          <w:rFonts w:ascii="Times New Roman" w:hAnsi="Times New Roman" w:cs="Times New Roman"/>
          <w:noProof/>
          <w:sz w:val="24"/>
          <w:lang w:val="en-US"/>
        </w:rPr>
        <w:lastRenderedPageBreak/>
        <w:t xml:space="preserve">63. Lidonnici M.R., Rossi R., Paixao S., Mendoza-Maldonado R., Paolinelli R., Arcangeli C., Giacca M., Biamonti G., Montecucco A. 2004. Subnuclear distribution of the largest subunit of the human origin recognition complex during the cell cycle. </w:t>
      </w:r>
      <w:r w:rsidRPr="00DD2BAC">
        <w:rPr>
          <w:rFonts w:ascii="Times New Roman" w:hAnsi="Times New Roman" w:cs="Times New Roman"/>
          <w:i/>
          <w:noProof/>
          <w:sz w:val="24"/>
          <w:lang w:val="en-US"/>
        </w:rPr>
        <w:t>J Cell Sci</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117</w:t>
      </w:r>
      <w:r w:rsidRPr="00DD2BAC">
        <w:rPr>
          <w:rFonts w:ascii="Times New Roman" w:hAnsi="Times New Roman" w:cs="Times New Roman"/>
          <w:noProof/>
          <w:sz w:val="24"/>
          <w:lang w:val="en-US"/>
        </w:rPr>
        <w:t>, 5221-5231.</w:t>
      </w:r>
      <w:bookmarkEnd w:id="63"/>
    </w:p>
    <w:p w14:paraId="25A1003D"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4" w:name="_ENREF_64"/>
      <w:r w:rsidRPr="00DD2BAC">
        <w:rPr>
          <w:rFonts w:ascii="Times New Roman" w:hAnsi="Times New Roman" w:cs="Times New Roman"/>
          <w:noProof/>
          <w:sz w:val="24"/>
          <w:lang w:val="en-US"/>
        </w:rPr>
        <w:t xml:space="preserve">64. Takasaki Y., Deng J.S., Tan E.M. 1981. A nuclear antigen associated with cell proliferation and blast transformation. </w:t>
      </w:r>
      <w:r w:rsidRPr="00DD2BAC">
        <w:rPr>
          <w:rFonts w:ascii="Times New Roman" w:hAnsi="Times New Roman" w:cs="Times New Roman"/>
          <w:i/>
          <w:noProof/>
          <w:sz w:val="24"/>
          <w:lang w:val="en-US"/>
        </w:rPr>
        <w:t>J Exp Med</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154</w:t>
      </w:r>
      <w:r w:rsidRPr="00DD2BAC">
        <w:rPr>
          <w:rFonts w:ascii="Times New Roman" w:hAnsi="Times New Roman" w:cs="Times New Roman"/>
          <w:noProof/>
          <w:sz w:val="24"/>
          <w:lang w:val="en-US"/>
        </w:rPr>
        <w:t>, 1899-1909.</w:t>
      </w:r>
      <w:bookmarkEnd w:id="64"/>
    </w:p>
    <w:p w14:paraId="2F34E6CF"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5" w:name="_ENREF_65"/>
      <w:r w:rsidRPr="00DD2BAC">
        <w:rPr>
          <w:rFonts w:ascii="Times New Roman" w:hAnsi="Times New Roman" w:cs="Times New Roman"/>
          <w:noProof/>
          <w:sz w:val="24"/>
          <w:lang w:val="en-US"/>
        </w:rPr>
        <w:t xml:space="preserve">65. Belyaeva E.S., Boldyreva L.V., Volkova E.I., Nanayev R.A., Alekseyenko A.A., Zhimulev I.F. 2003. Effect of the Suppressor of Underreplication (SuUR) gene on position-effect variegation silencing in Drosophila melanogaster. </w:t>
      </w:r>
      <w:r w:rsidRPr="00DD2BAC">
        <w:rPr>
          <w:rFonts w:ascii="Times New Roman" w:hAnsi="Times New Roman" w:cs="Times New Roman"/>
          <w:i/>
          <w:noProof/>
          <w:sz w:val="24"/>
          <w:lang w:val="en-US"/>
        </w:rPr>
        <w:t>Genetics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165</w:t>
      </w:r>
      <w:r w:rsidRPr="00DD2BAC">
        <w:rPr>
          <w:rFonts w:ascii="Times New Roman" w:hAnsi="Times New Roman" w:cs="Times New Roman"/>
          <w:noProof/>
          <w:sz w:val="24"/>
          <w:lang w:val="en-US"/>
        </w:rPr>
        <w:t>, 1209-1220.</w:t>
      </w:r>
      <w:bookmarkEnd w:id="65"/>
    </w:p>
    <w:p w14:paraId="480A57C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6" w:name="_ENREF_66"/>
      <w:r w:rsidRPr="00DD2BAC">
        <w:rPr>
          <w:rFonts w:ascii="Times New Roman" w:hAnsi="Times New Roman" w:cs="Times New Roman"/>
          <w:noProof/>
          <w:sz w:val="24"/>
          <w:lang w:val="en-US"/>
        </w:rPr>
        <w:t xml:space="preserve">66. Parra M.T., Viera A., Gomez R., Page J., Carmena M., Earnshaw W.C., Rufas J.S., Suja J.A. 2003. Dynamic relocalization of the chromosomal passenger complex proteins inner centromere protein (INCENP) and aurora-B kinase during male mouse meiosis. </w:t>
      </w:r>
      <w:r w:rsidRPr="00DD2BAC">
        <w:rPr>
          <w:rFonts w:ascii="Times New Roman" w:hAnsi="Times New Roman" w:cs="Times New Roman"/>
          <w:i/>
          <w:noProof/>
          <w:sz w:val="24"/>
          <w:lang w:val="en-US"/>
        </w:rPr>
        <w:t>J Cell Sci</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116</w:t>
      </w:r>
      <w:r w:rsidRPr="00DD2BAC">
        <w:rPr>
          <w:rFonts w:ascii="Times New Roman" w:hAnsi="Times New Roman" w:cs="Times New Roman"/>
          <w:noProof/>
          <w:sz w:val="24"/>
          <w:lang w:val="en-US"/>
        </w:rPr>
        <w:t>, 961-974.</w:t>
      </w:r>
      <w:bookmarkEnd w:id="66"/>
    </w:p>
    <w:p w14:paraId="6ADE7DCB"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7" w:name="_ENREF_67"/>
      <w:r w:rsidRPr="00DD2BAC">
        <w:rPr>
          <w:rFonts w:ascii="Times New Roman" w:hAnsi="Times New Roman" w:cs="Times New Roman"/>
          <w:noProof/>
          <w:sz w:val="24"/>
          <w:lang w:val="en-US"/>
        </w:rPr>
        <w:t xml:space="preserve">67. Sladek T.L. 1997. E2F transcription factor action, regulation and possible role in human cancer. </w:t>
      </w:r>
      <w:r w:rsidRPr="00DD2BAC">
        <w:rPr>
          <w:rFonts w:ascii="Times New Roman" w:hAnsi="Times New Roman" w:cs="Times New Roman"/>
          <w:i/>
          <w:noProof/>
          <w:sz w:val="24"/>
          <w:lang w:val="en-US"/>
        </w:rPr>
        <w:t>Cell Prolif</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30</w:t>
      </w:r>
      <w:r w:rsidRPr="00DD2BAC">
        <w:rPr>
          <w:rFonts w:ascii="Times New Roman" w:hAnsi="Times New Roman" w:cs="Times New Roman"/>
          <w:noProof/>
          <w:sz w:val="24"/>
          <w:lang w:val="en-US"/>
        </w:rPr>
        <w:t>, 97-105.</w:t>
      </w:r>
      <w:bookmarkEnd w:id="67"/>
    </w:p>
    <w:p w14:paraId="7E35529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8" w:name="_ENREF_68"/>
      <w:r w:rsidRPr="00DD2BAC">
        <w:rPr>
          <w:rFonts w:ascii="Times New Roman" w:hAnsi="Times New Roman" w:cs="Times New Roman"/>
          <w:noProof/>
          <w:sz w:val="24"/>
          <w:lang w:val="en-US"/>
        </w:rPr>
        <w:t xml:space="preserve">68. Berberich-Siebelt F., Berberich I., Andrulis M., Santner-Nanan B., Jha M.K., Klein-Hessling S., Schimpl A., Serfling E. 2006. SUMOylation interferes with CCAAT/enhancer-binding protein beta-mediated c-myc repression, but not IL-4 activation in T cells. </w:t>
      </w:r>
      <w:r w:rsidRPr="00DD2BAC">
        <w:rPr>
          <w:rFonts w:ascii="Times New Roman" w:hAnsi="Times New Roman" w:cs="Times New Roman"/>
          <w:i/>
          <w:noProof/>
          <w:sz w:val="24"/>
          <w:lang w:val="en-US"/>
        </w:rPr>
        <w:t>J Immunol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176</w:t>
      </w:r>
      <w:r w:rsidRPr="00DD2BAC">
        <w:rPr>
          <w:rFonts w:ascii="Times New Roman" w:hAnsi="Times New Roman" w:cs="Times New Roman"/>
          <w:noProof/>
          <w:sz w:val="24"/>
          <w:lang w:val="en-US"/>
        </w:rPr>
        <w:t>, 4843-4851.</w:t>
      </w:r>
      <w:bookmarkEnd w:id="68"/>
    </w:p>
    <w:p w14:paraId="53A21D7E" w14:textId="77777777" w:rsidR="00EC0413" w:rsidRDefault="00140F86" w:rsidP="001F3D7F">
      <w:pPr>
        <w:spacing w:before="120" w:after="0" w:line="360" w:lineRule="auto"/>
        <w:jc w:val="both"/>
        <w:rPr>
          <w:rFonts w:ascii="Times New Roman" w:hAnsi="Times New Roman" w:cs="Times New Roman"/>
          <w:noProof/>
          <w:sz w:val="24"/>
          <w:lang w:val="en-US"/>
        </w:rPr>
      </w:pPr>
      <w:bookmarkStart w:id="69" w:name="_ENREF_69"/>
      <w:r w:rsidRPr="00DD2BAC">
        <w:rPr>
          <w:rFonts w:ascii="Times New Roman" w:hAnsi="Times New Roman" w:cs="Times New Roman"/>
          <w:noProof/>
          <w:sz w:val="24"/>
          <w:lang w:val="en-US"/>
        </w:rPr>
        <w:t xml:space="preserve">69. Liu X., Wu B., Szary J., Kofoed E.M., Schaufele F. 2007. Functional sequestration of transcription factor activity by repetitive DNA. </w:t>
      </w:r>
      <w:r w:rsidRPr="00DD2BAC">
        <w:rPr>
          <w:rFonts w:ascii="Times New Roman" w:hAnsi="Times New Roman" w:cs="Times New Roman"/>
          <w:i/>
          <w:noProof/>
          <w:sz w:val="24"/>
          <w:lang w:val="en-US"/>
        </w:rPr>
        <w:t>J Biol Chem</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282</w:t>
      </w:r>
      <w:r w:rsidRPr="00DD2BAC">
        <w:rPr>
          <w:rFonts w:ascii="Times New Roman" w:hAnsi="Times New Roman" w:cs="Times New Roman"/>
          <w:noProof/>
          <w:sz w:val="24"/>
          <w:lang w:val="en-US"/>
        </w:rPr>
        <w:t>, 20868-20876.</w:t>
      </w:r>
      <w:bookmarkEnd w:id="69"/>
    </w:p>
    <w:p w14:paraId="780536D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0" w:name="_ENREF_70"/>
      <w:r w:rsidRPr="00DD2BAC">
        <w:rPr>
          <w:rFonts w:ascii="Times New Roman" w:hAnsi="Times New Roman" w:cs="Times New Roman"/>
          <w:noProof/>
          <w:sz w:val="24"/>
          <w:lang w:val="en-US"/>
        </w:rPr>
        <w:t xml:space="preserve">70. Pfeifer D., Kist R., Dewar K., Devon K., Lander E.S., Birren B., Korniszewski L., Back E., Scherer G. 1999. Campomelic dysplasia translocation breakpoints are scattered over 1 Mb proximal to SOX9: evidence for an extended control region. </w:t>
      </w:r>
      <w:r w:rsidRPr="00DD2BAC">
        <w:rPr>
          <w:rFonts w:ascii="Times New Roman" w:hAnsi="Times New Roman" w:cs="Times New Roman"/>
          <w:i/>
          <w:noProof/>
          <w:sz w:val="24"/>
          <w:lang w:val="en-US"/>
        </w:rPr>
        <w:t>Am J Hum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65</w:t>
      </w:r>
      <w:r w:rsidRPr="00DD2BAC">
        <w:rPr>
          <w:rFonts w:ascii="Times New Roman" w:hAnsi="Times New Roman" w:cs="Times New Roman"/>
          <w:noProof/>
          <w:sz w:val="24"/>
          <w:lang w:val="en-US"/>
        </w:rPr>
        <w:t>, 111-124.</w:t>
      </w:r>
      <w:bookmarkEnd w:id="70"/>
    </w:p>
    <w:p w14:paraId="00897419"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1" w:name="_ENREF_71"/>
      <w:r w:rsidRPr="00DD2BAC">
        <w:rPr>
          <w:rFonts w:ascii="Times New Roman" w:hAnsi="Times New Roman" w:cs="Times New Roman"/>
          <w:noProof/>
          <w:sz w:val="24"/>
          <w:lang w:val="en-US"/>
        </w:rPr>
        <w:t xml:space="preserve">71. Velagaleti G.V., Bien-Willner G.A., Northup J.K., Lockhart L.H., Hawkins J.C., Jalal S.M., Withers M., Lupski J.R., Stankiewicz P. 2005. Position effects due to chromosome breakpoints that map approximately 900 Kb upstream and approximately 1.3 Mb downstream of SOX9 in two patients with campomelic dysplasia. </w:t>
      </w:r>
      <w:r w:rsidRPr="00DD2BAC">
        <w:rPr>
          <w:rFonts w:ascii="Times New Roman" w:hAnsi="Times New Roman" w:cs="Times New Roman"/>
          <w:i/>
          <w:noProof/>
          <w:sz w:val="24"/>
          <w:lang w:val="en-US"/>
        </w:rPr>
        <w:t>Am J Hum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76</w:t>
      </w:r>
      <w:r w:rsidRPr="00DD2BAC">
        <w:rPr>
          <w:rFonts w:ascii="Times New Roman" w:hAnsi="Times New Roman" w:cs="Times New Roman"/>
          <w:noProof/>
          <w:sz w:val="24"/>
          <w:lang w:val="en-US"/>
        </w:rPr>
        <w:t>, 652-662.</w:t>
      </w:r>
      <w:bookmarkEnd w:id="71"/>
    </w:p>
    <w:p w14:paraId="7C966E7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2" w:name="_ENREF_72"/>
      <w:r w:rsidRPr="00DD2BAC">
        <w:rPr>
          <w:rFonts w:ascii="Times New Roman" w:hAnsi="Times New Roman" w:cs="Times New Roman"/>
          <w:noProof/>
          <w:sz w:val="24"/>
          <w:lang w:val="en-US"/>
        </w:rPr>
        <w:t xml:space="preserve">72. Benko S., Fantes J.A., Amiel J., Kleinjan D.J., Thomas S., Ramsay J., Jamshidi N., Essafi A., Heaney S., Gordon C.T., McBride D., Golzio C., Fisher M., Perry P., Abadie V., Ayuso C., Holder-Espinasse M., Kilpatrick N., Lees M.M., Picard A., Temple I.K., Thomas P., Vazquez M.P., Vekemans M., Roest Crollius H., Hastie N.D., Munnich A., Etchevers H.C., Pelet A., Farlie P.G., Fitzpatrick D.R., Lyonnet S. 2009. Highly conserved non-coding elements on either side of SOX9 associated with Pierre Robin sequence. </w:t>
      </w:r>
      <w:r w:rsidRPr="00DD2BAC">
        <w:rPr>
          <w:rFonts w:ascii="Times New Roman" w:hAnsi="Times New Roman" w:cs="Times New Roman"/>
          <w:i/>
          <w:noProof/>
          <w:sz w:val="24"/>
          <w:lang w:val="en-US"/>
        </w:rPr>
        <w:t>Nat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41</w:t>
      </w:r>
      <w:r w:rsidRPr="00DD2BAC">
        <w:rPr>
          <w:rFonts w:ascii="Times New Roman" w:hAnsi="Times New Roman" w:cs="Times New Roman"/>
          <w:noProof/>
          <w:sz w:val="24"/>
          <w:lang w:val="en-US"/>
        </w:rPr>
        <w:t>, 359-364.</w:t>
      </w:r>
      <w:bookmarkEnd w:id="72"/>
    </w:p>
    <w:p w14:paraId="148AADA0"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3" w:name="_ENREF_73"/>
      <w:r w:rsidRPr="00DD2BAC">
        <w:rPr>
          <w:rFonts w:ascii="Times New Roman" w:hAnsi="Times New Roman" w:cs="Times New Roman"/>
          <w:noProof/>
          <w:sz w:val="24"/>
          <w:lang w:val="en-US"/>
        </w:rPr>
        <w:lastRenderedPageBreak/>
        <w:t xml:space="preserve">73. de Kok Y.J., Vossenaar E.R., Cremers C.W., Dahl N., Laporte J., Hu L.J., Lacombe D., Fischel-Ghodsian N., Friedman R.A., Parnes L.S., Thorpe P., Bitner-Glindzicz M., Pander H.J., Heilbronner H., Graveline J., den Dunnen J.T., Brunner H.G., Ropers H.H., Cremers F.P. 1996. Identification of a hot spot for microdeletions in patients with X-linked deafness type 3 (DFN3) 900 kb proximal to the DFN3 gene POU3F4. </w:t>
      </w:r>
      <w:r w:rsidRPr="00DD2BAC">
        <w:rPr>
          <w:rFonts w:ascii="Times New Roman" w:hAnsi="Times New Roman" w:cs="Times New Roman"/>
          <w:i/>
          <w:noProof/>
          <w:sz w:val="24"/>
          <w:lang w:val="en-US"/>
        </w:rPr>
        <w:t>Hum Mol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5</w:t>
      </w:r>
      <w:r w:rsidRPr="00DD2BAC">
        <w:rPr>
          <w:rFonts w:ascii="Times New Roman" w:hAnsi="Times New Roman" w:cs="Times New Roman"/>
          <w:noProof/>
          <w:sz w:val="24"/>
          <w:lang w:val="en-US"/>
        </w:rPr>
        <w:t>, 1229-1235.</w:t>
      </w:r>
      <w:bookmarkEnd w:id="73"/>
    </w:p>
    <w:p w14:paraId="0ACD342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4" w:name="_ENREF_74"/>
      <w:r w:rsidRPr="00DD2BAC">
        <w:rPr>
          <w:rFonts w:ascii="Times New Roman" w:hAnsi="Times New Roman" w:cs="Times New Roman"/>
          <w:noProof/>
          <w:sz w:val="24"/>
          <w:lang w:val="en-US"/>
        </w:rPr>
        <w:t xml:space="preserve">74. Davies A.F., Mirza G., Flinter F., Ragoussis J. 1999. An interstitial deletion of 6p24-p25 proximal to the FKHL7 locus and including AP-2alpha that affects anterior eye chamber development. </w:t>
      </w:r>
      <w:r w:rsidRPr="00DD2BAC">
        <w:rPr>
          <w:rFonts w:ascii="Times New Roman" w:hAnsi="Times New Roman" w:cs="Times New Roman"/>
          <w:i/>
          <w:noProof/>
          <w:sz w:val="24"/>
          <w:lang w:val="en-US"/>
        </w:rPr>
        <w:t>J Med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36</w:t>
      </w:r>
      <w:r w:rsidRPr="00DD2BAC">
        <w:rPr>
          <w:rFonts w:ascii="Times New Roman" w:hAnsi="Times New Roman" w:cs="Times New Roman"/>
          <w:noProof/>
          <w:sz w:val="24"/>
          <w:lang w:val="en-US"/>
        </w:rPr>
        <w:t>, 708-710.</w:t>
      </w:r>
      <w:bookmarkEnd w:id="74"/>
    </w:p>
    <w:p w14:paraId="195EF92E"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5" w:name="_ENREF_75"/>
      <w:r w:rsidRPr="00DD2BAC">
        <w:rPr>
          <w:rFonts w:ascii="Times New Roman" w:hAnsi="Times New Roman" w:cs="Times New Roman"/>
          <w:noProof/>
          <w:sz w:val="24"/>
          <w:lang w:val="en-US"/>
        </w:rPr>
        <w:t xml:space="preserve">75. Jamieson R.V., Perveen R., Kerr B., Carette M., Yardley J., Heon E., Wirth M.G., van Heyningen V., Donnai D., Munier F., Black G.C. 2002. Domain disruption and mutation of the bZIP transcription factor, MAF, associated with cataract, ocular anterior segment dysgenesis and coloboma. </w:t>
      </w:r>
      <w:r w:rsidRPr="00DD2BAC">
        <w:rPr>
          <w:rFonts w:ascii="Times New Roman" w:hAnsi="Times New Roman" w:cs="Times New Roman"/>
          <w:i/>
          <w:noProof/>
          <w:sz w:val="24"/>
          <w:lang w:val="en-US"/>
        </w:rPr>
        <w:t>Hum Mol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11</w:t>
      </w:r>
      <w:r w:rsidRPr="00DD2BAC">
        <w:rPr>
          <w:rFonts w:ascii="Times New Roman" w:hAnsi="Times New Roman" w:cs="Times New Roman"/>
          <w:noProof/>
          <w:sz w:val="24"/>
          <w:lang w:val="en-US"/>
        </w:rPr>
        <w:t>, 33-42.</w:t>
      </w:r>
      <w:bookmarkEnd w:id="75"/>
    </w:p>
    <w:p w14:paraId="69CD5AC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6" w:name="_ENREF_76"/>
      <w:r w:rsidRPr="00DD2BAC">
        <w:rPr>
          <w:rFonts w:ascii="Times New Roman" w:hAnsi="Times New Roman" w:cs="Times New Roman"/>
          <w:noProof/>
          <w:sz w:val="24"/>
          <w:lang w:val="en-US"/>
        </w:rPr>
        <w:t xml:space="preserve">76. Belloni E., Muenke M., Roessler E., Traverso G., Siegel-Bartelt J., Frumkin A., Mitchell H.F., Donis-Keller H., Helms C., Hing A.V., Heng H.H., Koop B., Martindale D., Rommens J.M., Tsui L.C., Scherer S.W. 1996. Identification of Sonic hedgehog as a candidate gene responsible for holoprosencephaly. </w:t>
      </w:r>
      <w:r w:rsidRPr="00DD2BAC">
        <w:rPr>
          <w:rFonts w:ascii="Times New Roman" w:hAnsi="Times New Roman" w:cs="Times New Roman"/>
          <w:i/>
          <w:noProof/>
          <w:sz w:val="24"/>
          <w:lang w:val="en-US"/>
        </w:rPr>
        <w:t>Nat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14</w:t>
      </w:r>
      <w:r w:rsidRPr="00DD2BAC">
        <w:rPr>
          <w:rFonts w:ascii="Times New Roman" w:hAnsi="Times New Roman" w:cs="Times New Roman"/>
          <w:noProof/>
          <w:sz w:val="24"/>
          <w:lang w:val="en-US"/>
        </w:rPr>
        <w:t>, 353-356.</w:t>
      </w:r>
      <w:bookmarkEnd w:id="76"/>
    </w:p>
    <w:p w14:paraId="2437DF5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7" w:name="_ENREF_77"/>
      <w:r w:rsidRPr="00DD2BAC">
        <w:rPr>
          <w:rFonts w:ascii="Times New Roman" w:hAnsi="Times New Roman" w:cs="Times New Roman"/>
          <w:noProof/>
          <w:sz w:val="24"/>
          <w:lang w:val="en-US"/>
        </w:rPr>
        <w:t xml:space="preserve">77. Roessler E., Ward D.E., Gaudenz K., Belloni E., Scherer S.W., Donnai D., Siegel-Bartelt J., Tsui L.C., Muenke M. 1997. Cytogenetic rearrangements involving the loss of the Sonic Hedgehog gene at 7q36 cause holoprosencephaly. </w:t>
      </w:r>
      <w:r w:rsidRPr="00DD2BAC">
        <w:rPr>
          <w:rFonts w:ascii="Times New Roman" w:hAnsi="Times New Roman" w:cs="Times New Roman"/>
          <w:i/>
          <w:noProof/>
          <w:sz w:val="24"/>
          <w:lang w:val="en-US"/>
        </w:rPr>
        <w:t>Hum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100</w:t>
      </w:r>
      <w:r w:rsidRPr="00DD2BAC">
        <w:rPr>
          <w:rFonts w:ascii="Times New Roman" w:hAnsi="Times New Roman" w:cs="Times New Roman"/>
          <w:noProof/>
          <w:sz w:val="24"/>
          <w:lang w:val="en-US"/>
        </w:rPr>
        <w:t>, 172-181.</w:t>
      </w:r>
      <w:bookmarkEnd w:id="77"/>
    </w:p>
    <w:p w14:paraId="6854CD9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8" w:name="_ENREF_78"/>
      <w:r w:rsidRPr="00DD2BAC">
        <w:rPr>
          <w:rFonts w:ascii="Times New Roman" w:hAnsi="Times New Roman" w:cs="Times New Roman"/>
          <w:noProof/>
          <w:sz w:val="24"/>
          <w:lang w:val="en-US"/>
        </w:rPr>
        <w:t xml:space="preserve">78. Crisponi L., Uda M., Deiana M., Loi A., Nagaraja R., Chiappe F., Schlessinger D., Cao A., Pilia G. 2004. FOXL2 inactivation by a translocation 171 kb away: analysis of 500 kb of chromosome 3 for candidate long-range regulatory sequences. </w:t>
      </w:r>
      <w:r w:rsidRPr="00DD2BAC">
        <w:rPr>
          <w:rFonts w:ascii="Times New Roman" w:hAnsi="Times New Roman" w:cs="Times New Roman"/>
          <w:i/>
          <w:noProof/>
          <w:sz w:val="24"/>
          <w:lang w:val="en-US"/>
        </w:rPr>
        <w:t>Genomics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83</w:t>
      </w:r>
      <w:r w:rsidRPr="00DD2BAC">
        <w:rPr>
          <w:rFonts w:ascii="Times New Roman" w:hAnsi="Times New Roman" w:cs="Times New Roman"/>
          <w:noProof/>
          <w:sz w:val="24"/>
          <w:lang w:val="en-US"/>
        </w:rPr>
        <w:t>, 757-764.</w:t>
      </w:r>
      <w:bookmarkEnd w:id="78"/>
    </w:p>
    <w:p w14:paraId="3F94CBF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79" w:name="_ENREF_79"/>
      <w:r w:rsidRPr="00DD2BAC">
        <w:rPr>
          <w:rFonts w:ascii="Times New Roman" w:hAnsi="Times New Roman" w:cs="Times New Roman"/>
          <w:noProof/>
          <w:sz w:val="24"/>
          <w:lang w:val="en-US"/>
        </w:rPr>
        <w:t xml:space="preserve">79. Lee J.A., Madrid R.E., Sperle K., Ritterson C.M., Hobson G.M., Garbern J., Lupski J.R., Inoue K. 2006. Spastic paraplegia type 2 associated with axonal neuropathy and apparent PLP1 position effect. </w:t>
      </w:r>
      <w:r w:rsidRPr="00DD2BAC">
        <w:rPr>
          <w:rFonts w:ascii="Times New Roman" w:hAnsi="Times New Roman" w:cs="Times New Roman"/>
          <w:i/>
          <w:noProof/>
          <w:sz w:val="24"/>
          <w:lang w:val="en-US"/>
        </w:rPr>
        <w:t>Ann Neurol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59</w:t>
      </w:r>
      <w:r w:rsidRPr="00DD2BAC">
        <w:rPr>
          <w:rFonts w:ascii="Times New Roman" w:hAnsi="Times New Roman" w:cs="Times New Roman"/>
          <w:noProof/>
          <w:sz w:val="24"/>
          <w:lang w:val="en-US"/>
        </w:rPr>
        <w:t>, 398-403.</w:t>
      </w:r>
      <w:bookmarkEnd w:id="79"/>
    </w:p>
    <w:p w14:paraId="7D0B0EE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0" w:name="_ENREF_80"/>
      <w:r w:rsidRPr="00DD2BAC">
        <w:rPr>
          <w:rFonts w:ascii="Times New Roman" w:hAnsi="Times New Roman" w:cs="Times New Roman"/>
          <w:noProof/>
          <w:sz w:val="24"/>
          <w:lang w:val="en-US"/>
        </w:rPr>
        <w:t xml:space="preserve">80. Muncke N., Wogatzky B.S., Breuning M., Sistermans E.A., Endris V., Ross M., Vetrie D., Catsman-Berrevoets C.E., Rappold G. 2004. Position effect on PLP1 may cause a subset of Pelizaeus-Merzbacher disease symptoms. </w:t>
      </w:r>
      <w:r w:rsidRPr="00DD2BAC">
        <w:rPr>
          <w:rFonts w:ascii="Times New Roman" w:hAnsi="Times New Roman" w:cs="Times New Roman"/>
          <w:i/>
          <w:noProof/>
          <w:sz w:val="24"/>
          <w:lang w:val="en-US"/>
        </w:rPr>
        <w:t>J Med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41</w:t>
      </w:r>
      <w:r w:rsidRPr="00DD2BAC">
        <w:rPr>
          <w:rFonts w:ascii="Times New Roman" w:hAnsi="Times New Roman" w:cs="Times New Roman"/>
          <w:noProof/>
          <w:sz w:val="24"/>
          <w:lang w:val="en-US"/>
        </w:rPr>
        <w:t>, e121.</w:t>
      </w:r>
      <w:bookmarkEnd w:id="80"/>
    </w:p>
    <w:p w14:paraId="086C360C"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1" w:name="_ENREF_81"/>
      <w:r w:rsidRPr="00DD2BAC">
        <w:rPr>
          <w:rFonts w:ascii="Times New Roman" w:hAnsi="Times New Roman" w:cs="Times New Roman"/>
          <w:noProof/>
          <w:sz w:val="24"/>
          <w:lang w:val="en-US"/>
        </w:rPr>
        <w:t xml:space="preserve">81. Shen J.J., Kurotaki N., Patel A., Lupski J.R., Brown C.W. 2005. Low factor XII level in an individual with Sotos syndrome. </w:t>
      </w:r>
      <w:r w:rsidRPr="00DD2BAC">
        <w:rPr>
          <w:rFonts w:ascii="Times New Roman" w:hAnsi="Times New Roman" w:cs="Times New Roman"/>
          <w:i/>
          <w:noProof/>
          <w:sz w:val="24"/>
          <w:lang w:val="en-US"/>
        </w:rPr>
        <w:t>Pediatr Blood Cancer</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44</w:t>
      </w:r>
      <w:r w:rsidRPr="00DD2BAC">
        <w:rPr>
          <w:rFonts w:ascii="Times New Roman" w:hAnsi="Times New Roman" w:cs="Times New Roman"/>
          <w:noProof/>
          <w:sz w:val="24"/>
          <w:lang w:val="en-US"/>
        </w:rPr>
        <w:t>, 187-189.</w:t>
      </w:r>
      <w:bookmarkEnd w:id="81"/>
    </w:p>
    <w:p w14:paraId="0F9EADE2"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2" w:name="_ENREF_82"/>
      <w:r w:rsidRPr="00DD2BAC">
        <w:rPr>
          <w:rFonts w:ascii="Times New Roman" w:hAnsi="Times New Roman" w:cs="Times New Roman"/>
          <w:noProof/>
          <w:sz w:val="24"/>
          <w:lang w:val="en-US"/>
        </w:rPr>
        <w:t xml:space="preserve">82. Khristich A.N., Mirkin S.M. 2020. On the wrong DNA track: Molecular mechanisms of repeat-mediated genome instability. </w:t>
      </w:r>
      <w:r w:rsidRPr="00DD2BAC">
        <w:rPr>
          <w:rFonts w:ascii="Times New Roman" w:hAnsi="Times New Roman" w:cs="Times New Roman"/>
          <w:i/>
          <w:noProof/>
          <w:sz w:val="24"/>
          <w:lang w:val="en-US"/>
        </w:rPr>
        <w:t>J Biol Chem</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295</w:t>
      </w:r>
      <w:r w:rsidRPr="00DD2BAC">
        <w:rPr>
          <w:rFonts w:ascii="Times New Roman" w:hAnsi="Times New Roman" w:cs="Times New Roman"/>
          <w:noProof/>
          <w:sz w:val="24"/>
          <w:lang w:val="en-US"/>
        </w:rPr>
        <w:t>, 4134-4170.</w:t>
      </w:r>
      <w:bookmarkEnd w:id="82"/>
    </w:p>
    <w:p w14:paraId="29ACA0B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3" w:name="_ENREF_83"/>
      <w:r w:rsidRPr="00DD2BAC">
        <w:rPr>
          <w:rFonts w:ascii="Times New Roman" w:hAnsi="Times New Roman" w:cs="Times New Roman"/>
          <w:noProof/>
          <w:sz w:val="24"/>
          <w:lang w:val="en-US"/>
        </w:rPr>
        <w:lastRenderedPageBreak/>
        <w:t xml:space="preserve">83. Faust I., Boker K.O., Lichtenberg C., Kuhn J., Knabbe C., Hendig D. 2014. First description of the complete human xylosyltransferase-I promoter region. </w:t>
      </w:r>
      <w:r w:rsidRPr="00DD2BAC">
        <w:rPr>
          <w:rFonts w:ascii="Times New Roman" w:hAnsi="Times New Roman" w:cs="Times New Roman"/>
          <w:i/>
          <w:noProof/>
          <w:sz w:val="24"/>
          <w:lang w:val="en-US"/>
        </w:rPr>
        <w:t>BMC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15</w:t>
      </w:r>
      <w:r w:rsidRPr="00DD2BAC">
        <w:rPr>
          <w:rFonts w:ascii="Times New Roman" w:hAnsi="Times New Roman" w:cs="Times New Roman"/>
          <w:noProof/>
          <w:sz w:val="24"/>
          <w:lang w:val="en-US"/>
        </w:rPr>
        <w:t>, 129.</w:t>
      </w:r>
      <w:bookmarkEnd w:id="83"/>
    </w:p>
    <w:p w14:paraId="5F10B762"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4" w:name="_ENREF_84"/>
      <w:r w:rsidRPr="00DD2BAC">
        <w:rPr>
          <w:rFonts w:ascii="Times New Roman" w:hAnsi="Times New Roman" w:cs="Times New Roman"/>
          <w:noProof/>
          <w:sz w:val="24"/>
          <w:lang w:val="en-US"/>
        </w:rPr>
        <w:t xml:space="preserve">84. LaCroix A.J., Stabley D., Sahraoui R., Adam M.P., Mehaffey M., Kernan K., Myers C.T., Fagerstrom C., Anadiotis G., Akkari Y.M., Robbins K.M., Gripp K.W., Baratela W.A.R., Bober M.B., Duker A.L., Doherty D., Dempsey J.C., Miller D.G., Kircher M., Bamshad M.J., Nickerson D.A., Mefford H.C., Sol-Church K. 2019. GGC Repeat Expansion and Exon 1 Methylation of XYLT1 Is a Common Pathogenic Variant in Baratela-Scott Syndrome. </w:t>
      </w:r>
      <w:r w:rsidRPr="00DD2BAC">
        <w:rPr>
          <w:rFonts w:ascii="Times New Roman" w:hAnsi="Times New Roman" w:cs="Times New Roman"/>
          <w:i/>
          <w:noProof/>
          <w:sz w:val="24"/>
          <w:lang w:val="en-US"/>
        </w:rPr>
        <w:t>Am J Hum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104</w:t>
      </w:r>
      <w:r w:rsidRPr="00DD2BAC">
        <w:rPr>
          <w:rFonts w:ascii="Times New Roman" w:hAnsi="Times New Roman" w:cs="Times New Roman"/>
          <w:noProof/>
          <w:sz w:val="24"/>
          <w:lang w:val="en-US"/>
        </w:rPr>
        <w:t>, 35-44.</w:t>
      </w:r>
      <w:bookmarkEnd w:id="84"/>
    </w:p>
    <w:p w14:paraId="67A65323"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5" w:name="_ENREF_85"/>
      <w:r w:rsidRPr="00DD2BAC">
        <w:rPr>
          <w:rFonts w:ascii="Times New Roman" w:hAnsi="Times New Roman" w:cs="Times New Roman"/>
          <w:noProof/>
          <w:sz w:val="24"/>
          <w:lang w:val="en-US"/>
        </w:rPr>
        <w:t xml:space="preserve">85. Winnepenninckx B., Debacker K., Ramsay J., Smeets D., Smits A., FitzPatrick D.R., Kooy R.F. 2007. CGG-repeat expansion in the DIP2B gene is associated with the fragile site FRA12A on chromosome 12q13.1. </w:t>
      </w:r>
      <w:r w:rsidRPr="00DD2BAC">
        <w:rPr>
          <w:rFonts w:ascii="Times New Roman" w:hAnsi="Times New Roman" w:cs="Times New Roman"/>
          <w:i/>
          <w:noProof/>
          <w:sz w:val="24"/>
          <w:lang w:val="en-US"/>
        </w:rPr>
        <w:t>Am J Hum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80</w:t>
      </w:r>
      <w:r w:rsidRPr="00DD2BAC">
        <w:rPr>
          <w:rFonts w:ascii="Times New Roman" w:hAnsi="Times New Roman" w:cs="Times New Roman"/>
          <w:noProof/>
          <w:sz w:val="24"/>
          <w:lang w:val="en-US"/>
        </w:rPr>
        <w:t>, 221-231.</w:t>
      </w:r>
      <w:bookmarkEnd w:id="85"/>
    </w:p>
    <w:p w14:paraId="4CC25E3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6" w:name="_ENREF_86"/>
      <w:r w:rsidRPr="00DD2BAC">
        <w:rPr>
          <w:rFonts w:ascii="Times New Roman" w:hAnsi="Times New Roman" w:cs="Times New Roman"/>
          <w:noProof/>
          <w:sz w:val="24"/>
          <w:lang w:val="en-US"/>
        </w:rPr>
        <w:t xml:space="preserve">86. Lukusa T., Fryns J.P. 2008. Human chromosome fragility. </w:t>
      </w:r>
      <w:r w:rsidRPr="00DD2BAC">
        <w:rPr>
          <w:rFonts w:ascii="Times New Roman" w:hAnsi="Times New Roman" w:cs="Times New Roman"/>
          <w:i/>
          <w:noProof/>
          <w:sz w:val="24"/>
          <w:lang w:val="en-US"/>
        </w:rPr>
        <w:t>Biochim Biophys Acta</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1779</w:t>
      </w:r>
      <w:r w:rsidRPr="00DD2BAC">
        <w:rPr>
          <w:rFonts w:ascii="Times New Roman" w:hAnsi="Times New Roman" w:cs="Times New Roman"/>
          <w:noProof/>
          <w:sz w:val="24"/>
          <w:lang w:val="en-US"/>
        </w:rPr>
        <w:t>, 3-16.</w:t>
      </w:r>
      <w:bookmarkEnd w:id="86"/>
    </w:p>
    <w:p w14:paraId="646B8E9A"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7" w:name="_ENREF_87"/>
      <w:r w:rsidRPr="00DD2BAC">
        <w:rPr>
          <w:rFonts w:ascii="Times New Roman" w:hAnsi="Times New Roman" w:cs="Times New Roman"/>
          <w:noProof/>
          <w:sz w:val="24"/>
          <w:lang w:val="en-US"/>
        </w:rPr>
        <w:t xml:space="preserve">87. Kremer E.J., Pritchard M., Lynch M., Yu S., Holman K., Baker E., Warren S.T., Schlessinger D., Sutherland G.R., Richards R.I. 1991. Mapping of DNA instability at the fragile X to a trinucleotide repeat sequence p(CCG)n. </w:t>
      </w:r>
      <w:r w:rsidRPr="00DD2BAC">
        <w:rPr>
          <w:rFonts w:ascii="Times New Roman" w:hAnsi="Times New Roman" w:cs="Times New Roman"/>
          <w:i/>
          <w:noProof/>
          <w:sz w:val="24"/>
          <w:lang w:val="en-US"/>
        </w:rPr>
        <w:t>Science</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252</w:t>
      </w:r>
      <w:r w:rsidRPr="00DD2BAC">
        <w:rPr>
          <w:rFonts w:ascii="Times New Roman" w:hAnsi="Times New Roman" w:cs="Times New Roman"/>
          <w:noProof/>
          <w:sz w:val="24"/>
          <w:lang w:val="en-US"/>
        </w:rPr>
        <w:t>, 1711-1714.</w:t>
      </w:r>
      <w:bookmarkEnd w:id="87"/>
    </w:p>
    <w:p w14:paraId="115B13A4"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8" w:name="_ENREF_88"/>
      <w:r w:rsidRPr="00DD2BAC">
        <w:rPr>
          <w:rFonts w:ascii="Times New Roman" w:hAnsi="Times New Roman" w:cs="Times New Roman"/>
          <w:noProof/>
          <w:sz w:val="24"/>
          <w:lang w:val="en-US"/>
        </w:rPr>
        <w:t xml:space="preserve">88. Verkerk A.J., Pieretti M., Sutcliffe J.S., Fu Y.H., Kuhl D.P., Pizzuti A., Reiner O., Richards S., Victoria M.F., Zhang F.P., et al. 1991. Identification of a gene (FMR-1) containing a CGG repeat coincident with a breakpoint cluster region exhibiting length variation in fragile X syndrome. </w:t>
      </w:r>
      <w:r w:rsidRPr="00DD2BAC">
        <w:rPr>
          <w:rFonts w:ascii="Times New Roman" w:hAnsi="Times New Roman" w:cs="Times New Roman"/>
          <w:i/>
          <w:noProof/>
          <w:sz w:val="24"/>
          <w:lang w:val="en-US"/>
        </w:rPr>
        <w:t>Cell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65</w:t>
      </w:r>
      <w:r w:rsidRPr="00DD2BAC">
        <w:rPr>
          <w:rFonts w:ascii="Times New Roman" w:hAnsi="Times New Roman" w:cs="Times New Roman"/>
          <w:noProof/>
          <w:sz w:val="24"/>
          <w:lang w:val="en-US"/>
        </w:rPr>
        <w:t>, 905-914.</w:t>
      </w:r>
      <w:bookmarkEnd w:id="88"/>
    </w:p>
    <w:p w14:paraId="0D7861FD" w14:textId="77777777" w:rsidR="00EC0413" w:rsidRDefault="00140F86" w:rsidP="001F3D7F">
      <w:pPr>
        <w:spacing w:before="120" w:after="0" w:line="360" w:lineRule="auto"/>
        <w:jc w:val="both"/>
        <w:rPr>
          <w:rFonts w:ascii="Times New Roman" w:hAnsi="Times New Roman" w:cs="Times New Roman"/>
          <w:noProof/>
          <w:sz w:val="24"/>
          <w:lang w:val="en-US"/>
        </w:rPr>
      </w:pPr>
      <w:bookmarkStart w:id="89" w:name="_ENREF_89"/>
      <w:r w:rsidRPr="00DD2BAC">
        <w:rPr>
          <w:rFonts w:ascii="Times New Roman" w:hAnsi="Times New Roman" w:cs="Times New Roman"/>
          <w:noProof/>
          <w:sz w:val="24"/>
          <w:lang w:val="en-US"/>
        </w:rPr>
        <w:t xml:space="preserve">89. Knight S.J., Flannery A.V., Hirst M.C., Campbell L., Christodoulou Z., Phelps S.R., Pointon J., Middleton-Price H.R., Barnicoat A., Pembrey M.E., et al. 1993. Trinucleotide repeat amplification and hypermethylation of a CpG island in FRAXE mental retardation. </w:t>
      </w:r>
      <w:r w:rsidRPr="00DD2BAC">
        <w:rPr>
          <w:rFonts w:ascii="Times New Roman" w:hAnsi="Times New Roman" w:cs="Times New Roman"/>
          <w:i/>
          <w:noProof/>
          <w:sz w:val="24"/>
          <w:lang w:val="en-US"/>
        </w:rPr>
        <w:t>Cell</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74</w:t>
      </w:r>
      <w:r w:rsidRPr="00DD2BAC">
        <w:rPr>
          <w:rFonts w:ascii="Times New Roman" w:hAnsi="Times New Roman" w:cs="Times New Roman"/>
          <w:noProof/>
          <w:sz w:val="24"/>
          <w:lang w:val="en-US"/>
        </w:rPr>
        <w:t>, 127-134.</w:t>
      </w:r>
      <w:bookmarkEnd w:id="89"/>
    </w:p>
    <w:p w14:paraId="19F1AD76"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0" w:name="_ENREF_90"/>
      <w:r w:rsidRPr="00DD2BAC">
        <w:rPr>
          <w:rFonts w:ascii="Times New Roman" w:hAnsi="Times New Roman" w:cs="Times New Roman"/>
          <w:noProof/>
          <w:sz w:val="24"/>
          <w:lang w:val="en-US"/>
        </w:rPr>
        <w:t xml:space="preserve">90. Gecz J., Gedeon A.K., Sutherland G.R., Mulley J.C. 1996. Identification of the gene FMR2, associated with FRAXE mental retardation. </w:t>
      </w:r>
      <w:r w:rsidRPr="00DD2BAC">
        <w:rPr>
          <w:rFonts w:ascii="Times New Roman" w:hAnsi="Times New Roman" w:cs="Times New Roman"/>
          <w:i/>
          <w:noProof/>
          <w:sz w:val="24"/>
          <w:lang w:val="en-US"/>
        </w:rPr>
        <w:t>Nat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13</w:t>
      </w:r>
      <w:r w:rsidRPr="00DD2BAC">
        <w:rPr>
          <w:rFonts w:ascii="Times New Roman" w:hAnsi="Times New Roman" w:cs="Times New Roman"/>
          <w:noProof/>
          <w:sz w:val="24"/>
          <w:lang w:val="en-US"/>
        </w:rPr>
        <w:t>, 105-108.</w:t>
      </w:r>
      <w:bookmarkEnd w:id="90"/>
    </w:p>
    <w:p w14:paraId="65CA3ED1"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1" w:name="_ENREF_91"/>
      <w:r w:rsidRPr="00DD2BAC">
        <w:rPr>
          <w:rFonts w:ascii="Times New Roman" w:hAnsi="Times New Roman" w:cs="Times New Roman"/>
          <w:noProof/>
          <w:sz w:val="24"/>
          <w:lang w:val="en-US"/>
        </w:rPr>
        <w:t xml:space="preserve">91. Gu Y., Shen Y., Gibbs R.A., Nelson D.L. 1996. Identification of FMR2, a novel gene associated with the FRAXE CCG repeat and CpG island. </w:t>
      </w:r>
      <w:r w:rsidRPr="00DD2BAC">
        <w:rPr>
          <w:rFonts w:ascii="Times New Roman" w:hAnsi="Times New Roman" w:cs="Times New Roman"/>
          <w:i/>
          <w:noProof/>
          <w:sz w:val="24"/>
          <w:lang w:val="en-US"/>
        </w:rPr>
        <w:t>Nat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13</w:t>
      </w:r>
      <w:r w:rsidRPr="00DD2BAC">
        <w:rPr>
          <w:rFonts w:ascii="Times New Roman" w:hAnsi="Times New Roman" w:cs="Times New Roman"/>
          <w:noProof/>
          <w:sz w:val="24"/>
          <w:lang w:val="en-US"/>
        </w:rPr>
        <w:t>, 109-113.</w:t>
      </w:r>
      <w:bookmarkEnd w:id="91"/>
    </w:p>
    <w:p w14:paraId="4FF70DF8"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2" w:name="_ENREF_92"/>
      <w:r w:rsidRPr="00DD2BAC">
        <w:rPr>
          <w:rFonts w:ascii="Times New Roman" w:hAnsi="Times New Roman" w:cs="Times New Roman"/>
          <w:noProof/>
          <w:sz w:val="24"/>
          <w:lang w:val="en-US"/>
        </w:rPr>
        <w:t xml:space="preserve">92. Bensaid M., Melko M., Bechara E.G., Davidovic L., Berretta A., Catania M.V., Gecz J., Lalli E., Bardoni B. 2009. FRAXE-associated mental retardation protein (FMR2) is an RNA-binding protein with high affinity for G-quartet RNA forming structure. </w:t>
      </w:r>
      <w:r w:rsidRPr="00DD2BAC">
        <w:rPr>
          <w:rFonts w:ascii="Times New Roman" w:hAnsi="Times New Roman" w:cs="Times New Roman"/>
          <w:i/>
          <w:noProof/>
          <w:sz w:val="24"/>
          <w:lang w:val="en-US"/>
        </w:rPr>
        <w:t>Nucleic Acids Res</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37</w:t>
      </w:r>
      <w:r w:rsidRPr="00DD2BAC">
        <w:rPr>
          <w:rFonts w:ascii="Times New Roman" w:hAnsi="Times New Roman" w:cs="Times New Roman"/>
          <w:noProof/>
          <w:sz w:val="24"/>
          <w:lang w:val="en-US"/>
        </w:rPr>
        <w:t>, 1269-1279.</w:t>
      </w:r>
      <w:bookmarkEnd w:id="92"/>
    </w:p>
    <w:p w14:paraId="39BDF11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3" w:name="_ENREF_93"/>
      <w:r w:rsidRPr="00DD2BAC">
        <w:rPr>
          <w:rFonts w:ascii="Times New Roman" w:hAnsi="Times New Roman" w:cs="Times New Roman"/>
          <w:noProof/>
          <w:sz w:val="24"/>
          <w:lang w:val="en-US"/>
        </w:rPr>
        <w:lastRenderedPageBreak/>
        <w:t xml:space="preserve">93. Lu X., Hong D. 2021. Neuronal intranuclear inclusion disease: recognition and update. </w:t>
      </w:r>
      <w:r w:rsidRPr="00DD2BAC">
        <w:rPr>
          <w:rFonts w:ascii="Times New Roman" w:hAnsi="Times New Roman" w:cs="Times New Roman"/>
          <w:i/>
          <w:noProof/>
          <w:sz w:val="24"/>
          <w:lang w:val="en-US"/>
        </w:rPr>
        <w:t>J Neural Transm (Vienna)</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128</w:t>
      </w:r>
      <w:r w:rsidRPr="00DD2BAC">
        <w:rPr>
          <w:rFonts w:ascii="Times New Roman" w:hAnsi="Times New Roman" w:cs="Times New Roman"/>
          <w:noProof/>
          <w:sz w:val="24"/>
          <w:lang w:val="en-US"/>
        </w:rPr>
        <w:t>, 295-303.</w:t>
      </w:r>
      <w:bookmarkEnd w:id="93"/>
    </w:p>
    <w:p w14:paraId="3F555495"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4" w:name="_ENREF_94"/>
      <w:r w:rsidRPr="00DD2BAC">
        <w:rPr>
          <w:rFonts w:ascii="Times New Roman" w:hAnsi="Times New Roman" w:cs="Times New Roman"/>
          <w:noProof/>
          <w:sz w:val="24"/>
          <w:lang w:val="en-US"/>
        </w:rPr>
        <w:t xml:space="preserve">94. Tian Y., Wang J.L., Huang W., Zeng S., Jiao B., Liu Z., Chen Z., Li Y., Wang Y., Min H.X., Wang X.J., You Y., Zhang R.X., Chen X.Y., Yi F., Zhou Y.F., Long H.Y., Zhou C.J., Hou X., Wang J.P., Xie B., Liang F., Yang Z.Y., Sun Q.Y., Allen E.G., Shafik A.M., Kong H.E., Guo J.F., Yan X.X., Hu Z.M., Xia K., Jiang H., Xu H.W., Duan R.H., Jin P., Tang B.S., Shen L. 2019. Expansion of Human-Specific GGC Repeat in Neuronal Intranuclear Inclusion Disease-Related Disorders. </w:t>
      </w:r>
      <w:r w:rsidRPr="00DD2BAC">
        <w:rPr>
          <w:rFonts w:ascii="Times New Roman" w:hAnsi="Times New Roman" w:cs="Times New Roman"/>
          <w:i/>
          <w:noProof/>
          <w:sz w:val="24"/>
          <w:lang w:val="en-US"/>
        </w:rPr>
        <w:t>Am J Hum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105</w:t>
      </w:r>
      <w:r w:rsidRPr="00DD2BAC">
        <w:rPr>
          <w:rFonts w:ascii="Times New Roman" w:hAnsi="Times New Roman" w:cs="Times New Roman"/>
          <w:noProof/>
          <w:sz w:val="24"/>
          <w:lang w:val="en-US"/>
        </w:rPr>
        <w:t>, 166-176.</w:t>
      </w:r>
      <w:bookmarkEnd w:id="94"/>
    </w:p>
    <w:p w14:paraId="36F143C7"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5" w:name="_ENREF_95"/>
      <w:r w:rsidRPr="00DD2BAC">
        <w:rPr>
          <w:rFonts w:ascii="Times New Roman" w:hAnsi="Times New Roman" w:cs="Times New Roman"/>
          <w:noProof/>
          <w:sz w:val="24"/>
          <w:lang w:val="en-US"/>
        </w:rPr>
        <w:t xml:space="preserve">95. Sone J., Mitsuhashi S., Fujita A., Mizuguchi T., Hamanaka K., Mori K., Koike H., Hashiguchi A., Takashima H., Sugiyama H., Kohno Y., Takiyama Y., Maeda K., Doi H., Koyano S., Takeuchi H., Kawamoto M., Kohara N., Ando T., Ieda T., Kita Y., Kokubun N., Tsuboi Y., Katoh K., Kino Y., Katsuno M., Iwasaki Y., Yoshida M., Tanaka F., Suzuki I.K., Frith M.C., Matsumoto N., Sobue G. 2019. Long-read sequencing identifies GGC repeat expansions in NOTCH2NLC associated with neuronal intranuclear inclusion disease. </w:t>
      </w:r>
      <w:r w:rsidRPr="00DD2BAC">
        <w:rPr>
          <w:rFonts w:ascii="Times New Roman" w:hAnsi="Times New Roman" w:cs="Times New Roman"/>
          <w:i/>
          <w:noProof/>
          <w:sz w:val="24"/>
          <w:lang w:val="en-US"/>
        </w:rPr>
        <w:t>Nat Genet</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51</w:t>
      </w:r>
      <w:r w:rsidRPr="00DD2BAC">
        <w:rPr>
          <w:rFonts w:ascii="Times New Roman" w:hAnsi="Times New Roman" w:cs="Times New Roman"/>
          <w:noProof/>
          <w:sz w:val="24"/>
          <w:lang w:val="en-US"/>
        </w:rPr>
        <w:t>, 1215-1221.</w:t>
      </w:r>
      <w:bookmarkEnd w:id="95"/>
    </w:p>
    <w:p w14:paraId="22555910" w14:textId="77777777" w:rsidR="00EC0413" w:rsidRDefault="00140F86" w:rsidP="001F3D7F">
      <w:pPr>
        <w:spacing w:before="120" w:after="0" w:line="360" w:lineRule="auto"/>
        <w:jc w:val="both"/>
        <w:rPr>
          <w:rFonts w:ascii="Times New Roman" w:hAnsi="Times New Roman" w:cs="Times New Roman"/>
          <w:noProof/>
          <w:sz w:val="24"/>
          <w:lang w:val="en-US"/>
        </w:rPr>
      </w:pPr>
      <w:bookmarkStart w:id="96" w:name="_ENREF_96"/>
      <w:r w:rsidRPr="00DD2BAC">
        <w:rPr>
          <w:rFonts w:ascii="Times New Roman" w:hAnsi="Times New Roman" w:cs="Times New Roman"/>
          <w:noProof/>
          <w:sz w:val="24"/>
          <w:lang w:val="en-US"/>
        </w:rPr>
        <w:t xml:space="preserve">96. Sun Q.Y., Xu Q., Tian Y., Hu Z.M., Qin L.X., Yang J.X., Huang W., Xue J., Li J.C., Zeng S., Wang Y., Min H.X., Chen X.Y., Wang J.P., Xie B., Liang F., Zhang H.N., Wang C.Y., Lei L.F., Yan X.X., Xu H.W., Duan R.H., Xia K., Liu J.Y., Jiang H., Shen L., Guo J.F., Tang B.S. 2020. Expansion of GGC repeat in the human-specific NOTCH2NLC gene is associated with essential tremor. </w:t>
      </w:r>
      <w:r w:rsidRPr="00DD2BAC">
        <w:rPr>
          <w:rFonts w:ascii="Times New Roman" w:hAnsi="Times New Roman" w:cs="Times New Roman"/>
          <w:i/>
          <w:noProof/>
          <w:sz w:val="24"/>
          <w:lang w:val="en-US"/>
        </w:rPr>
        <w:t>Brain</w:t>
      </w:r>
      <w:r w:rsidRPr="00DD2BAC">
        <w:rPr>
          <w:rFonts w:ascii="Times New Roman" w:hAnsi="Times New Roman" w:cs="Times New Roman"/>
          <w:noProof/>
          <w:sz w:val="24"/>
          <w:lang w:val="en-US"/>
        </w:rPr>
        <w:t xml:space="preserve">. </w:t>
      </w:r>
      <w:r w:rsidRPr="00DD2BAC">
        <w:rPr>
          <w:rFonts w:ascii="Times New Roman" w:hAnsi="Times New Roman" w:cs="Times New Roman"/>
          <w:b/>
          <w:noProof/>
          <w:sz w:val="24"/>
          <w:lang w:val="en-US"/>
        </w:rPr>
        <w:t>143</w:t>
      </w:r>
      <w:r w:rsidRPr="00DD2BAC">
        <w:rPr>
          <w:rFonts w:ascii="Times New Roman" w:hAnsi="Times New Roman" w:cs="Times New Roman"/>
          <w:noProof/>
          <w:sz w:val="24"/>
          <w:lang w:val="en-US"/>
        </w:rPr>
        <w:t>, 222-233.</w:t>
      </w:r>
      <w:bookmarkEnd w:id="96"/>
    </w:p>
    <w:p w14:paraId="10DDCE7F" w14:textId="27C742AB" w:rsidR="00FA3C32" w:rsidRPr="00140F86" w:rsidRDefault="00140F86" w:rsidP="001F3D7F">
      <w:pPr>
        <w:spacing w:before="120" w:line="360" w:lineRule="auto"/>
        <w:jc w:val="both"/>
        <w:rPr>
          <w:rFonts w:ascii="Times New Roman" w:hAnsi="Times New Roman" w:cs="Times New Roman"/>
          <w:noProof/>
          <w:sz w:val="24"/>
        </w:rPr>
      </w:pPr>
      <w:bookmarkStart w:id="97" w:name="_ENREF_97"/>
      <w:r w:rsidRPr="00DD2BAC">
        <w:rPr>
          <w:rFonts w:ascii="Times New Roman" w:hAnsi="Times New Roman" w:cs="Times New Roman"/>
          <w:noProof/>
          <w:sz w:val="24"/>
          <w:lang w:val="en-US"/>
        </w:rPr>
        <w:t xml:space="preserve">97. van Kuilenburg A.B.P., Usdin K., van Karnebeek C.D.M. 2019. Glutaminase Deficiency Caused by Short Tandem Repeat Expansion in GLS. </w:t>
      </w:r>
      <w:r w:rsidRPr="00DD2BAC">
        <w:rPr>
          <w:rFonts w:ascii="Times New Roman" w:hAnsi="Times New Roman" w:cs="Times New Roman"/>
          <w:noProof/>
          <w:sz w:val="24"/>
        </w:rPr>
        <w:t xml:space="preserve">Reply. </w:t>
      </w:r>
      <w:r w:rsidRPr="00DD2BAC">
        <w:rPr>
          <w:rFonts w:ascii="Times New Roman" w:hAnsi="Times New Roman" w:cs="Times New Roman"/>
          <w:i/>
          <w:noProof/>
          <w:sz w:val="24"/>
        </w:rPr>
        <w:t>N Engl J Med</w:t>
      </w:r>
      <w:r w:rsidRPr="00DD2BAC">
        <w:rPr>
          <w:rFonts w:ascii="Times New Roman" w:hAnsi="Times New Roman" w:cs="Times New Roman"/>
          <w:noProof/>
          <w:sz w:val="24"/>
        </w:rPr>
        <w:t xml:space="preserve">. </w:t>
      </w:r>
      <w:r w:rsidRPr="00DD2BAC">
        <w:rPr>
          <w:rFonts w:ascii="Times New Roman" w:hAnsi="Times New Roman" w:cs="Times New Roman"/>
          <w:b/>
          <w:noProof/>
          <w:sz w:val="24"/>
        </w:rPr>
        <w:t>381</w:t>
      </w:r>
      <w:r w:rsidRPr="00DD2BAC">
        <w:rPr>
          <w:rFonts w:ascii="Times New Roman" w:hAnsi="Times New Roman" w:cs="Times New Roman"/>
          <w:noProof/>
          <w:sz w:val="24"/>
        </w:rPr>
        <w:t>, 1185.</w:t>
      </w:r>
      <w:bookmarkEnd w:id="97"/>
    </w:p>
    <w:sectPr w:rsidR="00FA3C32" w:rsidRPr="00140F86" w:rsidSect="00140F86">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33FBD" w15:done="0"/>
  <w15:commentEx w15:paraId="4D38CA3A" w15:done="0"/>
  <w15:commentEx w15:paraId="0ACE9E2D" w15:done="0"/>
  <w15:commentEx w15:paraId="3EACA102" w15:done="0"/>
  <w15:commentEx w15:paraId="7D667120" w15:done="0"/>
  <w15:commentEx w15:paraId="37D67606" w15:done="0"/>
  <w15:commentEx w15:paraId="397A83A5" w15:done="0"/>
  <w15:commentEx w15:paraId="2C192503" w15:done="0"/>
  <w15:commentEx w15:paraId="5BADB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16D0A" w14:textId="77777777" w:rsidR="00653992" w:rsidRDefault="00653992" w:rsidP="00CD28D1">
      <w:pPr>
        <w:spacing w:after="0" w:line="240" w:lineRule="auto"/>
      </w:pPr>
      <w:r>
        <w:separator/>
      </w:r>
    </w:p>
  </w:endnote>
  <w:endnote w:type="continuationSeparator" w:id="0">
    <w:p w14:paraId="47E7E0AD" w14:textId="77777777" w:rsidR="00653992" w:rsidRDefault="00653992" w:rsidP="00CD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00"/>
    <w:family w:val="roman"/>
    <w:notTrueType/>
    <w:pitch w:val="default"/>
  </w:font>
  <w:font w:name="NewtonC-Italic">
    <w:altName w:val="Times New Roman"/>
    <w:panose1 w:val="00000000000000000000"/>
    <w:charset w:val="00"/>
    <w:family w:val="roman"/>
    <w:notTrueType/>
    <w:pitch w:val="default"/>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imes-Ital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3812"/>
      <w:docPartObj>
        <w:docPartGallery w:val="Page Numbers (Bottom of Page)"/>
        <w:docPartUnique/>
      </w:docPartObj>
    </w:sdtPr>
    <w:sdtEndPr/>
    <w:sdtContent>
      <w:p w14:paraId="3FB5EC91" w14:textId="17D49FAE" w:rsidR="00035811" w:rsidRDefault="00191112" w:rsidP="001F3D7F">
        <w:pPr>
          <w:pStyle w:val="a9"/>
          <w:jc w:val="right"/>
        </w:pPr>
        <w:r>
          <w:fldChar w:fldCharType="begin"/>
        </w:r>
        <w:r>
          <w:instrText>PAGE   \* MERGEFORMAT</w:instrText>
        </w:r>
        <w:r>
          <w:fldChar w:fldCharType="separate"/>
        </w:r>
        <w:r w:rsidR="00452E4D">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5C703" w14:textId="77777777" w:rsidR="00653992" w:rsidRDefault="00653992" w:rsidP="00CD28D1">
      <w:pPr>
        <w:spacing w:after="0" w:line="240" w:lineRule="auto"/>
      </w:pPr>
      <w:r>
        <w:separator/>
      </w:r>
    </w:p>
  </w:footnote>
  <w:footnote w:type="continuationSeparator" w:id="0">
    <w:p w14:paraId="7AD49246" w14:textId="77777777" w:rsidR="00653992" w:rsidRDefault="00653992" w:rsidP="00CD2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57017"/>
    <w:multiLevelType w:val="multilevel"/>
    <w:tmpl w:val="CDAA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500A7"/>
    <w:multiLevelType w:val="multilevel"/>
    <w:tmpl w:val="5C64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20779"/>
    <w:multiLevelType w:val="multilevel"/>
    <w:tmpl w:val="AF06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P">
    <w15:presenceInfo w15:providerId="None" w15:userId="AV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140F86"/>
    <w:rsid w:val="00140F86"/>
    <w:rsid w:val="001709BF"/>
    <w:rsid w:val="00191112"/>
    <w:rsid w:val="001A367D"/>
    <w:rsid w:val="001F3D7F"/>
    <w:rsid w:val="00232F3B"/>
    <w:rsid w:val="00251FFC"/>
    <w:rsid w:val="0028147C"/>
    <w:rsid w:val="002F1DBF"/>
    <w:rsid w:val="002F67A3"/>
    <w:rsid w:val="00320069"/>
    <w:rsid w:val="00452E4D"/>
    <w:rsid w:val="00453D90"/>
    <w:rsid w:val="00465840"/>
    <w:rsid w:val="004F21D8"/>
    <w:rsid w:val="00556885"/>
    <w:rsid w:val="00653992"/>
    <w:rsid w:val="006C2117"/>
    <w:rsid w:val="00714345"/>
    <w:rsid w:val="007E6A78"/>
    <w:rsid w:val="00840397"/>
    <w:rsid w:val="0084353D"/>
    <w:rsid w:val="008F68D9"/>
    <w:rsid w:val="00915A29"/>
    <w:rsid w:val="009204D7"/>
    <w:rsid w:val="00A10900"/>
    <w:rsid w:val="00AF5542"/>
    <w:rsid w:val="00B21E76"/>
    <w:rsid w:val="00BE45CD"/>
    <w:rsid w:val="00BF48CD"/>
    <w:rsid w:val="00C92412"/>
    <w:rsid w:val="00CD28D1"/>
    <w:rsid w:val="00CF520C"/>
    <w:rsid w:val="00D1101E"/>
    <w:rsid w:val="00D45B46"/>
    <w:rsid w:val="00D94683"/>
    <w:rsid w:val="00DB5308"/>
    <w:rsid w:val="00E8207C"/>
    <w:rsid w:val="00EC0413"/>
    <w:rsid w:val="00F40608"/>
    <w:rsid w:val="00F64971"/>
    <w:rsid w:val="00FA3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8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0F86"/>
    <w:rPr>
      <w:color w:val="0563C1" w:themeColor="hyperlink"/>
      <w:u w:val="single"/>
    </w:rPr>
  </w:style>
  <w:style w:type="paragraph" w:styleId="a4">
    <w:name w:val="Body Text"/>
    <w:basedOn w:val="a"/>
    <w:link w:val="a5"/>
    <w:semiHidden/>
    <w:rsid w:val="00140F86"/>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semiHidden/>
    <w:rsid w:val="00140F86"/>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140F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0F86"/>
    <w:rPr>
      <w:rFonts w:ascii="Tahoma" w:hAnsi="Tahoma" w:cs="Tahoma"/>
      <w:sz w:val="16"/>
      <w:szCs w:val="16"/>
    </w:rPr>
  </w:style>
  <w:style w:type="character" w:customStyle="1" w:styleId="fontstyle01">
    <w:name w:val="fontstyle01"/>
    <w:basedOn w:val="a0"/>
    <w:rsid w:val="00140F86"/>
    <w:rPr>
      <w:rFonts w:ascii="NewtonC" w:hAnsi="NewtonC" w:hint="default"/>
      <w:b w:val="0"/>
      <w:bCs w:val="0"/>
      <w:i w:val="0"/>
      <w:iCs w:val="0"/>
      <w:color w:val="000000"/>
      <w:sz w:val="20"/>
      <w:szCs w:val="20"/>
    </w:rPr>
  </w:style>
  <w:style w:type="character" w:customStyle="1" w:styleId="fontstyle21">
    <w:name w:val="fontstyle21"/>
    <w:basedOn w:val="a0"/>
    <w:rsid w:val="00140F86"/>
    <w:rPr>
      <w:rFonts w:ascii="NewtonC-Italic" w:hAnsi="NewtonC-Italic" w:hint="default"/>
      <w:b w:val="0"/>
      <w:bCs w:val="0"/>
      <w:i/>
      <w:iCs/>
      <w:color w:val="000000"/>
      <w:sz w:val="20"/>
      <w:szCs w:val="20"/>
    </w:rPr>
  </w:style>
  <w:style w:type="character" w:customStyle="1" w:styleId="docsum-pmid">
    <w:name w:val="docsum-pmid"/>
    <w:basedOn w:val="a0"/>
    <w:rsid w:val="00140F86"/>
  </w:style>
  <w:style w:type="table" w:styleId="a8">
    <w:name w:val="Table Grid"/>
    <w:basedOn w:val="a1"/>
    <w:uiPriority w:val="59"/>
    <w:rsid w:val="0014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140F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0F86"/>
  </w:style>
  <w:style w:type="paragraph" w:customStyle="1" w:styleId="Standard">
    <w:name w:val="Standard"/>
    <w:rsid w:val="00140F86"/>
    <w:pPr>
      <w:suppressAutoHyphens/>
      <w:autoSpaceDN w:val="0"/>
      <w:spacing w:after="0" w:line="240" w:lineRule="auto"/>
    </w:pPr>
    <w:rPr>
      <w:rFonts w:ascii="Liberation Serif" w:eastAsia="Noto Sans CJK SC" w:hAnsi="Liberation Serif" w:cs="Lohit Devanagari"/>
      <w:kern w:val="3"/>
      <w:sz w:val="24"/>
      <w:szCs w:val="24"/>
      <w:lang w:eastAsia="zh-CN" w:bidi="hi-IN"/>
    </w:rPr>
  </w:style>
  <w:style w:type="character" w:styleId="ab">
    <w:name w:val="annotation reference"/>
    <w:basedOn w:val="a0"/>
    <w:uiPriority w:val="99"/>
    <w:semiHidden/>
    <w:unhideWhenUsed/>
    <w:rsid w:val="00140F86"/>
    <w:rPr>
      <w:sz w:val="16"/>
      <w:szCs w:val="16"/>
    </w:rPr>
  </w:style>
  <w:style w:type="paragraph" w:styleId="ac">
    <w:name w:val="annotation text"/>
    <w:basedOn w:val="a"/>
    <w:link w:val="ad"/>
    <w:uiPriority w:val="99"/>
    <w:semiHidden/>
    <w:unhideWhenUsed/>
    <w:rsid w:val="00140F86"/>
    <w:pPr>
      <w:spacing w:line="240" w:lineRule="auto"/>
    </w:pPr>
    <w:rPr>
      <w:sz w:val="20"/>
      <w:szCs w:val="20"/>
    </w:rPr>
  </w:style>
  <w:style w:type="character" w:customStyle="1" w:styleId="ad">
    <w:name w:val="Текст примечания Знак"/>
    <w:basedOn w:val="a0"/>
    <w:link w:val="ac"/>
    <w:uiPriority w:val="99"/>
    <w:semiHidden/>
    <w:rsid w:val="00140F86"/>
    <w:rPr>
      <w:sz w:val="20"/>
      <w:szCs w:val="20"/>
    </w:rPr>
  </w:style>
  <w:style w:type="paragraph" w:styleId="ae">
    <w:name w:val="annotation subject"/>
    <w:basedOn w:val="ac"/>
    <w:next w:val="ac"/>
    <w:link w:val="af"/>
    <w:uiPriority w:val="99"/>
    <w:semiHidden/>
    <w:unhideWhenUsed/>
    <w:rsid w:val="00140F86"/>
    <w:rPr>
      <w:b/>
      <w:bCs/>
    </w:rPr>
  </w:style>
  <w:style w:type="character" w:customStyle="1" w:styleId="af">
    <w:name w:val="Тема примечания Знак"/>
    <w:basedOn w:val="ad"/>
    <w:link w:val="ae"/>
    <w:uiPriority w:val="99"/>
    <w:semiHidden/>
    <w:rsid w:val="00140F86"/>
    <w:rPr>
      <w:b/>
      <w:bCs/>
      <w:sz w:val="20"/>
      <w:szCs w:val="20"/>
    </w:rPr>
  </w:style>
  <w:style w:type="paragraph" w:styleId="af0">
    <w:name w:val="header"/>
    <w:basedOn w:val="a"/>
    <w:link w:val="af1"/>
    <w:uiPriority w:val="99"/>
    <w:unhideWhenUsed/>
    <w:rsid w:val="00CD28D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D2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8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0F86"/>
    <w:rPr>
      <w:color w:val="0563C1" w:themeColor="hyperlink"/>
      <w:u w:val="single"/>
    </w:rPr>
  </w:style>
  <w:style w:type="paragraph" w:styleId="a4">
    <w:name w:val="Body Text"/>
    <w:basedOn w:val="a"/>
    <w:link w:val="a5"/>
    <w:semiHidden/>
    <w:rsid w:val="00140F86"/>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semiHidden/>
    <w:rsid w:val="00140F86"/>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140F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0F86"/>
    <w:rPr>
      <w:rFonts w:ascii="Tahoma" w:hAnsi="Tahoma" w:cs="Tahoma"/>
      <w:sz w:val="16"/>
      <w:szCs w:val="16"/>
    </w:rPr>
  </w:style>
  <w:style w:type="character" w:customStyle="1" w:styleId="fontstyle01">
    <w:name w:val="fontstyle01"/>
    <w:basedOn w:val="a0"/>
    <w:rsid w:val="00140F86"/>
    <w:rPr>
      <w:rFonts w:ascii="NewtonC" w:hAnsi="NewtonC" w:hint="default"/>
      <w:b w:val="0"/>
      <w:bCs w:val="0"/>
      <w:i w:val="0"/>
      <w:iCs w:val="0"/>
      <w:color w:val="000000"/>
      <w:sz w:val="20"/>
      <w:szCs w:val="20"/>
    </w:rPr>
  </w:style>
  <w:style w:type="character" w:customStyle="1" w:styleId="fontstyle21">
    <w:name w:val="fontstyle21"/>
    <w:basedOn w:val="a0"/>
    <w:rsid w:val="00140F86"/>
    <w:rPr>
      <w:rFonts w:ascii="NewtonC-Italic" w:hAnsi="NewtonC-Italic" w:hint="default"/>
      <w:b w:val="0"/>
      <w:bCs w:val="0"/>
      <w:i/>
      <w:iCs/>
      <w:color w:val="000000"/>
      <w:sz w:val="20"/>
      <w:szCs w:val="20"/>
    </w:rPr>
  </w:style>
  <w:style w:type="character" w:customStyle="1" w:styleId="docsum-pmid">
    <w:name w:val="docsum-pmid"/>
    <w:basedOn w:val="a0"/>
    <w:rsid w:val="00140F86"/>
  </w:style>
  <w:style w:type="table" w:styleId="a8">
    <w:name w:val="Table Grid"/>
    <w:basedOn w:val="a1"/>
    <w:uiPriority w:val="59"/>
    <w:rsid w:val="0014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140F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0F86"/>
  </w:style>
  <w:style w:type="paragraph" w:customStyle="1" w:styleId="Standard">
    <w:name w:val="Standard"/>
    <w:rsid w:val="00140F86"/>
    <w:pPr>
      <w:suppressAutoHyphens/>
      <w:autoSpaceDN w:val="0"/>
      <w:spacing w:after="0" w:line="240" w:lineRule="auto"/>
    </w:pPr>
    <w:rPr>
      <w:rFonts w:ascii="Liberation Serif" w:eastAsia="Noto Sans CJK SC" w:hAnsi="Liberation Serif" w:cs="Lohit Devanagari"/>
      <w:kern w:val="3"/>
      <w:sz w:val="24"/>
      <w:szCs w:val="24"/>
      <w:lang w:eastAsia="zh-CN" w:bidi="hi-IN"/>
    </w:rPr>
  </w:style>
  <w:style w:type="character" w:styleId="ab">
    <w:name w:val="annotation reference"/>
    <w:basedOn w:val="a0"/>
    <w:uiPriority w:val="99"/>
    <w:semiHidden/>
    <w:unhideWhenUsed/>
    <w:rsid w:val="00140F86"/>
    <w:rPr>
      <w:sz w:val="16"/>
      <w:szCs w:val="16"/>
    </w:rPr>
  </w:style>
  <w:style w:type="paragraph" w:styleId="ac">
    <w:name w:val="annotation text"/>
    <w:basedOn w:val="a"/>
    <w:link w:val="ad"/>
    <w:uiPriority w:val="99"/>
    <w:semiHidden/>
    <w:unhideWhenUsed/>
    <w:rsid w:val="00140F86"/>
    <w:pPr>
      <w:spacing w:line="240" w:lineRule="auto"/>
    </w:pPr>
    <w:rPr>
      <w:sz w:val="20"/>
      <w:szCs w:val="20"/>
    </w:rPr>
  </w:style>
  <w:style w:type="character" w:customStyle="1" w:styleId="ad">
    <w:name w:val="Текст примечания Знак"/>
    <w:basedOn w:val="a0"/>
    <w:link w:val="ac"/>
    <w:uiPriority w:val="99"/>
    <w:semiHidden/>
    <w:rsid w:val="00140F86"/>
    <w:rPr>
      <w:sz w:val="20"/>
      <w:szCs w:val="20"/>
    </w:rPr>
  </w:style>
  <w:style w:type="paragraph" w:styleId="ae">
    <w:name w:val="annotation subject"/>
    <w:basedOn w:val="ac"/>
    <w:next w:val="ac"/>
    <w:link w:val="af"/>
    <w:uiPriority w:val="99"/>
    <w:semiHidden/>
    <w:unhideWhenUsed/>
    <w:rsid w:val="00140F86"/>
    <w:rPr>
      <w:b/>
      <w:bCs/>
    </w:rPr>
  </w:style>
  <w:style w:type="character" w:customStyle="1" w:styleId="af">
    <w:name w:val="Тема примечания Знак"/>
    <w:basedOn w:val="ad"/>
    <w:link w:val="ae"/>
    <w:uiPriority w:val="99"/>
    <w:semiHidden/>
    <w:rsid w:val="00140F86"/>
    <w:rPr>
      <w:b/>
      <w:bCs/>
      <w:sz w:val="20"/>
      <w:szCs w:val="20"/>
    </w:rPr>
  </w:style>
  <w:style w:type="paragraph" w:styleId="af0">
    <w:name w:val="header"/>
    <w:basedOn w:val="a"/>
    <w:link w:val="af1"/>
    <w:uiPriority w:val="99"/>
    <w:unhideWhenUsed/>
    <w:rsid w:val="00CD28D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D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ybase.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prot.org/"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4903</Words>
  <Characters>27951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AVP</dc:creator>
  <cp:lastModifiedBy>HP</cp:lastModifiedBy>
  <cp:revision>17</cp:revision>
  <dcterms:created xsi:type="dcterms:W3CDTF">2022-01-18T10:50:00Z</dcterms:created>
  <dcterms:modified xsi:type="dcterms:W3CDTF">2022-01-18T17:18:00Z</dcterms:modified>
</cp:coreProperties>
</file>