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8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4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seyf63_sq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8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6175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1008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seyf63_sq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0.0248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a=13.9136(12)</w:t>
            </w:r>
          </w:p>
        </w:tc>
        <w:tc>
          <w:tcPr>
            <w:tcW w:w="4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3" w:right="-20"/>
              <w:jc w:val="left"/>
              <w:tabs>
                <w:tab w:pos="2480" w:val="left"/>
              </w:tabs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b=13.9818(13)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c=15.1313(16)</w:t>
            </w:r>
          </w:p>
        </w:tc>
      </w:tr>
      <w:tr>
        <w:trPr>
          <w:trHeight w:val="275" w:hRule="exact"/>
        </w:trPr>
        <w:tc>
          <w:tcPr>
            <w:tcW w:w="1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3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alpha=113.398(10)</w:t>
            </w:r>
          </w:p>
        </w:tc>
        <w:tc>
          <w:tcPr>
            <w:tcW w:w="4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3" w:right="-20"/>
              <w:jc w:val="left"/>
              <w:tabs>
                <w:tab w:pos="2480" w:val="left"/>
              </w:tabs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beta=106.248(8)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gamma=94.594(7)</w:t>
            </w:r>
          </w:p>
        </w:tc>
      </w:tr>
      <w:tr>
        <w:trPr>
          <w:trHeight w:val="348" w:hRule="exact"/>
        </w:trPr>
        <w:tc>
          <w:tcPr>
            <w:tcW w:w="1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3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45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299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2531.8(5)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2531.8(5)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85" w:lineRule="exact"/>
        <w:ind w:left="2231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2(C36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5"/>
        </w:rPr>
        <w:t>H24</w:t>
      </w:r>
      <w:r>
        <w:rPr>
          <w:rFonts w:ascii="Courier New" w:hAnsi="Courier New" w:cs="Courier New" w:eastAsia="Courier New"/>
          <w:sz w:val="22"/>
          <w:szCs w:val="22"/>
          <w:spacing w:val="-7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C20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H20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2(C36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9"/>
        </w:rPr>
        <w:t>H24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</w:sectPr>
      </w:pPr>
      <w:rPr/>
    </w:p>
    <w:p>
      <w:pPr>
        <w:spacing w:before="0" w:after="0" w:line="228" w:lineRule="exact"/>
        <w:ind w:left="140" w:right="-73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formula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right="-73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N6),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[+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4" w:after="0" w:line="241" w:lineRule="exact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solvent]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N6),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  <w:cols w:num="3" w:equalWidth="0">
            <w:col w:w="1989" w:space="242"/>
            <w:col w:w="2377" w:space="1108"/>
            <w:col w:w="3544"/>
          </w:cols>
        </w:sectPr>
      </w:pPr>
      <w:rPr/>
    </w:p>
    <w:p>
      <w:pPr>
        <w:spacing w:before="33" w:after="0" w:line="201" w:lineRule="exact"/>
        <w:ind w:left="2231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9.323653pt;width:72.600003pt;height:11pt;mso-position-horizontal-relative:page;mso-position-vertical-relative:paragraph;z-index:-1007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Courier New" w:hAnsi="Courier New" w:cs="Courier New" w:eastAsia="Courier New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Sum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formula</w:t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C92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H84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Cu2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N12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O40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[+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310" w:lineRule="exact"/>
        <w:ind w:left="2231" w:right="-20"/>
        <w:jc w:val="left"/>
        <w:tabs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solvent]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C92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H84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Cu2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Ge4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N12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3"/>
        </w:rPr>
        <w:t>O40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27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2415.25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2415.15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1.584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1.584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1.680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1.680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1226.0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1226.0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1227.82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17,17,18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17,17,18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9971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9958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0.451,0.715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0.098,1.000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0.361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Tmin=0.098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Tmax=1.000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25.998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auto"/>
        <w:ind w:left="140" w:right="441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0.1081(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3217)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0.2444(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9958)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0.951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670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00"/>
        </w:sectPr>
      </w:pPr>
      <w:rPr/>
    </w:p>
    <w:p>
      <w:pPr>
        <w:spacing w:before="86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34.999989pt;width:453.000007pt;height:.1pt;mso-position-horizontal-relative:page;mso-position-vertical-relative:page;z-index:-1006" coordorigin="1420,700" coordsize="9060,2">
            <v:shape style="position:absolute;left:1420;top:700;width:9060;height:2" coordorigin="1420,700" coordsize="9060,0" path="m1420,700l10480,700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82" w:right="420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198" w:lineRule="exact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9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3.558539pt;width:453.600007pt;height:14.50001pt;mso-position-horizontal-relative:page;mso-position-vertical-relative:paragraph;z-index:-1005" coordorigin="1414,-71" coordsize="9072,290">
            <v:group style="position:absolute;left:1420;top:-65;width:9060;height:2" coordorigin="1420,-65" coordsize="9060,2">
              <v:shape style="position:absolute;left:1420;top:-65;width:9060;height:2" coordorigin="1420,-65" coordsize="9060,0" path="m1420,-65l10480,-65e" filled="f" stroked="t" strokeweight=".6pt" strokecolor="#000000">
                <v:path arrowok="t"/>
              </v:shape>
              <v:shape style="position:absolute;left:1420;top:-5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tabs>
          <w:tab w:pos="2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RINTA01_ALERT_3_B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54" w:right="-20"/>
        <w:jc w:val="left"/>
        <w:tabs>
          <w:tab w:pos="28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60" w:right="109"/>
        <w:jc w:val="left"/>
        <w:tabs>
          <w:tab w:pos="4580" w:val="left"/>
          <w:tab w:pos="5000" w:val="left"/>
          <w:tab w:pos="5980" w:val="left"/>
          <w:tab w:pos="7160" w:val="left"/>
          <w:tab w:pos="7700" w:val="left"/>
          <w:tab w:pos="792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PLAT020_ALERT_3_B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Rint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PLAT026_ALERT_3_B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Observed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/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(too)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32%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PLAT341_ALERT_3_B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0.02477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..H17B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1.94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60" w:right="325" w:firstLine="5285"/>
        <w:jc w:val="left"/>
        <w:tabs>
          <w:tab w:pos="6720" w:val="left"/>
          <w:tab w:pos="7480" w:val="left"/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1-x,-y,1-z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2_656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PLAT990_ALERT_1_B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Deprecated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.res/.hkl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Style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SQUEEZE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399" w:type="dxa"/>
      </w:tblPr>
      <w:tblGrid/>
      <w:tr>
        <w:trPr>
          <w:trHeight w:val="575" w:hRule="exact"/>
        </w:trPr>
        <w:tc>
          <w:tcPr>
            <w:tcW w:w="1911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/>
              <w:pict>
                <v:shape style="width:12.0375pt;height:12.0375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b/>
                <w:bCs/>
              </w:rPr>
              <w:t>Alert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17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level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5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PLAT082_ALERT_2_C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C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70" w:right="-12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Value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099" w:type="dxa"/>
            <w:gridSpan w:val="5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..................................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Report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6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PLAT213_ALERT_2_C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12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Atom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099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09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has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ADP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max/min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Ratio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.....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3.2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prolat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7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PLAT213_ALERT_2_C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12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Atom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099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09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has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ADP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max/min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Ratio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.....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3.5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prolat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8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2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O2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--C1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  <w:position w:val="2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0.20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2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19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0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1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2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O10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3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Cu1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--N3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4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Cu1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--N5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5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--C11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6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--C22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7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8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C14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--C16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9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C16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--C17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0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C18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--C19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1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C18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--C20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2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C20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3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--C22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4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C29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--C30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5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C30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--C31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6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C38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--C39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0.19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7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C42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--C43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8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C42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--C44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9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  <w:t>PLAT234_ALERT_4_C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Large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Hirshfeld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Difference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C44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--C45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32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99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0.24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Ang.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6" w:lineRule="exact"/>
        <w:ind w:left="160" w:right="221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2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2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C17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12" w:after="0" w:line="253" w:lineRule="auto"/>
        <w:ind w:left="160" w:right="217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0.115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0.109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0.106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10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7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60" w:right="217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4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51.845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3.848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11.245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2.797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5.678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2.058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3.359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2.195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900" w:bottom="280" w:left="1260" w:right="1600"/>
        </w:sectPr>
      </w:pPr>
      <w:rPr/>
    </w:p>
    <w:p>
      <w:pPr>
        <w:spacing w:before="85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1004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55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6160" w:val="left"/>
          <w:tab w:pos="7120" w:val="left"/>
          <w:tab w:pos="776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5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PLAT005_ALERT_5_G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Refinement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hyperlink r:id="rId5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PLAT007_ALERT_5_G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Unrefined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Donor-H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5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PLAT606_ALERT_4_G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VERY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Solvent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Accessible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VOID(S)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5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712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712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Centre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Gravity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Cell: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69"/>
        <w:jc w:val="left"/>
        <w:tabs>
          <w:tab w:pos="5820" w:val="left"/>
          <w:tab w:pos="6040" w:val="left"/>
          <w:tab w:pos="7120" w:val="left"/>
          <w:tab w:pos="7760" w:val="left"/>
          <w:tab w:pos="79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6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Chirality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(Centro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SPGR)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Verify</w:t>
      </w:r>
      <w:hyperlink r:id="rId6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PLAT794_ALERT_5_G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Tentative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Valency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Cu1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1.18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6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PLAT869_ALERT_4_G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SQUEEZE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Suppressed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7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PLAT913_ALERT_3_G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Very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Strong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7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PLAT961_ALERT_5_G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Dataset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Intensities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7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18pt;width:453.000007pt;height:.1pt;mso-position-horizontal-relative:page;mso-position-vertical-relative:paragraph;z-index:-1003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59pt;width:453.000007pt;height:.1pt;mso-position-horizontal-relative:page;mso-position-vertical-relative:paragraph;z-index:-1002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59pt;width:453.000007pt;height:.1pt;mso-position-horizontal-relative:page;mso-position-vertical-relative:paragraph;z-index:-1001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4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73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1000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22/04/2020;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09/03/2020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171585pt;margin-top:-.034579pt;width:146.579894pt;height:13pt;mso-position-horizontal-relative:page;mso-position-vertical-relative:paragraph;z-index:-998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tabs>
                      <w:tab w:pos="1280" w:val="left"/>
                      <w:tab w:pos="1940" w:val="left"/>
                    </w:tabs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497"/>
                    </w:rPr>
                    <w:t>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-201"/>
                      <w:w w:val="497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497"/>
                    </w:rPr>
                    <w:t>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497"/>
                    </w:rPr>
                    <w:t>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497"/>
                    </w:rPr>
                    <w:t>-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62626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24D124"/>
                      <w:spacing w:val="0"/>
                      <w:w w:val="58"/>
                    </w:rPr>
                    <w:t>NOMO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9"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7"/>
          <w:w w:val="109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-11"/>
          <w:w w:val="109"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9"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0" w:lineRule="exact"/>
        <w:ind w:left="785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10.512108pt;width:415.360696pt;height:312.847046pt;mso-position-horizontal-relative:page;mso-position-vertical-relative:paragraph;z-index:-999" coordorigin="1694,210" coordsize="8307,6257">
            <v:shape style="position:absolute;left:1745;top:210;width:8256;height:6257" type="#_x0000_t75">
              <v:imagedata r:id="rId74" o:title=""/>
            </v:shape>
            <v:group style="position:absolute;left:1699;top:289;width:1541;height:2" coordorigin="1699,289" coordsize="1541,2">
              <v:shape style="position:absolute;left:1699;top:289;width:1541;height:2" coordorigin="1699,289" coordsize="1541,0" path="m1699,289l3241,289e" filled="f" stroked="t" strokeweight=".564576pt" strokecolor="#1F1F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f63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08080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0"/>
          <w:szCs w:val="10"/>
          <w:color w:val="080808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0"/>
          <w:szCs w:val="10"/>
          <w:color w:val="08080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elli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1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-9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-8"/>
          <w:w w:val="93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1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-13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38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62626"/>
          <w:spacing w:val="0"/>
          <w:w w:val="111"/>
        </w:rPr>
        <w:t>&gt;-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9" w:lineRule="exact"/>
        <w:ind w:left="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80808"/>
          <w:spacing w:val="0"/>
          <w:w w:val="56"/>
        </w:rPr>
        <w:t>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7" w:lineRule="exact"/>
        <w:ind w:left="45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80808"/>
          <w:spacing w:val="0"/>
          <w:w w:val="148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1360" w:right="1720"/>
        </w:sectPr>
      </w:pPr>
      <w:rPr/>
    </w:p>
    <w:p>
      <w:pPr>
        <w:spacing w:before="62" w:after="0" w:line="118" w:lineRule="exact"/>
        <w:ind w:left="385" w:right="38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4"/>
        </w:rPr>
        <w:t>t'­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3" w:after="0" w:line="240" w:lineRule="auto"/>
        <w:ind w:left="360" w:right="3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80808"/>
          <w:spacing w:val="-80"/>
          <w:w w:val="92"/>
          <w:position w:val="8"/>
        </w:rPr>
        <w:t>C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54"/>
          <w:position w:val="0"/>
        </w:rPr>
        <w:t>..</w:t>
      </w:r>
      <w:r>
        <w:rPr>
          <w:rFonts w:ascii="Arial" w:hAnsi="Arial" w:cs="Arial" w:eastAsia="Arial"/>
          <w:sz w:val="18"/>
          <w:szCs w:val="18"/>
          <w:color w:val="262626"/>
          <w:spacing w:val="-12"/>
          <w:w w:val="54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80808"/>
          <w:spacing w:val="-78"/>
          <w:w w:val="93"/>
          <w:position w:val="8"/>
        </w:rPr>
        <w:t>D</w:t>
      </w:r>
      <w:r>
        <w:rPr>
          <w:rFonts w:ascii="Arial" w:hAnsi="Arial" w:cs="Arial" w:eastAsia="Arial"/>
          <w:sz w:val="18"/>
          <w:szCs w:val="18"/>
          <w:color w:val="262626"/>
          <w:spacing w:val="0"/>
          <w:w w:val="54"/>
          <w:position w:val="0"/>
        </w:rPr>
        <w:t>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6" w:lineRule="auto"/>
        <w:ind w:left="385" w:right="38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4"/>
        </w:rPr>
        <w:t>t'­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134" w:lineRule="exact"/>
        <w:ind w:left="429" w:right="35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62626"/>
          <w:spacing w:val="0"/>
          <w:w w:val="158"/>
          <w:position w:val="-1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88" w:lineRule="exact"/>
        <w:ind w:left="431" w:right="315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62626"/>
          <w:spacing w:val="0"/>
          <w:w w:val="131"/>
        </w:rPr>
        <w:t>Q_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ind w:left="365" w:right="34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80808"/>
          <w:spacing w:val="0"/>
          <w:w w:val="154"/>
          <w:position w:val="-1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40" w:right="38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80808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62" w:right="32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67" w:right="34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9" w:lineRule="exact"/>
        <w:ind w:left="368" w:right="353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227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2" w:lineRule="exact"/>
        <w:ind w:left="368" w:right="34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626"/>
          <w:spacing w:val="0"/>
          <w:w w:val="154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82" w:lineRule="exact"/>
        <w:ind w:left="365" w:right="355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080808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67" w:right="368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22"/>
        </w:rPr>
        <w:t>-77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1"/>
        </w:rPr>
        <w:t>se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-25"/>
          <w:w w:val="9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1"/>
        </w:rPr>
        <w:t>f63_s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31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7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7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18"/>
          <w:w w:val="7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71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7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11"/>
          <w:w w:val="11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F4F4F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B3B3B"/>
          <w:spacing w:val="0"/>
          <w:w w:val="75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4" w:equalWidth="0">
        <w:col w:w="964" w:space="329"/>
        <w:col w:w="886" w:space="203"/>
        <w:col w:w="430" w:space="987"/>
        <w:col w:w="53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RINTA_01.html" TargetMode="External"/><Relationship Id="rId8" Type="http://schemas.openxmlformats.org/officeDocument/2006/relationships/hyperlink" Target="http://journals.iucr.org/services/cif/checking/PLAT020.html" TargetMode="External"/><Relationship Id="rId9" Type="http://schemas.openxmlformats.org/officeDocument/2006/relationships/hyperlink" Target="http://journals.iucr.org/services/cif/checking/PLAT026.html" TargetMode="External"/><Relationship Id="rId10" Type="http://schemas.openxmlformats.org/officeDocument/2006/relationships/hyperlink" Target="http://journals.iucr.org/services/cif/checking/PLAT341.html" TargetMode="External"/><Relationship Id="rId11" Type="http://schemas.openxmlformats.org/officeDocument/2006/relationships/hyperlink" Target="http://journals.iucr.org/services/cif/checking/PLAT417.html" TargetMode="External"/><Relationship Id="rId12" Type="http://schemas.openxmlformats.org/officeDocument/2006/relationships/hyperlink" Target="http://journals.iucr.org/services/cif/checking/PLAT910.html" TargetMode="External"/><Relationship Id="rId13" Type="http://schemas.openxmlformats.org/officeDocument/2006/relationships/hyperlink" Target="http://journals.iucr.org/services/cif/checking/PLAT990.html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journals.iucr.org/services/cif/checking/PLAT082.html" TargetMode="External"/><Relationship Id="rId16" Type="http://schemas.openxmlformats.org/officeDocument/2006/relationships/hyperlink" Target="http://journals.iucr.org/services/cif/checking/PLAT213.html" TargetMode="External"/><Relationship Id="rId17" Type="http://schemas.openxmlformats.org/officeDocument/2006/relationships/hyperlink" Target="http://journals.iucr.org/services/cif/checking/PLAT213.html" TargetMode="External"/><Relationship Id="rId18" Type="http://schemas.openxmlformats.org/officeDocument/2006/relationships/hyperlink" Target="http://journals.iucr.org/services/cif/checking/PLAT234.html" TargetMode="External"/><Relationship Id="rId19" Type="http://schemas.openxmlformats.org/officeDocument/2006/relationships/hyperlink" Target="http://journals.iucr.org/services/cif/checking/PLAT234.html" TargetMode="External"/><Relationship Id="rId20" Type="http://schemas.openxmlformats.org/officeDocument/2006/relationships/hyperlink" Target="http://journals.iucr.org/services/cif/checking/PLAT234.html" TargetMode="External"/><Relationship Id="rId21" Type="http://schemas.openxmlformats.org/officeDocument/2006/relationships/hyperlink" Target="http://journals.iucr.org/services/cif/checking/PLAT234.html" TargetMode="External"/><Relationship Id="rId22" Type="http://schemas.openxmlformats.org/officeDocument/2006/relationships/hyperlink" Target="http://journals.iucr.org/services/cif/checking/PLAT234.html" TargetMode="External"/><Relationship Id="rId23" Type="http://schemas.openxmlformats.org/officeDocument/2006/relationships/hyperlink" Target="http://journals.iucr.org/services/cif/checking/PLAT234.html" TargetMode="External"/><Relationship Id="rId24" Type="http://schemas.openxmlformats.org/officeDocument/2006/relationships/hyperlink" Target="http://journals.iucr.org/services/cif/checking/PLAT234.html" TargetMode="External"/><Relationship Id="rId25" Type="http://schemas.openxmlformats.org/officeDocument/2006/relationships/hyperlink" Target="http://journals.iucr.org/services/cif/checking/PLAT234.html" TargetMode="External"/><Relationship Id="rId26" Type="http://schemas.openxmlformats.org/officeDocument/2006/relationships/hyperlink" Target="http://journals.iucr.org/services/cif/checking/PLAT234.html" TargetMode="External"/><Relationship Id="rId27" Type="http://schemas.openxmlformats.org/officeDocument/2006/relationships/hyperlink" Target="http://journals.iucr.org/services/cif/checking/PLAT234.html" TargetMode="External"/><Relationship Id="rId28" Type="http://schemas.openxmlformats.org/officeDocument/2006/relationships/hyperlink" Target="http://journals.iucr.org/services/cif/checking/PLAT234.html" TargetMode="External"/><Relationship Id="rId29" Type="http://schemas.openxmlformats.org/officeDocument/2006/relationships/hyperlink" Target="http://journals.iucr.org/services/cif/checking/PLAT234.html" TargetMode="External"/><Relationship Id="rId30" Type="http://schemas.openxmlformats.org/officeDocument/2006/relationships/hyperlink" Target="http://journals.iucr.org/services/cif/checking/PLAT234.html" TargetMode="External"/><Relationship Id="rId31" Type="http://schemas.openxmlformats.org/officeDocument/2006/relationships/hyperlink" Target="http://journals.iucr.org/services/cif/checking/PLAT234.html" TargetMode="External"/><Relationship Id="rId32" Type="http://schemas.openxmlformats.org/officeDocument/2006/relationships/hyperlink" Target="http://journals.iucr.org/services/cif/checking/PLAT234.html" TargetMode="External"/><Relationship Id="rId33" Type="http://schemas.openxmlformats.org/officeDocument/2006/relationships/hyperlink" Target="http://journals.iucr.org/services/cif/checking/PLAT234.html" TargetMode="External"/><Relationship Id="rId34" Type="http://schemas.openxmlformats.org/officeDocument/2006/relationships/hyperlink" Target="http://journals.iucr.org/services/cif/checking/PLAT234.html" TargetMode="External"/><Relationship Id="rId35" Type="http://schemas.openxmlformats.org/officeDocument/2006/relationships/hyperlink" Target="http://journals.iucr.org/services/cif/checking/PLAT234.html" TargetMode="External"/><Relationship Id="rId36" Type="http://schemas.openxmlformats.org/officeDocument/2006/relationships/hyperlink" Target="http://journals.iucr.org/services/cif/checking/PLAT234.html" TargetMode="External"/><Relationship Id="rId37" Type="http://schemas.openxmlformats.org/officeDocument/2006/relationships/hyperlink" Target="http://journals.iucr.org/services/cif/checking/PLAT234.html" TargetMode="External"/><Relationship Id="rId38" Type="http://schemas.openxmlformats.org/officeDocument/2006/relationships/hyperlink" Target="http://journals.iucr.org/services/cif/checking/PLAT234.html" TargetMode="External"/><Relationship Id="rId39" Type="http://schemas.openxmlformats.org/officeDocument/2006/relationships/hyperlink" Target="http://journals.iucr.org/services/cif/checking/PLAT234.html" TargetMode="External"/><Relationship Id="rId40" Type="http://schemas.openxmlformats.org/officeDocument/2006/relationships/hyperlink" Target="http://journals.iucr.org/services/cif/checking/PLAT241.html" TargetMode="External"/><Relationship Id="rId41" Type="http://schemas.openxmlformats.org/officeDocument/2006/relationships/hyperlink" Target="http://journals.iucr.org/services/cif/checking/PLAT242.html" TargetMode="External"/><Relationship Id="rId42" Type="http://schemas.openxmlformats.org/officeDocument/2006/relationships/hyperlink" Target="http://journals.iucr.org/services/cif/checking/PLAT260.html" TargetMode="External"/><Relationship Id="rId43" Type="http://schemas.openxmlformats.org/officeDocument/2006/relationships/hyperlink" Target="http://journals.iucr.org/services/cif/checking/PLAT260.html" TargetMode="External"/><Relationship Id="rId44" Type="http://schemas.openxmlformats.org/officeDocument/2006/relationships/hyperlink" Target="http://journals.iucr.org/services/cif/checking/PLAT260.html" TargetMode="External"/><Relationship Id="rId45" Type="http://schemas.openxmlformats.org/officeDocument/2006/relationships/hyperlink" Target="http://journals.iucr.org/services/cif/checking/PLAT260.html" TargetMode="External"/><Relationship Id="rId46" Type="http://schemas.openxmlformats.org/officeDocument/2006/relationships/hyperlink" Target="http://journals.iucr.org/services/cif/checking/PLAT790.html" TargetMode="External"/><Relationship Id="rId47" Type="http://schemas.openxmlformats.org/officeDocument/2006/relationships/hyperlink" Target="http://journals.iucr.org/services/cif/checking/PLAT906.html" TargetMode="External"/><Relationship Id="rId48" Type="http://schemas.openxmlformats.org/officeDocument/2006/relationships/hyperlink" Target="http://journals.iucr.org/services/cif/checking/PLAT906.html" TargetMode="External"/><Relationship Id="rId49" Type="http://schemas.openxmlformats.org/officeDocument/2006/relationships/hyperlink" Target="http://journals.iucr.org/services/cif/checking/PLAT906.html" TargetMode="External"/><Relationship Id="rId50" Type="http://schemas.openxmlformats.org/officeDocument/2006/relationships/hyperlink" Target="http://journals.iucr.org/services/cif/checking/PLAT906.html" TargetMode="External"/><Relationship Id="rId51" Type="http://schemas.openxmlformats.org/officeDocument/2006/relationships/hyperlink" Target="http://journals.iucr.org/services/cif/checking/PLAT906.html" TargetMode="External"/><Relationship Id="rId52" Type="http://schemas.openxmlformats.org/officeDocument/2006/relationships/hyperlink" Target="http://journals.iucr.org/services/cif/checking/PLAT906.html" TargetMode="External"/><Relationship Id="rId53" Type="http://schemas.openxmlformats.org/officeDocument/2006/relationships/hyperlink" Target="http://journals.iucr.org/services/cif/checking/PLAT906.html" TargetMode="External"/><Relationship Id="rId54" Type="http://schemas.openxmlformats.org/officeDocument/2006/relationships/hyperlink" Target="http://journals.iucr.org/services/cif/checking/PLAT906.html" TargetMode="External"/><Relationship Id="rId55" Type="http://schemas.openxmlformats.org/officeDocument/2006/relationships/image" Target="media/image3.png"/><Relationship Id="rId56" Type="http://schemas.openxmlformats.org/officeDocument/2006/relationships/hyperlink" Target="http://journals.iucr.org/services/cif/checking/PLAT005.html" TargetMode="External"/><Relationship Id="rId57" Type="http://schemas.openxmlformats.org/officeDocument/2006/relationships/hyperlink" Target="http://journals.iucr.org/services/cif/checking/PLAT007.html" TargetMode="External"/><Relationship Id="rId58" Type="http://schemas.openxmlformats.org/officeDocument/2006/relationships/hyperlink" Target="http://journals.iucr.org/services/cif/checking/PLAT606.html" TargetMode="External"/><Relationship Id="rId59" Type="http://schemas.openxmlformats.org/officeDocument/2006/relationships/hyperlink" Target="http://journals.iucr.org/services/cif/checking/PLAT790.html" TargetMode="External"/><Relationship Id="rId60" Type="http://schemas.openxmlformats.org/officeDocument/2006/relationships/hyperlink" Target="http://journals.iucr.org/services/cif/checking/PLAT790.html" TargetMode="External"/><Relationship Id="rId61" Type="http://schemas.openxmlformats.org/officeDocument/2006/relationships/hyperlink" Target="http://journals.iucr.org/services/cif/checking/PLAT790.html" TargetMode="External"/><Relationship Id="rId62" Type="http://schemas.openxmlformats.org/officeDocument/2006/relationships/hyperlink" Target="http://journals.iucr.org/services/cif/checking/PLAT793.html" TargetMode="External"/><Relationship Id="rId63" Type="http://schemas.openxmlformats.org/officeDocument/2006/relationships/hyperlink" Target="http://journals.iucr.org/services/cif/checking/PLAT793.html" TargetMode="External"/><Relationship Id="rId64" Type="http://schemas.openxmlformats.org/officeDocument/2006/relationships/hyperlink" Target="http://journals.iucr.org/services/cif/checking/PLAT793.html" TargetMode="External"/><Relationship Id="rId65" Type="http://schemas.openxmlformats.org/officeDocument/2006/relationships/hyperlink" Target="http://journals.iucr.org/services/cif/checking/PLAT793.html" TargetMode="External"/><Relationship Id="rId66" Type="http://schemas.openxmlformats.org/officeDocument/2006/relationships/hyperlink" Target="http://journals.iucr.org/services/cif/checking/PLAT793.html" TargetMode="External"/><Relationship Id="rId67" Type="http://schemas.openxmlformats.org/officeDocument/2006/relationships/hyperlink" Target="http://journals.iucr.org/services/cif/checking/PLAT793.html" TargetMode="External"/><Relationship Id="rId68" Type="http://schemas.openxmlformats.org/officeDocument/2006/relationships/hyperlink" Target="http://journals.iucr.org/services/cif/checking/PLAT794.html" TargetMode="External"/><Relationship Id="rId69" Type="http://schemas.openxmlformats.org/officeDocument/2006/relationships/hyperlink" Target="http://journals.iucr.org/services/cif/checking/PLAT869.html" TargetMode="External"/><Relationship Id="rId70" Type="http://schemas.openxmlformats.org/officeDocument/2006/relationships/hyperlink" Target="http://journals.iucr.org/services/cif/checking/PLAT913.html" TargetMode="External"/><Relationship Id="rId71" Type="http://schemas.openxmlformats.org/officeDocument/2006/relationships/hyperlink" Target="http://journals.iucr.org/services/cif/checking/PLAT961.html" TargetMode="External"/><Relationship Id="rId72" Type="http://schemas.openxmlformats.org/officeDocument/2006/relationships/hyperlink" Target="http://journals.iucr.org/services/cif/checking/PLAT978.html" TargetMode="External"/><Relationship Id="rId73" Type="http://schemas.openxmlformats.org/officeDocument/2006/relationships/hyperlink" Target="http://journals.iucr.org/services/cif/checking/checkform.html" TargetMode="External"/><Relationship Id="rId74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2020-09-22T12:59:42Z</dcterms:created>
  <dcterms:modified xsi:type="dcterms:W3CDTF">2020-09-22T12:59:42Z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2020-09-22T00:00:00Z</vt:filetime>
  </property>
</Properties>
</file>