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CFE9" w14:textId="4124A024" w:rsidR="0003485C" w:rsidRPr="0031228B" w:rsidRDefault="0003485C" w:rsidP="00817C30">
      <w:pPr>
        <w:rPr>
          <w:lang w:val="en-US"/>
        </w:rPr>
      </w:pPr>
      <w:r w:rsidRPr="006D2CFA">
        <w:rPr>
          <w:b/>
          <w:bCs/>
          <w:sz w:val="23"/>
          <w:szCs w:val="23"/>
          <w:lang w:val="en-US"/>
        </w:rPr>
        <w:t>SUPPLEMENTARY</w:t>
      </w:r>
      <w:r w:rsidRPr="0031228B">
        <w:rPr>
          <w:b/>
          <w:bCs/>
          <w:sz w:val="23"/>
          <w:szCs w:val="23"/>
          <w:lang w:val="en-US"/>
        </w:rPr>
        <w:t xml:space="preserve"> </w:t>
      </w:r>
      <w:r w:rsidRPr="006D2CFA">
        <w:rPr>
          <w:b/>
          <w:bCs/>
          <w:sz w:val="23"/>
          <w:szCs w:val="23"/>
          <w:lang w:val="en-US"/>
        </w:rPr>
        <w:t>MATERIALS</w:t>
      </w:r>
      <w:r w:rsidRPr="0031228B">
        <w:rPr>
          <w:b/>
          <w:bCs/>
          <w:sz w:val="23"/>
          <w:szCs w:val="23"/>
          <w:lang w:val="en-US"/>
        </w:rPr>
        <w:t xml:space="preserve"> – </w:t>
      </w:r>
      <w:r>
        <w:rPr>
          <w:b/>
          <w:bCs/>
          <w:sz w:val="23"/>
          <w:szCs w:val="23"/>
        </w:rPr>
        <w:t>ДОПОЛНИТЕЛЬНЫЕ</w:t>
      </w:r>
      <w:r w:rsidRPr="0031228B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>МАТЕРИАЛЫ</w:t>
      </w:r>
    </w:p>
    <w:p w14:paraId="3D737160" w14:textId="77777777" w:rsidR="00A64D88" w:rsidRPr="00A64D88" w:rsidRDefault="00A64D88" w:rsidP="00A64D88">
      <w:pPr>
        <w:rPr>
          <w:b/>
          <w:sz w:val="28"/>
          <w:szCs w:val="28"/>
          <w:lang w:val="en-US"/>
        </w:rPr>
      </w:pPr>
      <w:r w:rsidRPr="00A64D88">
        <w:rPr>
          <w:b/>
          <w:sz w:val="28"/>
          <w:szCs w:val="28"/>
          <w:lang w:val="en-US"/>
        </w:rPr>
        <w:t>The nature of soil dioxin contamination near former landfills</w:t>
      </w:r>
    </w:p>
    <w:p w14:paraId="779F1957" w14:textId="6AA02CEE" w:rsidR="006D2CFA" w:rsidRPr="00A64D88" w:rsidRDefault="00A64D88" w:rsidP="00A64D88">
      <w:pPr>
        <w:rPr>
          <w:b/>
          <w:sz w:val="28"/>
          <w:szCs w:val="28"/>
        </w:rPr>
      </w:pPr>
      <w:r w:rsidRPr="00A64D88">
        <w:rPr>
          <w:b/>
          <w:sz w:val="28"/>
          <w:szCs w:val="28"/>
        </w:rPr>
        <w:t>Характер загрязнения диоксинами</w:t>
      </w:r>
      <w:r w:rsidR="006D2CFA" w:rsidRPr="00A64D88">
        <w:rPr>
          <w:b/>
          <w:sz w:val="28"/>
          <w:szCs w:val="28"/>
        </w:rPr>
        <w:t xml:space="preserve"> </w:t>
      </w:r>
      <w:r w:rsidRPr="00A64D88">
        <w:rPr>
          <w:b/>
          <w:sz w:val="28"/>
          <w:szCs w:val="28"/>
        </w:rPr>
        <w:t>почвы вблизи мест захоронения твердых бытовых отходов</w:t>
      </w:r>
    </w:p>
    <w:p w14:paraId="1DE89FEC" w14:textId="77777777" w:rsidR="00A64D88" w:rsidRPr="0031228B" w:rsidRDefault="00A64D88" w:rsidP="00A64D88"/>
    <w:p w14:paraId="14DB77B7" w14:textId="673D5E7B" w:rsidR="006D2CFA" w:rsidRPr="00E21CCB" w:rsidRDefault="006D2CFA" w:rsidP="00A64D88">
      <w:pPr>
        <w:rPr>
          <w:lang w:val="en-US"/>
        </w:rPr>
      </w:pPr>
      <w:r w:rsidRPr="00E21CCB">
        <w:rPr>
          <w:lang w:val="en-US"/>
        </w:rPr>
        <w:t>A</w:t>
      </w:r>
      <w:r w:rsidR="00E21CCB">
        <w:rPr>
          <w:lang w:val="en-US"/>
        </w:rPr>
        <w:t>nastasia</w:t>
      </w:r>
      <w:r w:rsidRPr="00E21CCB">
        <w:rPr>
          <w:lang w:val="en-US"/>
        </w:rPr>
        <w:t xml:space="preserve"> D. </w:t>
      </w:r>
      <w:proofErr w:type="spellStart"/>
      <w:r w:rsidRPr="00E21CCB">
        <w:rPr>
          <w:lang w:val="en-US"/>
        </w:rPr>
        <w:t>Kudryavtseva</w:t>
      </w:r>
      <w:proofErr w:type="spellEnd"/>
      <w:r w:rsidRPr="00E21CCB">
        <w:rPr>
          <w:lang w:val="en-US"/>
        </w:rPr>
        <w:t>, E</w:t>
      </w:r>
      <w:r w:rsidR="00E21CCB">
        <w:rPr>
          <w:lang w:val="en-US"/>
        </w:rPr>
        <w:t>lena</w:t>
      </w:r>
      <w:r w:rsidRPr="00E21CCB">
        <w:rPr>
          <w:lang w:val="en-US"/>
        </w:rPr>
        <w:t xml:space="preserve"> </w:t>
      </w:r>
      <w:proofErr w:type="spellStart"/>
      <w:r w:rsidRPr="00E21CCB">
        <w:rPr>
          <w:lang w:val="en-US"/>
        </w:rPr>
        <w:t>Ya</w:t>
      </w:r>
      <w:proofErr w:type="spellEnd"/>
      <w:r w:rsidRPr="00E21CCB">
        <w:rPr>
          <w:lang w:val="en-US"/>
        </w:rPr>
        <w:t>. Mir-</w:t>
      </w:r>
      <w:proofErr w:type="spellStart"/>
      <w:r w:rsidRPr="00E21CCB">
        <w:rPr>
          <w:lang w:val="en-US"/>
        </w:rPr>
        <w:t>Kadyrova</w:t>
      </w:r>
      <w:proofErr w:type="spellEnd"/>
      <w:r w:rsidRPr="00E21CCB">
        <w:rPr>
          <w:lang w:val="en-US"/>
        </w:rPr>
        <w:t>, G</w:t>
      </w:r>
      <w:r w:rsidR="00E21CCB">
        <w:rPr>
          <w:lang w:val="en-US"/>
        </w:rPr>
        <w:t>alina</w:t>
      </w:r>
      <w:r w:rsidRPr="00E21CCB">
        <w:rPr>
          <w:lang w:val="en-US"/>
        </w:rPr>
        <w:t xml:space="preserve"> A. </w:t>
      </w:r>
      <w:proofErr w:type="spellStart"/>
      <w:r w:rsidRPr="00E21CCB">
        <w:rPr>
          <w:lang w:val="en-US"/>
        </w:rPr>
        <w:t>Kalinkevich</w:t>
      </w:r>
      <w:proofErr w:type="spellEnd"/>
      <w:r w:rsidRPr="00E21CCB">
        <w:rPr>
          <w:lang w:val="en-US"/>
        </w:rPr>
        <w:t xml:space="preserve">, </w:t>
      </w:r>
      <w:proofErr w:type="spellStart"/>
      <w:r w:rsidRPr="00E21CCB">
        <w:rPr>
          <w:lang w:val="en-US"/>
        </w:rPr>
        <w:t>E</w:t>
      </w:r>
      <w:r w:rsidR="00E21CCB">
        <w:rPr>
          <w:lang w:val="en-US"/>
        </w:rPr>
        <w:t>fim</w:t>
      </w:r>
      <w:proofErr w:type="spellEnd"/>
      <w:r w:rsidRPr="00E21CCB">
        <w:rPr>
          <w:lang w:val="en-US"/>
        </w:rPr>
        <w:t xml:space="preserve"> S. </w:t>
      </w:r>
      <w:proofErr w:type="spellStart"/>
      <w:r w:rsidRPr="00E21CCB">
        <w:rPr>
          <w:lang w:val="en-US"/>
        </w:rPr>
        <w:t>Brodskii</w:t>
      </w:r>
      <w:proofErr w:type="spellEnd"/>
    </w:p>
    <w:p w14:paraId="21728DAC" w14:textId="7EA10942" w:rsidR="006D2CFA" w:rsidRPr="00E92CDC" w:rsidRDefault="006D2CFA" w:rsidP="00A64D88">
      <w:pPr>
        <w:rPr>
          <w:b/>
        </w:rPr>
      </w:pPr>
      <w:r w:rsidRPr="00E92CDC">
        <w:rPr>
          <w:b/>
        </w:rPr>
        <w:t>А.</w:t>
      </w:r>
      <w:r w:rsidRPr="002A55B6">
        <w:rPr>
          <w:b/>
        </w:rPr>
        <w:t xml:space="preserve"> </w:t>
      </w:r>
      <w:r w:rsidRPr="00E92CDC">
        <w:rPr>
          <w:b/>
        </w:rPr>
        <w:t>Д. Кудрявцева, Е.</w:t>
      </w:r>
      <w:r w:rsidRPr="002A55B6">
        <w:rPr>
          <w:b/>
        </w:rPr>
        <w:t xml:space="preserve"> </w:t>
      </w:r>
      <w:r w:rsidRPr="00E92CDC">
        <w:rPr>
          <w:b/>
        </w:rPr>
        <w:t>Я. Мир-Кадырова, Г.</w:t>
      </w:r>
      <w:r w:rsidRPr="002A55B6">
        <w:rPr>
          <w:b/>
        </w:rPr>
        <w:t xml:space="preserve"> </w:t>
      </w:r>
      <w:r w:rsidRPr="00E92CDC">
        <w:rPr>
          <w:b/>
        </w:rPr>
        <w:t xml:space="preserve">А. </w:t>
      </w:r>
      <w:proofErr w:type="spellStart"/>
      <w:r w:rsidRPr="00E92CDC">
        <w:rPr>
          <w:b/>
        </w:rPr>
        <w:t>Калинкевич</w:t>
      </w:r>
      <w:proofErr w:type="spellEnd"/>
      <w:r w:rsidRPr="00E92CDC">
        <w:rPr>
          <w:b/>
        </w:rPr>
        <w:t>,</w:t>
      </w:r>
      <w:r w:rsidRPr="00EA2D74">
        <w:rPr>
          <w:b/>
        </w:rPr>
        <w:t xml:space="preserve"> </w:t>
      </w:r>
      <w:r w:rsidRPr="00E92CDC">
        <w:rPr>
          <w:b/>
        </w:rPr>
        <w:t>Е.</w:t>
      </w:r>
      <w:r w:rsidRPr="002A55B6">
        <w:rPr>
          <w:b/>
        </w:rPr>
        <w:t xml:space="preserve"> </w:t>
      </w:r>
      <w:r w:rsidRPr="00E92CDC">
        <w:rPr>
          <w:b/>
        </w:rPr>
        <w:t>С. Бродский</w:t>
      </w:r>
    </w:p>
    <w:p w14:paraId="3997360A" w14:textId="77777777" w:rsidR="000945E4" w:rsidRPr="006D2CFA" w:rsidRDefault="000945E4" w:rsidP="000E45C4">
      <w:pPr>
        <w:rPr>
          <w:b/>
          <w:sz w:val="28"/>
          <w:szCs w:val="28"/>
        </w:rPr>
      </w:pPr>
    </w:p>
    <w:p w14:paraId="5CD0EDA8" w14:textId="056CCA3D" w:rsidR="00A00371" w:rsidRPr="000945E4" w:rsidRDefault="000945E4" w:rsidP="000E45C4">
      <w:pPr>
        <w:rPr>
          <w:b/>
        </w:rPr>
      </w:pPr>
      <w:r w:rsidRPr="000945E4">
        <w:rPr>
          <w:b/>
          <w:sz w:val="28"/>
          <w:szCs w:val="28"/>
          <w:lang w:val="en-US"/>
        </w:rPr>
        <w:t>Eurasian</w:t>
      </w:r>
      <w:r w:rsidRPr="000945E4">
        <w:rPr>
          <w:b/>
          <w:sz w:val="28"/>
          <w:szCs w:val="28"/>
        </w:rPr>
        <w:t xml:space="preserve"> </w:t>
      </w:r>
      <w:r w:rsidRPr="000945E4">
        <w:rPr>
          <w:b/>
          <w:sz w:val="28"/>
          <w:szCs w:val="28"/>
          <w:lang w:val="en-US"/>
        </w:rPr>
        <w:t>Soil</w:t>
      </w:r>
      <w:r w:rsidRPr="000945E4">
        <w:rPr>
          <w:b/>
          <w:sz w:val="28"/>
          <w:szCs w:val="28"/>
        </w:rPr>
        <w:t xml:space="preserve"> </w:t>
      </w:r>
      <w:r w:rsidRPr="000945E4">
        <w:rPr>
          <w:b/>
          <w:sz w:val="28"/>
          <w:szCs w:val="28"/>
          <w:lang w:val="en-US"/>
        </w:rPr>
        <w:t>Science</w:t>
      </w:r>
      <w:r>
        <w:rPr>
          <w:b/>
          <w:sz w:val="28"/>
          <w:szCs w:val="28"/>
        </w:rPr>
        <w:t>.</w:t>
      </w:r>
    </w:p>
    <w:p w14:paraId="50E2F7F0" w14:textId="5E1E5F48" w:rsidR="000945E4" w:rsidRDefault="00231AE9" w:rsidP="000945E4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Почвоведение. </w:t>
      </w:r>
    </w:p>
    <w:p w14:paraId="52ECEE90" w14:textId="1F2F94B5" w:rsidR="006D2CFA" w:rsidRDefault="009678B7" w:rsidP="0031228B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F477F57" wp14:editId="723B47C6">
            <wp:extent cx="4876800" cy="55517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75" cy="556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8E69F" w14:textId="49BFEDE8" w:rsidR="006D2CFA" w:rsidRPr="0031228B" w:rsidRDefault="006D2CFA" w:rsidP="006D2CFA">
      <w:pPr>
        <w:spacing w:line="360" w:lineRule="auto"/>
        <w:contextualSpacing/>
        <w:rPr>
          <w:lang w:val="en-US"/>
        </w:rPr>
      </w:pPr>
      <w:r w:rsidRPr="0031228B">
        <w:rPr>
          <w:b/>
          <w:lang w:val="en-US"/>
        </w:rPr>
        <w:t>Fig. S1.</w:t>
      </w:r>
      <w:r w:rsidR="00231AE9" w:rsidRPr="0031228B">
        <w:rPr>
          <w:lang w:val="en-US"/>
        </w:rPr>
        <w:t xml:space="preserve"> 2,3,7,8-substituted PCDD/F congener profiles (a) and homologue profiles (b) in three samples with highest contamination levels (10, 14 and 24) and one urban soil sample with moderate contamination level (22).</w:t>
      </w:r>
    </w:p>
    <w:p w14:paraId="0E2D1C2D" w14:textId="7F972804" w:rsidR="00F36C24" w:rsidRPr="0031228B" w:rsidRDefault="006D2CFA" w:rsidP="00E21CCB">
      <w:pPr>
        <w:spacing w:line="360" w:lineRule="auto"/>
        <w:contextualSpacing/>
        <w:rPr>
          <w:color w:val="000000"/>
        </w:rPr>
      </w:pPr>
      <w:r w:rsidRPr="0031228B">
        <w:rPr>
          <w:b/>
        </w:rPr>
        <w:t xml:space="preserve">Рис. </w:t>
      </w:r>
      <w:r w:rsidRPr="0031228B">
        <w:rPr>
          <w:b/>
          <w:lang w:val="en-US"/>
        </w:rPr>
        <w:t>S</w:t>
      </w:r>
      <w:r w:rsidRPr="0031228B">
        <w:rPr>
          <w:b/>
        </w:rPr>
        <w:t>1.</w:t>
      </w:r>
      <w:r w:rsidRPr="0031228B">
        <w:t xml:space="preserve"> </w:t>
      </w:r>
      <w:r w:rsidR="00E21CCB" w:rsidRPr="0031228B">
        <w:rPr>
          <w:color w:val="000000"/>
        </w:rPr>
        <w:t>Профили ПХДД/Ф в трех точках с наиболее высоким уровнем загрязнения (10, 14 и 24), а также профиль одной из городских почв со средним уровнем загрязнения (22), по 2,3,7,8-замещенным конгенерам (</w:t>
      </w:r>
      <w:r w:rsidR="00231AE9" w:rsidRPr="0031228B">
        <w:rPr>
          <w:color w:val="000000"/>
          <w:lang w:val="en-US"/>
        </w:rPr>
        <w:t>a</w:t>
      </w:r>
      <w:r w:rsidR="00E21CCB" w:rsidRPr="0031228B">
        <w:rPr>
          <w:color w:val="000000"/>
        </w:rPr>
        <w:t>) и по гомологам (</w:t>
      </w:r>
      <w:r w:rsidR="00231AE9" w:rsidRPr="0031228B">
        <w:rPr>
          <w:color w:val="000000"/>
          <w:lang w:val="en-US"/>
        </w:rPr>
        <w:t>b</w:t>
      </w:r>
      <w:r w:rsidR="00E21CCB" w:rsidRPr="0031228B">
        <w:rPr>
          <w:color w:val="000000"/>
        </w:rPr>
        <w:t xml:space="preserve">). </w:t>
      </w:r>
    </w:p>
    <w:p w14:paraId="36B4CC0A" w14:textId="30F433C6" w:rsidR="0031228B" w:rsidRDefault="005F5DA7" w:rsidP="00B927A4">
      <w:pPr>
        <w:spacing w:line="360" w:lineRule="auto"/>
        <w:contextualSpacing/>
        <w:rPr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7D438B18" wp14:editId="2AEAFD95">
            <wp:extent cx="5940425" cy="53117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E9CEC" w14:textId="02C76686" w:rsidR="00B927A4" w:rsidRPr="0031228B" w:rsidRDefault="000E45C4" w:rsidP="00B927A4">
      <w:pPr>
        <w:spacing w:line="360" w:lineRule="auto"/>
        <w:contextualSpacing/>
        <w:rPr>
          <w:lang w:val="en-US"/>
        </w:rPr>
      </w:pPr>
      <w:r w:rsidRPr="0031228B">
        <w:rPr>
          <w:b/>
          <w:lang w:val="en-US"/>
        </w:rPr>
        <w:t>Fig. S</w:t>
      </w:r>
      <w:r w:rsidR="006D2CFA" w:rsidRPr="0031228B">
        <w:rPr>
          <w:b/>
          <w:lang w:val="en-US"/>
        </w:rPr>
        <w:t>2</w:t>
      </w:r>
      <w:r w:rsidRPr="0031228B">
        <w:rPr>
          <w:b/>
          <w:lang w:val="en-US"/>
        </w:rPr>
        <w:t>.</w:t>
      </w:r>
      <w:r w:rsidRPr="0031228B">
        <w:rPr>
          <w:lang w:val="en-US"/>
        </w:rPr>
        <w:t xml:space="preserve"> </w:t>
      </w:r>
      <w:r w:rsidR="00DF09CB" w:rsidRPr="0031228B">
        <w:rPr>
          <w:lang w:val="en-US"/>
        </w:rPr>
        <w:t xml:space="preserve">Loadings plot of 2,3,7,8-substituted congeners (a and b) and of homologues (c). </w:t>
      </w:r>
    </w:p>
    <w:p w14:paraId="3F552934" w14:textId="32493F22" w:rsidR="00A00371" w:rsidRPr="0031228B" w:rsidRDefault="00A00371" w:rsidP="00B927A4">
      <w:pPr>
        <w:spacing w:line="360" w:lineRule="auto"/>
        <w:contextualSpacing/>
      </w:pPr>
      <w:r w:rsidRPr="0031228B">
        <w:rPr>
          <w:b/>
        </w:rPr>
        <w:t xml:space="preserve">Рис. </w:t>
      </w:r>
      <w:r w:rsidRPr="0031228B">
        <w:rPr>
          <w:b/>
          <w:lang w:val="en-US"/>
        </w:rPr>
        <w:t>S</w:t>
      </w:r>
      <w:r w:rsidR="006D2CFA" w:rsidRPr="0031228B">
        <w:rPr>
          <w:b/>
        </w:rPr>
        <w:t>2</w:t>
      </w:r>
      <w:r w:rsidRPr="0031228B">
        <w:rPr>
          <w:b/>
        </w:rPr>
        <w:t>.</w:t>
      </w:r>
      <w:r w:rsidRPr="0031228B">
        <w:t xml:space="preserve"> </w:t>
      </w:r>
      <w:r w:rsidR="00E21CCB" w:rsidRPr="0031228B">
        <w:t>Факторные нагрузки по 2,3,7,8-замещенным конгенерам (</w:t>
      </w:r>
      <w:r w:rsidR="00DF09CB" w:rsidRPr="0031228B">
        <w:rPr>
          <w:lang w:val="en-US"/>
        </w:rPr>
        <w:t>a</w:t>
      </w:r>
      <w:r w:rsidR="00E21CCB" w:rsidRPr="0031228B">
        <w:t xml:space="preserve"> и </w:t>
      </w:r>
      <w:r w:rsidR="00DF09CB" w:rsidRPr="0031228B">
        <w:rPr>
          <w:lang w:val="en-US"/>
        </w:rPr>
        <w:t>b</w:t>
      </w:r>
      <w:r w:rsidR="00E21CCB" w:rsidRPr="0031228B">
        <w:t>) и по гомологам (</w:t>
      </w:r>
      <w:r w:rsidR="00DF09CB" w:rsidRPr="0031228B">
        <w:rPr>
          <w:lang w:val="en-US"/>
        </w:rPr>
        <w:t>c</w:t>
      </w:r>
      <w:r w:rsidR="00E21CCB" w:rsidRPr="0031228B">
        <w:t>).</w:t>
      </w:r>
    </w:p>
    <w:p w14:paraId="4EF6AD06" w14:textId="1A7D61CD" w:rsidR="0031228B" w:rsidRPr="0031228B" w:rsidRDefault="0031228B">
      <w:pPr>
        <w:spacing w:after="160" w:line="259" w:lineRule="auto"/>
        <w:rPr>
          <w:b/>
        </w:rPr>
      </w:pPr>
      <w:r w:rsidRPr="0031228B">
        <w:rPr>
          <w:b/>
        </w:rPr>
        <w:br w:type="page"/>
      </w:r>
    </w:p>
    <w:p w14:paraId="3381A80A" w14:textId="7A787B6E" w:rsidR="00A00371" w:rsidRPr="0031228B" w:rsidRDefault="00A00371" w:rsidP="00A00371">
      <w:pPr>
        <w:spacing w:line="360" w:lineRule="auto"/>
        <w:contextualSpacing/>
        <w:rPr>
          <w:lang w:val="en-US"/>
        </w:rPr>
      </w:pPr>
      <w:r w:rsidRPr="0031228B">
        <w:rPr>
          <w:b/>
          <w:lang w:val="en-US"/>
        </w:rPr>
        <w:lastRenderedPageBreak/>
        <w:t>Table S1.</w:t>
      </w:r>
      <w:r w:rsidRPr="0031228B">
        <w:rPr>
          <w:lang w:val="en-US"/>
        </w:rPr>
        <w:t xml:space="preserve"> </w:t>
      </w:r>
      <w:r w:rsidR="00DF09CB" w:rsidRPr="0031228B">
        <w:rPr>
          <w:lang w:val="en-US"/>
        </w:rPr>
        <w:t>Dioxin contamination levels of urban soils in different countries. Min and max values are provided in parenthesis where available.</w:t>
      </w:r>
    </w:p>
    <w:p w14:paraId="10185C15" w14:textId="1A3229DE" w:rsidR="00A00371" w:rsidRPr="0031228B" w:rsidRDefault="00A00371" w:rsidP="00A00371">
      <w:pPr>
        <w:spacing w:line="360" w:lineRule="auto"/>
        <w:contextualSpacing/>
      </w:pPr>
      <w:r w:rsidRPr="0031228B">
        <w:rPr>
          <w:b/>
        </w:rPr>
        <w:t xml:space="preserve">Таблица </w:t>
      </w:r>
      <w:r w:rsidRPr="0031228B">
        <w:rPr>
          <w:b/>
          <w:lang w:val="en-US"/>
        </w:rPr>
        <w:t>S</w:t>
      </w:r>
      <w:r w:rsidRPr="0031228B">
        <w:rPr>
          <w:b/>
        </w:rPr>
        <w:t>1.</w:t>
      </w:r>
      <w:r w:rsidRPr="0031228B">
        <w:t xml:space="preserve"> </w:t>
      </w:r>
      <w:r w:rsidR="00E21CCB" w:rsidRPr="0031228B">
        <w:t>Уровни загрязнения городских почв диоксинами в разных странах. В скобках указаны минимальное и максимальное значения (при наличии).</w:t>
      </w:r>
    </w:p>
    <w:p w14:paraId="4EC48CED" w14:textId="50168410" w:rsidR="006D2CFA" w:rsidRPr="008A34BF" w:rsidRDefault="006D2CFA" w:rsidP="006D2CFA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0"/>
        <w:gridCol w:w="1753"/>
        <w:gridCol w:w="3825"/>
        <w:gridCol w:w="1697"/>
      </w:tblGrid>
      <w:tr w:rsidR="008A34BF" w14:paraId="3169D5E4" w14:textId="77777777" w:rsidTr="00157952">
        <w:tc>
          <w:tcPr>
            <w:tcW w:w="3823" w:type="dxa"/>
            <w:gridSpan w:val="2"/>
          </w:tcPr>
          <w:p w14:paraId="1010AB71" w14:textId="21B4B45B" w:rsidR="008A34BF" w:rsidRPr="008A34BF" w:rsidRDefault="008A34BF" w:rsidP="008A3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3825" w:type="dxa"/>
          </w:tcPr>
          <w:p w14:paraId="6A8DCBCA" w14:textId="2C77B97D" w:rsidR="008A34BF" w:rsidRDefault="008A34BF" w:rsidP="008A34BF">
            <w:pPr>
              <w:jc w:val="center"/>
            </w:pPr>
            <w:r>
              <w:rPr>
                <w:lang w:val="en-US"/>
              </w:rPr>
              <w:t>Total TEQ</w:t>
            </w:r>
          </w:p>
        </w:tc>
        <w:tc>
          <w:tcPr>
            <w:tcW w:w="1697" w:type="dxa"/>
          </w:tcPr>
          <w:p w14:paraId="5CCFF7FF" w14:textId="05E50F87" w:rsidR="008A34BF" w:rsidRPr="00DF09CB" w:rsidRDefault="008A34BF" w:rsidP="008A3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TEF system</w:t>
            </w:r>
          </w:p>
        </w:tc>
      </w:tr>
      <w:tr w:rsidR="008A34BF" w14:paraId="15EB68BA" w14:textId="77777777" w:rsidTr="0093590A">
        <w:tc>
          <w:tcPr>
            <w:tcW w:w="2070" w:type="dxa"/>
            <w:vMerge w:val="restart"/>
          </w:tcPr>
          <w:p w14:paraId="443F6704" w14:textId="0E4DACEA" w:rsidR="008A34BF" w:rsidRPr="008A34BF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  <w:tc>
          <w:tcPr>
            <w:tcW w:w="1753" w:type="dxa"/>
          </w:tcPr>
          <w:p w14:paraId="4F5FE077" w14:textId="7775D874" w:rsidR="008A34BF" w:rsidRPr="00AE02DA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Moscow [1]</w:t>
            </w:r>
          </w:p>
        </w:tc>
        <w:tc>
          <w:tcPr>
            <w:tcW w:w="3825" w:type="dxa"/>
          </w:tcPr>
          <w:p w14:paraId="2C33112B" w14:textId="097031F9" w:rsidR="008A34BF" w:rsidRPr="006D49C3" w:rsidRDefault="008A34BF" w:rsidP="0093590A">
            <w:pPr>
              <w:rPr>
                <w:lang w:val="en-US"/>
              </w:rPr>
            </w:pPr>
            <w:r w:rsidRPr="0031228B">
              <w:rPr>
                <w:lang w:val="en-US"/>
              </w:rPr>
              <w:t xml:space="preserve">6.8 (3.6-15.7) – </w:t>
            </w:r>
            <w:r w:rsidR="006D49C3">
              <w:rPr>
                <w:lang w:val="en-US"/>
              </w:rPr>
              <w:t>parks</w:t>
            </w:r>
          </w:p>
          <w:p w14:paraId="3E267397" w14:textId="4DC50144" w:rsidR="008A34BF" w:rsidRPr="006D49C3" w:rsidRDefault="008A34BF" w:rsidP="0093590A">
            <w:pPr>
              <w:rPr>
                <w:lang w:val="en-US"/>
              </w:rPr>
            </w:pPr>
            <w:r w:rsidRPr="0031228B">
              <w:rPr>
                <w:lang w:val="en-US"/>
              </w:rPr>
              <w:t xml:space="preserve">5.6 (0.27-15.4) – </w:t>
            </w:r>
            <w:r w:rsidR="006D49C3">
              <w:rPr>
                <w:lang w:val="en-US"/>
              </w:rPr>
              <w:t>residential area</w:t>
            </w:r>
          </w:p>
          <w:p w14:paraId="642D40F1" w14:textId="754851FB" w:rsidR="008A34BF" w:rsidRPr="006D49C3" w:rsidRDefault="008A34BF" w:rsidP="006D49C3">
            <w:pPr>
              <w:rPr>
                <w:lang w:val="en-US"/>
              </w:rPr>
            </w:pPr>
            <w:r w:rsidRPr="0031228B">
              <w:rPr>
                <w:lang w:val="en-US"/>
              </w:rPr>
              <w:t xml:space="preserve">5.7 (0.67-16.1) – </w:t>
            </w:r>
            <w:r w:rsidR="006D49C3">
              <w:rPr>
                <w:lang w:val="en-US"/>
              </w:rPr>
              <w:t>industrial zones</w:t>
            </w:r>
          </w:p>
        </w:tc>
        <w:tc>
          <w:tcPr>
            <w:tcW w:w="1697" w:type="dxa"/>
          </w:tcPr>
          <w:p w14:paraId="37215CA1" w14:textId="77777777" w:rsidR="008A34BF" w:rsidRDefault="008A34BF" w:rsidP="0093590A">
            <w:r w:rsidRPr="00C27448">
              <w:t>WHO-TEF</w:t>
            </w:r>
            <w:r w:rsidRPr="004D345B">
              <w:rPr>
                <w:vertAlign w:val="subscript"/>
              </w:rPr>
              <w:t>1998</w:t>
            </w:r>
          </w:p>
        </w:tc>
      </w:tr>
      <w:tr w:rsidR="008A34BF" w14:paraId="4DA147D3" w14:textId="77777777" w:rsidTr="0093590A">
        <w:tc>
          <w:tcPr>
            <w:tcW w:w="2070" w:type="dxa"/>
            <w:vMerge/>
          </w:tcPr>
          <w:p w14:paraId="031D720E" w14:textId="77777777" w:rsidR="008A34BF" w:rsidRPr="00D85021" w:rsidRDefault="008A34BF" w:rsidP="0093590A">
            <w:pPr>
              <w:rPr>
                <w:lang w:val="en-US"/>
              </w:rPr>
            </w:pPr>
          </w:p>
        </w:tc>
        <w:tc>
          <w:tcPr>
            <w:tcW w:w="1753" w:type="dxa"/>
          </w:tcPr>
          <w:p w14:paraId="1BAD2555" w14:textId="31CD41DB" w:rsidR="008A34BF" w:rsidRPr="00AE02DA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Chechen Republic [3]</w:t>
            </w:r>
          </w:p>
        </w:tc>
        <w:tc>
          <w:tcPr>
            <w:tcW w:w="3825" w:type="dxa"/>
          </w:tcPr>
          <w:p w14:paraId="6449A816" w14:textId="5642E758" w:rsidR="008A34BF" w:rsidRPr="006D49C3" w:rsidRDefault="008A34BF" w:rsidP="006D49C3">
            <w:pPr>
              <w:rPr>
                <w:lang w:val="en-US"/>
              </w:rPr>
            </w:pPr>
            <w:r w:rsidRPr="006D49C3">
              <w:rPr>
                <w:lang w:val="en-US"/>
              </w:rPr>
              <w:t xml:space="preserve">0.68 (0.05-1.99) – </w:t>
            </w:r>
            <w:r w:rsidR="006D49C3" w:rsidRPr="006D49C3">
              <w:rPr>
                <w:lang w:val="en-US"/>
              </w:rPr>
              <w:t xml:space="preserve">residential area </w:t>
            </w:r>
            <w:r w:rsidRPr="006D49C3">
              <w:rPr>
                <w:lang w:val="en-US"/>
              </w:rPr>
              <w:t xml:space="preserve">41.85 (0.16-543.2) – </w:t>
            </w:r>
            <w:r w:rsidR="006D49C3">
              <w:rPr>
                <w:lang w:val="en-US"/>
              </w:rPr>
              <w:t>a</w:t>
            </w:r>
            <w:r w:rsidR="006D49C3" w:rsidRPr="006D49C3">
              <w:rPr>
                <w:lang w:val="en-US"/>
              </w:rPr>
              <w:t>nthropogenic and post-war pollution</w:t>
            </w:r>
          </w:p>
        </w:tc>
        <w:tc>
          <w:tcPr>
            <w:tcW w:w="1697" w:type="dxa"/>
          </w:tcPr>
          <w:p w14:paraId="78C23612" w14:textId="436AE42F" w:rsidR="008A34BF" w:rsidRPr="00DF09CB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8A34BF" w14:paraId="2A9A230A" w14:textId="77777777" w:rsidTr="0093590A">
        <w:tc>
          <w:tcPr>
            <w:tcW w:w="2070" w:type="dxa"/>
            <w:vMerge/>
          </w:tcPr>
          <w:p w14:paraId="3F4D4A16" w14:textId="77777777" w:rsidR="008A34BF" w:rsidRPr="007E5E3E" w:rsidRDefault="008A34BF" w:rsidP="0093590A">
            <w:pPr>
              <w:rPr>
                <w:lang w:val="en-US"/>
              </w:rPr>
            </w:pPr>
          </w:p>
        </w:tc>
        <w:tc>
          <w:tcPr>
            <w:tcW w:w="1753" w:type="dxa"/>
          </w:tcPr>
          <w:p w14:paraId="131FFF11" w14:textId="67253FC1" w:rsidR="008A34BF" w:rsidRPr="00AE02DA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Ufa</w:t>
            </w:r>
            <w:r w:rsidRPr="00370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[2]</w:t>
            </w:r>
          </w:p>
        </w:tc>
        <w:tc>
          <w:tcPr>
            <w:tcW w:w="3825" w:type="dxa"/>
          </w:tcPr>
          <w:p w14:paraId="4D88F72E" w14:textId="77777777" w:rsidR="008A34BF" w:rsidRDefault="008A34BF" w:rsidP="0093590A">
            <w:r>
              <w:t>3.19</w:t>
            </w:r>
          </w:p>
        </w:tc>
        <w:tc>
          <w:tcPr>
            <w:tcW w:w="1697" w:type="dxa"/>
          </w:tcPr>
          <w:p w14:paraId="1A7F8EE8" w14:textId="77777777" w:rsidR="008A34BF" w:rsidRDefault="008A34BF" w:rsidP="0093590A">
            <w:r w:rsidRPr="00206D01">
              <w:rPr>
                <w:lang w:val="en-US"/>
              </w:rPr>
              <w:t>I-TEF</w:t>
            </w:r>
          </w:p>
        </w:tc>
      </w:tr>
      <w:tr w:rsidR="008A34BF" w14:paraId="4BA9CCED" w14:textId="77777777" w:rsidTr="0093590A">
        <w:tc>
          <w:tcPr>
            <w:tcW w:w="2070" w:type="dxa"/>
            <w:vMerge/>
          </w:tcPr>
          <w:p w14:paraId="763EF86B" w14:textId="77777777" w:rsidR="008A34BF" w:rsidRPr="0010435E" w:rsidRDefault="008A34BF" w:rsidP="0093590A">
            <w:pPr>
              <w:rPr>
                <w:lang w:val="en-US"/>
              </w:rPr>
            </w:pPr>
          </w:p>
        </w:tc>
        <w:tc>
          <w:tcPr>
            <w:tcW w:w="1753" w:type="dxa"/>
          </w:tcPr>
          <w:p w14:paraId="68CD0D24" w14:textId="2AF4F088" w:rsidR="008A34BF" w:rsidRPr="00370FFD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Chita [2]</w:t>
            </w:r>
          </w:p>
        </w:tc>
        <w:tc>
          <w:tcPr>
            <w:tcW w:w="3825" w:type="dxa"/>
          </w:tcPr>
          <w:p w14:paraId="1D7E0A0D" w14:textId="77777777" w:rsidR="008A34BF" w:rsidRPr="00503627" w:rsidRDefault="008A34BF" w:rsidP="0093590A">
            <w:pPr>
              <w:rPr>
                <w:lang w:val="en-US"/>
              </w:rPr>
            </w:pPr>
            <w:r>
              <w:t>1.94</w:t>
            </w:r>
          </w:p>
        </w:tc>
        <w:tc>
          <w:tcPr>
            <w:tcW w:w="1697" w:type="dxa"/>
          </w:tcPr>
          <w:p w14:paraId="075464C0" w14:textId="77777777" w:rsidR="008A34BF" w:rsidRDefault="008A34BF" w:rsidP="0093590A">
            <w:r w:rsidRPr="00206D01">
              <w:rPr>
                <w:lang w:val="en-US"/>
              </w:rPr>
              <w:t>I-TEF</w:t>
            </w:r>
          </w:p>
        </w:tc>
      </w:tr>
      <w:tr w:rsidR="008A34BF" w14:paraId="32188013" w14:textId="77777777" w:rsidTr="0093590A">
        <w:tc>
          <w:tcPr>
            <w:tcW w:w="2070" w:type="dxa"/>
            <w:vMerge/>
          </w:tcPr>
          <w:p w14:paraId="4C277C42" w14:textId="77777777" w:rsidR="008A34BF" w:rsidRPr="0010435E" w:rsidRDefault="008A34BF" w:rsidP="0093590A">
            <w:pPr>
              <w:rPr>
                <w:lang w:val="en-US"/>
              </w:rPr>
            </w:pPr>
          </w:p>
        </w:tc>
        <w:tc>
          <w:tcPr>
            <w:tcW w:w="1753" w:type="dxa"/>
          </w:tcPr>
          <w:p w14:paraId="21D6D9DA" w14:textId="1388CA29" w:rsidR="008A34BF" w:rsidRPr="00370FFD" w:rsidRDefault="008A34BF" w:rsidP="009359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Ukhta</w:t>
            </w:r>
            <w:proofErr w:type="spellEnd"/>
            <w:r>
              <w:rPr>
                <w:lang w:val="en-US"/>
              </w:rPr>
              <w:t xml:space="preserve"> [2]</w:t>
            </w:r>
          </w:p>
        </w:tc>
        <w:tc>
          <w:tcPr>
            <w:tcW w:w="3825" w:type="dxa"/>
          </w:tcPr>
          <w:p w14:paraId="4A704CEC" w14:textId="77777777" w:rsidR="008A34BF" w:rsidRDefault="008A34BF" w:rsidP="0093590A">
            <w:r>
              <w:t>1.19</w:t>
            </w:r>
          </w:p>
        </w:tc>
        <w:tc>
          <w:tcPr>
            <w:tcW w:w="1697" w:type="dxa"/>
          </w:tcPr>
          <w:p w14:paraId="5143D393" w14:textId="77777777" w:rsidR="008A34BF" w:rsidRDefault="008A34BF" w:rsidP="0093590A">
            <w:r w:rsidRPr="00206D01">
              <w:rPr>
                <w:lang w:val="en-US"/>
              </w:rPr>
              <w:t>I-TEF</w:t>
            </w:r>
          </w:p>
        </w:tc>
      </w:tr>
      <w:tr w:rsidR="008A34BF" w14:paraId="46B9219A" w14:textId="77777777" w:rsidTr="0093590A">
        <w:tc>
          <w:tcPr>
            <w:tcW w:w="2070" w:type="dxa"/>
            <w:vMerge/>
          </w:tcPr>
          <w:p w14:paraId="70F6324A" w14:textId="77777777" w:rsidR="008A34BF" w:rsidRDefault="008A34BF" w:rsidP="0093590A"/>
        </w:tc>
        <w:tc>
          <w:tcPr>
            <w:tcW w:w="1753" w:type="dxa"/>
          </w:tcPr>
          <w:p w14:paraId="2FF43579" w14:textId="488131AA" w:rsidR="008A34BF" w:rsidRPr="00AE02DA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Vladivostok [2]</w:t>
            </w:r>
          </w:p>
        </w:tc>
        <w:tc>
          <w:tcPr>
            <w:tcW w:w="3825" w:type="dxa"/>
          </w:tcPr>
          <w:p w14:paraId="46B42EB6" w14:textId="77777777" w:rsidR="008A34BF" w:rsidRDefault="008A34BF" w:rsidP="0093590A">
            <w:r>
              <w:t>437.7</w:t>
            </w:r>
          </w:p>
        </w:tc>
        <w:tc>
          <w:tcPr>
            <w:tcW w:w="1697" w:type="dxa"/>
          </w:tcPr>
          <w:p w14:paraId="0970C819" w14:textId="77777777" w:rsidR="008A34BF" w:rsidRDefault="008A34BF" w:rsidP="0093590A">
            <w:r w:rsidRPr="00206D01">
              <w:rPr>
                <w:lang w:val="en-US"/>
              </w:rPr>
              <w:t>I-TEF</w:t>
            </w:r>
          </w:p>
        </w:tc>
      </w:tr>
      <w:tr w:rsidR="008A34BF" w14:paraId="37F92099" w14:textId="77777777" w:rsidTr="0093590A">
        <w:tc>
          <w:tcPr>
            <w:tcW w:w="2070" w:type="dxa"/>
            <w:vMerge/>
          </w:tcPr>
          <w:p w14:paraId="474AE577" w14:textId="77777777" w:rsidR="008A34BF" w:rsidRDefault="008A34BF" w:rsidP="0093590A"/>
        </w:tc>
        <w:tc>
          <w:tcPr>
            <w:tcW w:w="1753" w:type="dxa"/>
          </w:tcPr>
          <w:p w14:paraId="1F51DBE0" w14:textId="3D6283D7" w:rsidR="008A34BF" w:rsidRPr="00AE02DA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Kurgan [2]</w:t>
            </w:r>
          </w:p>
        </w:tc>
        <w:tc>
          <w:tcPr>
            <w:tcW w:w="3825" w:type="dxa"/>
          </w:tcPr>
          <w:p w14:paraId="226CEB75" w14:textId="77777777" w:rsidR="008A34BF" w:rsidRDefault="008A34BF" w:rsidP="0093590A">
            <w:r>
              <w:t>3.69</w:t>
            </w:r>
          </w:p>
        </w:tc>
        <w:tc>
          <w:tcPr>
            <w:tcW w:w="1697" w:type="dxa"/>
          </w:tcPr>
          <w:p w14:paraId="47919B21" w14:textId="77777777" w:rsidR="008A34BF" w:rsidRDefault="008A34BF" w:rsidP="0093590A">
            <w:r w:rsidRPr="00206D01">
              <w:rPr>
                <w:lang w:val="en-US"/>
              </w:rPr>
              <w:t>I-TEF</w:t>
            </w:r>
          </w:p>
        </w:tc>
      </w:tr>
      <w:tr w:rsidR="006D2CFA" w14:paraId="52146ED9" w14:textId="77777777" w:rsidTr="0093590A">
        <w:tc>
          <w:tcPr>
            <w:tcW w:w="2070" w:type="dxa"/>
          </w:tcPr>
          <w:p w14:paraId="6B645EBA" w14:textId="4BA6BA8E" w:rsidR="006D2CFA" w:rsidRPr="00AE02DA" w:rsidRDefault="006E16D3" w:rsidP="0093590A">
            <w:pPr>
              <w:rPr>
                <w:lang w:val="en-US"/>
              </w:rPr>
            </w:pPr>
            <w:r>
              <w:rPr>
                <w:lang w:val="en-US"/>
              </w:rPr>
              <w:t>Austria</w:t>
            </w:r>
            <w:r w:rsidR="006D2CFA">
              <w:rPr>
                <w:lang w:val="en-US"/>
              </w:rPr>
              <w:t xml:space="preserve"> [5]</w:t>
            </w:r>
          </w:p>
        </w:tc>
        <w:tc>
          <w:tcPr>
            <w:tcW w:w="1753" w:type="dxa"/>
          </w:tcPr>
          <w:p w14:paraId="0492FAE9" w14:textId="5B2EB16B" w:rsidR="006D2CFA" w:rsidRPr="008A34BF" w:rsidRDefault="008A34BF" w:rsidP="008A34BF">
            <w:r>
              <w:rPr>
                <w:lang w:val="en-US"/>
              </w:rPr>
              <w:t>Salzburg</w:t>
            </w:r>
          </w:p>
        </w:tc>
        <w:tc>
          <w:tcPr>
            <w:tcW w:w="3825" w:type="dxa"/>
          </w:tcPr>
          <w:p w14:paraId="15B08182" w14:textId="77777777" w:rsidR="006D2CFA" w:rsidRPr="0026766A" w:rsidRDefault="006D2CFA" w:rsidP="0093590A">
            <w:pPr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42</w:t>
            </w:r>
            <w:r>
              <w:t xml:space="preserve"> (</w:t>
            </w:r>
            <w:r>
              <w:rPr>
                <w:lang w:val="en-US"/>
              </w:rPr>
              <w:t>1.0</w:t>
            </w:r>
            <w:r>
              <w:t>-</w:t>
            </w:r>
            <w:r>
              <w:rPr>
                <w:lang w:val="en-US"/>
              </w:rPr>
              <w:t>8.3</w:t>
            </w:r>
            <w:r>
              <w:t>)</w:t>
            </w:r>
          </w:p>
        </w:tc>
        <w:tc>
          <w:tcPr>
            <w:tcW w:w="1697" w:type="dxa"/>
          </w:tcPr>
          <w:p w14:paraId="2F6508EE" w14:textId="77777777" w:rsidR="006D2CFA" w:rsidRDefault="006D2CFA" w:rsidP="0093590A">
            <w:r>
              <w:rPr>
                <w:lang w:val="en-US"/>
              </w:rPr>
              <w:t>I-TEF</w:t>
            </w:r>
          </w:p>
        </w:tc>
      </w:tr>
      <w:tr w:rsidR="006D2CFA" w14:paraId="0EFE1101" w14:textId="77777777" w:rsidTr="0093590A">
        <w:tc>
          <w:tcPr>
            <w:tcW w:w="2070" w:type="dxa"/>
          </w:tcPr>
          <w:p w14:paraId="74ED533F" w14:textId="7AF394FC" w:rsidR="006D2CFA" w:rsidRPr="00AE02DA" w:rsidRDefault="006E16D3" w:rsidP="0093590A">
            <w:pPr>
              <w:rPr>
                <w:lang w:val="en-US"/>
              </w:rPr>
            </w:pPr>
            <w:r>
              <w:rPr>
                <w:lang w:val="en-US"/>
              </w:rPr>
              <w:t>UK</w:t>
            </w:r>
            <w:r w:rsidR="006D2CFA">
              <w:rPr>
                <w:lang w:val="en-US"/>
              </w:rPr>
              <w:t xml:space="preserve"> [6]</w:t>
            </w:r>
          </w:p>
        </w:tc>
        <w:tc>
          <w:tcPr>
            <w:tcW w:w="1753" w:type="dxa"/>
          </w:tcPr>
          <w:p w14:paraId="4F9F7E9D" w14:textId="77777777" w:rsidR="006D2CFA" w:rsidRPr="00370FFD" w:rsidRDefault="006D2CFA" w:rsidP="0093590A">
            <w:pPr>
              <w:rPr>
                <w:lang w:val="en-US"/>
              </w:rPr>
            </w:pPr>
          </w:p>
        </w:tc>
        <w:tc>
          <w:tcPr>
            <w:tcW w:w="3825" w:type="dxa"/>
          </w:tcPr>
          <w:p w14:paraId="34C92813" w14:textId="77777777" w:rsidR="006D2CFA" w:rsidRDefault="006D2CFA" w:rsidP="0093590A">
            <w:r>
              <w:t>26</w:t>
            </w:r>
          </w:p>
        </w:tc>
        <w:tc>
          <w:tcPr>
            <w:tcW w:w="1697" w:type="dxa"/>
          </w:tcPr>
          <w:p w14:paraId="24132EFB" w14:textId="77777777" w:rsidR="006D2CFA" w:rsidRPr="00880D4F" w:rsidRDefault="006D2CFA" w:rsidP="0093590A">
            <w:pPr>
              <w:rPr>
                <w:lang w:val="en-US"/>
              </w:rPr>
            </w:pPr>
            <w:r>
              <w:rPr>
                <w:lang w:val="en-US"/>
              </w:rPr>
              <w:t>I-TEF</w:t>
            </w:r>
          </w:p>
        </w:tc>
      </w:tr>
      <w:tr w:rsidR="006D2CFA" w14:paraId="426A4C8D" w14:textId="77777777" w:rsidTr="0093590A">
        <w:tc>
          <w:tcPr>
            <w:tcW w:w="2070" w:type="dxa"/>
          </w:tcPr>
          <w:p w14:paraId="43DF0138" w14:textId="55A25944" w:rsidR="006D2CFA" w:rsidRPr="00AE02DA" w:rsidRDefault="006E16D3" w:rsidP="0093590A">
            <w:pPr>
              <w:rPr>
                <w:lang w:val="en-US"/>
              </w:rPr>
            </w:pPr>
            <w:r>
              <w:rPr>
                <w:lang w:val="en-US"/>
              </w:rPr>
              <w:t>Canada</w:t>
            </w:r>
            <w:r w:rsidR="006D2CFA">
              <w:rPr>
                <w:lang w:val="en-US"/>
              </w:rPr>
              <w:t xml:space="preserve"> [4]</w:t>
            </w:r>
          </w:p>
        </w:tc>
        <w:tc>
          <w:tcPr>
            <w:tcW w:w="1753" w:type="dxa"/>
          </w:tcPr>
          <w:p w14:paraId="5D3EA17A" w14:textId="77777777" w:rsidR="006D2CFA" w:rsidRDefault="006D2CFA" w:rsidP="0093590A"/>
        </w:tc>
        <w:tc>
          <w:tcPr>
            <w:tcW w:w="3825" w:type="dxa"/>
          </w:tcPr>
          <w:p w14:paraId="46C5A0E2" w14:textId="77777777" w:rsidR="006D2CFA" w:rsidRPr="00BE2741" w:rsidRDefault="006D2CFA" w:rsidP="0093590A">
            <w:pPr>
              <w:rPr>
                <w:lang w:val="en-US"/>
              </w:rPr>
            </w:pPr>
            <w:r>
              <w:t>11.3</w:t>
            </w:r>
          </w:p>
        </w:tc>
        <w:tc>
          <w:tcPr>
            <w:tcW w:w="1697" w:type="dxa"/>
          </w:tcPr>
          <w:p w14:paraId="26B9D698" w14:textId="77777777" w:rsidR="006D2CFA" w:rsidRDefault="006D2CFA" w:rsidP="0093590A">
            <w:pPr>
              <w:rPr>
                <w:lang w:val="en-US"/>
              </w:rPr>
            </w:pPr>
            <w:r>
              <w:rPr>
                <w:lang w:val="en-US"/>
              </w:rPr>
              <w:t>I-TEF</w:t>
            </w:r>
          </w:p>
        </w:tc>
      </w:tr>
      <w:tr w:rsidR="006D2CFA" w14:paraId="0B9EE44D" w14:textId="77777777" w:rsidTr="0093590A">
        <w:trPr>
          <w:trHeight w:val="441"/>
        </w:trPr>
        <w:tc>
          <w:tcPr>
            <w:tcW w:w="2070" w:type="dxa"/>
          </w:tcPr>
          <w:p w14:paraId="03079412" w14:textId="1F35590A" w:rsidR="006D2CFA" w:rsidRPr="00AE02DA" w:rsidRDefault="006E16D3" w:rsidP="0093590A">
            <w:pPr>
              <w:rPr>
                <w:lang w:val="en-US"/>
              </w:rPr>
            </w:pPr>
            <w:r>
              <w:rPr>
                <w:lang w:val="en-US"/>
              </w:rPr>
              <w:t>Czech Republic</w:t>
            </w:r>
            <w:r w:rsidR="006D2CFA">
              <w:rPr>
                <w:lang w:val="en-US"/>
              </w:rPr>
              <w:t xml:space="preserve"> [7]</w:t>
            </w:r>
          </w:p>
        </w:tc>
        <w:tc>
          <w:tcPr>
            <w:tcW w:w="1753" w:type="dxa"/>
          </w:tcPr>
          <w:p w14:paraId="54C817A8" w14:textId="66BD13E1" w:rsidR="006D2CFA" w:rsidRPr="008A34BF" w:rsidRDefault="008A34BF" w:rsidP="009359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Beroun</w:t>
            </w:r>
            <w:proofErr w:type="spellEnd"/>
          </w:p>
        </w:tc>
        <w:tc>
          <w:tcPr>
            <w:tcW w:w="3825" w:type="dxa"/>
          </w:tcPr>
          <w:p w14:paraId="1B406CD1" w14:textId="77777777" w:rsidR="006D2CFA" w:rsidRDefault="006D2CFA" w:rsidP="0093590A">
            <w:r>
              <w:t>1.82 (0.97-7.11)</w:t>
            </w:r>
          </w:p>
        </w:tc>
        <w:tc>
          <w:tcPr>
            <w:tcW w:w="1697" w:type="dxa"/>
          </w:tcPr>
          <w:p w14:paraId="119B3DCF" w14:textId="77777777" w:rsidR="006D2CFA" w:rsidRDefault="006D2CFA" w:rsidP="0093590A">
            <w:pPr>
              <w:rPr>
                <w:lang w:val="en-US"/>
              </w:rPr>
            </w:pPr>
            <w:r>
              <w:rPr>
                <w:lang w:val="en-US"/>
              </w:rPr>
              <w:t>I-TEF</w:t>
            </w:r>
          </w:p>
        </w:tc>
      </w:tr>
      <w:tr w:rsidR="006D2CFA" w14:paraId="546AE78C" w14:textId="77777777" w:rsidTr="0093590A">
        <w:tc>
          <w:tcPr>
            <w:tcW w:w="2070" w:type="dxa"/>
          </w:tcPr>
          <w:p w14:paraId="69A916FE" w14:textId="77777777" w:rsidR="006D2CFA" w:rsidRDefault="006D2CFA" w:rsidP="0093590A"/>
        </w:tc>
        <w:tc>
          <w:tcPr>
            <w:tcW w:w="1753" w:type="dxa"/>
          </w:tcPr>
          <w:p w14:paraId="16E3F0E2" w14:textId="0D108796" w:rsidR="006D2CFA" w:rsidRPr="008A34BF" w:rsidRDefault="008A34BF" w:rsidP="009359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Zlin</w:t>
            </w:r>
            <w:proofErr w:type="spellEnd"/>
          </w:p>
        </w:tc>
        <w:tc>
          <w:tcPr>
            <w:tcW w:w="3825" w:type="dxa"/>
          </w:tcPr>
          <w:p w14:paraId="419CC313" w14:textId="77777777" w:rsidR="006D2CFA" w:rsidRDefault="006D2CFA" w:rsidP="0093590A">
            <w:r>
              <w:t>2.42</w:t>
            </w:r>
          </w:p>
          <w:p w14:paraId="35F499DA" w14:textId="77777777" w:rsidR="006D2CFA" w:rsidRDefault="006D2CFA" w:rsidP="0093590A">
            <w:r>
              <w:t>(1.27-4.45)</w:t>
            </w:r>
          </w:p>
        </w:tc>
        <w:tc>
          <w:tcPr>
            <w:tcW w:w="1697" w:type="dxa"/>
          </w:tcPr>
          <w:p w14:paraId="03BF13E5" w14:textId="77777777" w:rsidR="006D2CFA" w:rsidRDefault="006D2CFA" w:rsidP="0093590A">
            <w:pPr>
              <w:rPr>
                <w:lang w:val="en-US"/>
              </w:rPr>
            </w:pPr>
            <w:r>
              <w:rPr>
                <w:lang w:val="en-US"/>
              </w:rPr>
              <w:t>I-TEF</w:t>
            </w:r>
          </w:p>
        </w:tc>
      </w:tr>
      <w:tr w:rsidR="006D2CFA" w14:paraId="14AB5676" w14:textId="77777777" w:rsidTr="0093590A">
        <w:tc>
          <w:tcPr>
            <w:tcW w:w="2070" w:type="dxa"/>
          </w:tcPr>
          <w:p w14:paraId="2441B7E8" w14:textId="1AAB2CE4" w:rsidR="006D2CFA" w:rsidRPr="00AD165C" w:rsidRDefault="006E16D3" w:rsidP="0093590A">
            <w:pPr>
              <w:rPr>
                <w:lang w:val="en-US"/>
              </w:rPr>
            </w:pPr>
            <w:r>
              <w:rPr>
                <w:lang w:val="en-US"/>
              </w:rPr>
              <w:t>Denmark</w:t>
            </w:r>
            <w:r w:rsidR="006D2CFA">
              <w:rPr>
                <w:lang w:val="en-US"/>
              </w:rPr>
              <w:t xml:space="preserve"> [12]</w:t>
            </w:r>
          </w:p>
        </w:tc>
        <w:tc>
          <w:tcPr>
            <w:tcW w:w="1753" w:type="dxa"/>
          </w:tcPr>
          <w:p w14:paraId="08391527" w14:textId="77777777" w:rsidR="006D2CFA" w:rsidRDefault="006D2CFA" w:rsidP="0093590A"/>
        </w:tc>
        <w:tc>
          <w:tcPr>
            <w:tcW w:w="3825" w:type="dxa"/>
          </w:tcPr>
          <w:p w14:paraId="10ED32CB" w14:textId="77777777" w:rsidR="006D2CFA" w:rsidRDefault="006D2CFA" w:rsidP="0093590A">
            <w:r>
              <w:t>0.74 (0.</w:t>
            </w:r>
            <w:r>
              <w:rPr>
                <w:lang w:val="en-US"/>
              </w:rPr>
              <w:t>2</w:t>
            </w:r>
            <w:r>
              <w:t>5-3.0)</w:t>
            </w:r>
          </w:p>
        </w:tc>
        <w:tc>
          <w:tcPr>
            <w:tcW w:w="1697" w:type="dxa"/>
          </w:tcPr>
          <w:p w14:paraId="76C23D01" w14:textId="77777777" w:rsidR="006D2CFA" w:rsidRDefault="006D2CFA" w:rsidP="0093590A">
            <w:pPr>
              <w:rPr>
                <w:lang w:val="en-US"/>
              </w:rPr>
            </w:pPr>
            <w:r>
              <w:rPr>
                <w:lang w:val="en-US"/>
              </w:rPr>
              <w:t>I-TEF</w:t>
            </w:r>
          </w:p>
        </w:tc>
      </w:tr>
      <w:tr w:rsidR="006D2CFA" w14:paraId="3F51FD01" w14:textId="77777777" w:rsidTr="0093590A">
        <w:tc>
          <w:tcPr>
            <w:tcW w:w="2070" w:type="dxa"/>
          </w:tcPr>
          <w:p w14:paraId="0C20B387" w14:textId="5D038325" w:rsidR="006D2CFA" w:rsidRPr="00AD165C" w:rsidRDefault="006E16D3" w:rsidP="0093590A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  <w:r w:rsidR="006D2CFA">
              <w:rPr>
                <w:lang w:val="en-US"/>
              </w:rPr>
              <w:t xml:space="preserve"> [11]</w:t>
            </w:r>
          </w:p>
        </w:tc>
        <w:tc>
          <w:tcPr>
            <w:tcW w:w="1753" w:type="dxa"/>
          </w:tcPr>
          <w:p w14:paraId="5D940088" w14:textId="77777777" w:rsidR="006D2CFA" w:rsidRDefault="006D2CFA" w:rsidP="0093590A"/>
        </w:tc>
        <w:tc>
          <w:tcPr>
            <w:tcW w:w="3825" w:type="dxa"/>
          </w:tcPr>
          <w:p w14:paraId="11E54DFB" w14:textId="77777777" w:rsidR="006D2CFA" w:rsidRPr="001C6455" w:rsidRDefault="006D2CFA" w:rsidP="0093590A">
            <w:r>
              <w:rPr>
                <w:lang w:val="en-US"/>
              </w:rPr>
              <w:t>4.1-51.2</w:t>
            </w:r>
            <w:r>
              <w:t>*</w:t>
            </w:r>
          </w:p>
        </w:tc>
        <w:tc>
          <w:tcPr>
            <w:tcW w:w="1697" w:type="dxa"/>
          </w:tcPr>
          <w:p w14:paraId="24ED513B" w14:textId="77777777" w:rsidR="006D2CFA" w:rsidRDefault="006D2CFA" w:rsidP="0093590A">
            <w:pPr>
              <w:rPr>
                <w:lang w:val="en-US"/>
              </w:rPr>
            </w:pPr>
            <w:r>
              <w:rPr>
                <w:lang w:val="en-US"/>
              </w:rPr>
              <w:t>WHO</w:t>
            </w:r>
            <w:r w:rsidRPr="00E42667">
              <w:t>-</w:t>
            </w:r>
            <w:r>
              <w:rPr>
                <w:lang w:val="en-US"/>
              </w:rPr>
              <w:t>TEF</w:t>
            </w:r>
            <w:r w:rsidRPr="00C36EEF">
              <w:rPr>
                <w:vertAlign w:val="subscript"/>
              </w:rPr>
              <w:t>2005</w:t>
            </w:r>
          </w:p>
        </w:tc>
      </w:tr>
      <w:tr w:rsidR="006D2CFA" w14:paraId="12D5595A" w14:textId="77777777" w:rsidTr="0093590A">
        <w:tc>
          <w:tcPr>
            <w:tcW w:w="2070" w:type="dxa"/>
          </w:tcPr>
          <w:p w14:paraId="4763EE86" w14:textId="621C5198" w:rsidR="006D2CFA" w:rsidRPr="00AD165C" w:rsidRDefault="006E16D3" w:rsidP="0093590A">
            <w:pPr>
              <w:rPr>
                <w:lang w:val="en-US"/>
              </w:rPr>
            </w:pPr>
            <w:r>
              <w:rPr>
                <w:lang w:val="en-US"/>
              </w:rPr>
              <w:t>China</w:t>
            </w:r>
            <w:r w:rsidR="006D2CFA">
              <w:rPr>
                <w:lang w:val="en-US"/>
              </w:rPr>
              <w:t xml:space="preserve"> [8]</w:t>
            </w:r>
          </w:p>
        </w:tc>
        <w:tc>
          <w:tcPr>
            <w:tcW w:w="1753" w:type="dxa"/>
          </w:tcPr>
          <w:p w14:paraId="5FC25861" w14:textId="77777777" w:rsidR="006D2CFA" w:rsidRDefault="006D2CFA" w:rsidP="0093590A"/>
        </w:tc>
        <w:tc>
          <w:tcPr>
            <w:tcW w:w="3825" w:type="dxa"/>
          </w:tcPr>
          <w:p w14:paraId="3DC568F1" w14:textId="77777777" w:rsidR="006D2CFA" w:rsidRDefault="006D2CFA" w:rsidP="0093590A">
            <w:r>
              <w:t>0.1–5.7*</w:t>
            </w:r>
          </w:p>
        </w:tc>
        <w:tc>
          <w:tcPr>
            <w:tcW w:w="1697" w:type="dxa"/>
          </w:tcPr>
          <w:p w14:paraId="5957A803" w14:textId="77777777" w:rsidR="006D2CFA" w:rsidRDefault="006D2CFA" w:rsidP="0093590A">
            <w:pPr>
              <w:rPr>
                <w:lang w:val="en-US"/>
              </w:rPr>
            </w:pPr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6D2CFA" w14:paraId="7D17FC99" w14:textId="77777777" w:rsidTr="0093590A">
        <w:tc>
          <w:tcPr>
            <w:tcW w:w="2070" w:type="dxa"/>
            <w:vMerge w:val="restart"/>
          </w:tcPr>
          <w:p w14:paraId="1DD19881" w14:textId="0DF73623" w:rsidR="006D2CFA" w:rsidRPr="00E42667" w:rsidRDefault="006E16D3" w:rsidP="0093590A">
            <w:r>
              <w:rPr>
                <w:lang w:val="en-US"/>
              </w:rPr>
              <w:t>Australia</w:t>
            </w:r>
            <w:r w:rsidR="006D2CFA">
              <w:rPr>
                <w:lang w:val="en-US"/>
              </w:rPr>
              <w:t xml:space="preserve"> [9]</w:t>
            </w:r>
          </w:p>
          <w:p w14:paraId="0CD4594B" w14:textId="77777777" w:rsidR="006D2CFA" w:rsidRPr="00E42667" w:rsidRDefault="006D2CFA" w:rsidP="0093590A"/>
        </w:tc>
        <w:tc>
          <w:tcPr>
            <w:tcW w:w="1753" w:type="dxa"/>
          </w:tcPr>
          <w:p w14:paraId="49725036" w14:textId="6AAD5E79" w:rsidR="006D2CFA" w:rsidRPr="008A34BF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Darwin</w:t>
            </w:r>
          </w:p>
        </w:tc>
        <w:tc>
          <w:tcPr>
            <w:tcW w:w="3825" w:type="dxa"/>
          </w:tcPr>
          <w:p w14:paraId="417C09C6" w14:textId="77777777" w:rsidR="006D2CFA" w:rsidRDefault="006D2CFA" w:rsidP="0093590A">
            <w:r>
              <w:t>1.4</w:t>
            </w:r>
          </w:p>
        </w:tc>
        <w:tc>
          <w:tcPr>
            <w:tcW w:w="1697" w:type="dxa"/>
          </w:tcPr>
          <w:p w14:paraId="4E8FC8D2" w14:textId="77777777" w:rsidR="006D2CFA" w:rsidRDefault="006D2CFA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6D2CFA" w14:paraId="0427B1AD" w14:textId="77777777" w:rsidTr="0093590A">
        <w:tc>
          <w:tcPr>
            <w:tcW w:w="2070" w:type="dxa"/>
            <w:vMerge/>
          </w:tcPr>
          <w:p w14:paraId="1C427165" w14:textId="77777777" w:rsidR="006D2CFA" w:rsidRPr="00C36EEF" w:rsidRDefault="006D2CFA" w:rsidP="0093590A"/>
        </w:tc>
        <w:tc>
          <w:tcPr>
            <w:tcW w:w="1753" w:type="dxa"/>
          </w:tcPr>
          <w:p w14:paraId="3C04F440" w14:textId="5C40E778" w:rsidR="006D2CFA" w:rsidRPr="008A34BF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Cairns</w:t>
            </w:r>
          </w:p>
        </w:tc>
        <w:tc>
          <w:tcPr>
            <w:tcW w:w="3825" w:type="dxa"/>
          </w:tcPr>
          <w:p w14:paraId="251B1CCF" w14:textId="77777777" w:rsidR="006D2CFA" w:rsidRPr="001C6455" w:rsidRDefault="006D2CFA" w:rsidP="0093590A">
            <w:r>
              <w:rPr>
                <w:lang w:val="en-US"/>
              </w:rPr>
              <w:t>2.1-9.2</w:t>
            </w:r>
          </w:p>
        </w:tc>
        <w:tc>
          <w:tcPr>
            <w:tcW w:w="1697" w:type="dxa"/>
          </w:tcPr>
          <w:p w14:paraId="1C2CF7B6" w14:textId="77777777" w:rsidR="006D2CFA" w:rsidRDefault="006D2CFA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6D2CFA" w14:paraId="31EC0CAC" w14:textId="77777777" w:rsidTr="0093590A">
        <w:tc>
          <w:tcPr>
            <w:tcW w:w="2070" w:type="dxa"/>
            <w:vMerge/>
          </w:tcPr>
          <w:p w14:paraId="01D7E1F0" w14:textId="77777777" w:rsidR="006D2CFA" w:rsidRPr="00312C54" w:rsidRDefault="006D2CFA" w:rsidP="0093590A"/>
        </w:tc>
        <w:tc>
          <w:tcPr>
            <w:tcW w:w="1753" w:type="dxa"/>
          </w:tcPr>
          <w:p w14:paraId="52036E7B" w14:textId="095190A0" w:rsidR="006D2CFA" w:rsidRPr="008A34BF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Brisbane</w:t>
            </w:r>
          </w:p>
        </w:tc>
        <w:tc>
          <w:tcPr>
            <w:tcW w:w="3825" w:type="dxa"/>
          </w:tcPr>
          <w:p w14:paraId="68B24AA9" w14:textId="77777777" w:rsidR="006D2CFA" w:rsidRDefault="006D2CFA" w:rsidP="0093590A">
            <w:r>
              <w:t>3.0-7.5</w:t>
            </w:r>
          </w:p>
        </w:tc>
        <w:tc>
          <w:tcPr>
            <w:tcW w:w="1697" w:type="dxa"/>
          </w:tcPr>
          <w:p w14:paraId="1AE72E68" w14:textId="77777777" w:rsidR="006D2CFA" w:rsidRDefault="006D2CFA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6D2CFA" w14:paraId="44A88582" w14:textId="77777777" w:rsidTr="0093590A">
        <w:tc>
          <w:tcPr>
            <w:tcW w:w="2070" w:type="dxa"/>
            <w:vMerge/>
          </w:tcPr>
          <w:p w14:paraId="47AEE180" w14:textId="77777777" w:rsidR="006D2CFA" w:rsidRPr="00312C54" w:rsidRDefault="006D2CFA" w:rsidP="0093590A">
            <w:pPr>
              <w:rPr>
                <w:lang w:val="en-US"/>
              </w:rPr>
            </w:pPr>
          </w:p>
        </w:tc>
        <w:tc>
          <w:tcPr>
            <w:tcW w:w="1753" w:type="dxa"/>
          </w:tcPr>
          <w:p w14:paraId="1B0DBC20" w14:textId="5F577120" w:rsidR="006D2CFA" w:rsidRPr="008A34BF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Newcastle</w:t>
            </w:r>
          </w:p>
        </w:tc>
        <w:tc>
          <w:tcPr>
            <w:tcW w:w="3825" w:type="dxa"/>
          </w:tcPr>
          <w:p w14:paraId="78F6DC2E" w14:textId="77777777" w:rsidR="006D2CFA" w:rsidRPr="00312C54" w:rsidRDefault="006D2CFA" w:rsidP="0093590A">
            <w:pPr>
              <w:rPr>
                <w:lang w:val="en-US"/>
              </w:rPr>
            </w:pPr>
            <w:r>
              <w:t>3.3</w:t>
            </w:r>
          </w:p>
        </w:tc>
        <w:tc>
          <w:tcPr>
            <w:tcW w:w="1697" w:type="dxa"/>
          </w:tcPr>
          <w:p w14:paraId="3169D8A2" w14:textId="77777777" w:rsidR="006D2CFA" w:rsidRDefault="006D2CFA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6D2CFA" w14:paraId="109E64D3" w14:textId="77777777" w:rsidTr="0093590A">
        <w:tc>
          <w:tcPr>
            <w:tcW w:w="2070" w:type="dxa"/>
            <w:vMerge/>
          </w:tcPr>
          <w:p w14:paraId="1016B115" w14:textId="77777777" w:rsidR="006D2CFA" w:rsidRPr="00312C54" w:rsidRDefault="006D2CFA" w:rsidP="0093590A"/>
        </w:tc>
        <w:tc>
          <w:tcPr>
            <w:tcW w:w="1753" w:type="dxa"/>
          </w:tcPr>
          <w:p w14:paraId="519438D6" w14:textId="5B9BAF7A" w:rsidR="006D2CFA" w:rsidRPr="008A34BF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Sydney</w:t>
            </w:r>
          </w:p>
        </w:tc>
        <w:tc>
          <w:tcPr>
            <w:tcW w:w="3825" w:type="dxa"/>
          </w:tcPr>
          <w:p w14:paraId="3E554B26" w14:textId="77777777" w:rsidR="006D2CFA" w:rsidRDefault="006D2CFA" w:rsidP="0093590A">
            <w:r>
              <w:t>4.0-9.7</w:t>
            </w:r>
          </w:p>
        </w:tc>
        <w:tc>
          <w:tcPr>
            <w:tcW w:w="1697" w:type="dxa"/>
          </w:tcPr>
          <w:p w14:paraId="6930CFBD" w14:textId="77777777" w:rsidR="006D2CFA" w:rsidRDefault="006D2CFA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6D2CFA" w14:paraId="0B78ECDE" w14:textId="77777777" w:rsidTr="0093590A">
        <w:tc>
          <w:tcPr>
            <w:tcW w:w="2070" w:type="dxa"/>
            <w:vMerge/>
          </w:tcPr>
          <w:p w14:paraId="278E99FE" w14:textId="77777777" w:rsidR="006D2CFA" w:rsidRDefault="006D2CFA" w:rsidP="0093590A"/>
        </w:tc>
        <w:tc>
          <w:tcPr>
            <w:tcW w:w="1753" w:type="dxa"/>
          </w:tcPr>
          <w:p w14:paraId="24B6669D" w14:textId="21D00B91" w:rsidR="006D2CFA" w:rsidRDefault="008A34BF" w:rsidP="0093590A">
            <w:r>
              <w:rPr>
                <w:lang w:val="en-US"/>
              </w:rPr>
              <w:t>Canberra</w:t>
            </w:r>
            <w:r w:rsidR="006D2CFA">
              <w:t xml:space="preserve"> </w:t>
            </w:r>
          </w:p>
        </w:tc>
        <w:tc>
          <w:tcPr>
            <w:tcW w:w="3825" w:type="dxa"/>
          </w:tcPr>
          <w:p w14:paraId="048B5780" w14:textId="77777777" w:rsidR="006D2CFA" w:rsidRDefault="006D2CFA" w:rsidP="0093590A">
            <w:r>
              <w:t>0.72</w:t>
            </w:r>
          </w:p>
        </w:tc>
        <w:tc>
          <w:tcPr>
            <w:tcW w:w="1697" w:type="dxa"/>
          </w:tcPr>
          <w:p w14:paraId="70A88165" w14:textId="77777777" w:rsidR="006D2CFA" w:rsidRDefault="006D2CFA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6D2CFA" w14:paraId="1C1D7D25" w14:textId="77777777" w:rsidTr="0093590A">
        <w:tc>
          <w:tcPr>
            <w:tcW w:w="2070" w:type="dxa"/>
            <w:vMerge/>
          </w:tcPr>
          <w:p w14:paraId="3923A6CA" w14:textId="77777777" w:rsidR="006D2CFA" w:rsidRDefault="006D2CFA" w:rsidP="0093590A"/>
        </w:tc>
        <w:tc>
          <w:tcPr>
            <w:tcW w:w="1753" w:type="dxa"/>
          </w:tcPr>
          <w:p w14:paraId="27C25852" w14:textId="716CEA8F" w:rsidR="006D2CFA" w:rsidRDefault="008A34BF" w:rsidP="0093590A">
            <w:r>
              <w:rPr>
                <w:lang w:val="en-US"/>
              </w:rPr>
              <w:t>Wollongong</w:t>
            </w:r>
            <w:r w:rsidR="006D2CFA">
              <w:t xml:space="preserve"> </w:t>
            </w:r>
          </w:p>
        </w:tc>
        <w:tc>
          <w:tcPr>
            <w:tcW w:w="3825" w:type="dxa"/>
          </w:tcPr>
          <w:p w14:paraId="65C2F975" w14:textId="77777777" w:rsidR="006D2CFA" w:rsidRDefault="006D2CFA" w:rsidP="0093590A">
            <w:r>
              <w:t xml:space="preserve">3.3-23 </w:t>
            </w:r>
          </w:p>
        </w:tc>
        <w:tc>
          <w:tcPr>
            <w:tcW w:w="1697" w:type="dxa"/>
          </w:tcPr>
          <w:p w14:paraId="03E8FC23" w14:textId="77777777" w:rsidR="006D2CFA" w:rsidRDefault="006D2CFA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6D2CFA" w14:paraId="4E0C1BAD" w14:textId="77777777" w:rsidTr="0093590A">
        <w:tc>
          <w:tcPr>
            <w:tcW w:w="2070" w:type="dxa"/>
          </w:tcPr>
          <w:p w14:paraId="3256B149" w14:textId="54831349" w:rsidR="006D2CFA" w:rsidRDefault="006D49C3" w:rsidP="0093590A">
            <w:proofErr w:type="spellStart"/>
            <w:r w:rsidRPr="006D49C3">
              <w:t>Philippines</w:t>
            </w:r>
            <w:proofErr w:type="spellEnd"/>
            <w:r w:rsidR="006D2CFA">
              <w:t xml:space="preserve"> </w:t>
            </w:r>
            <w:r w:rsidR="006D2CFA">
              <w:rPr>
                <w:lang w:val="en-US"/>
              </w:rPr>
              <w:t>[10]</w:t>
            </w:r>
          </w:p>
        </w:tc>
        <w:tc>
          <w:tcPr>
            <w:tcW w:w="1753" w:type="dxa"/>
          </w:tcPr>
          <w:p w14:paraId="42DC03E1" w14:textId="77777777" w:rsidR="006D2CFA" w:rsidRDefault="006D2CFA" w:rsidP="0093590A"/>
        </w:tc>
        <w:tc>
          <w:tcPr>
            <w:tcW w:w="3825" w:type="dxa"/>
          </w:tcPr>
          <w:p w14:paraId="0D8D97B9" w14:textId="3CB7CAB9" w:rsidR="006D2CFA" w:rsidRPr="006E16D3" w:rsidRDefault="006D2CFA" w:rsidP="006E16D3">
            <w:pPr>
              <w:rPr>
                <w:lang w:val="en-US"/>
              </w:rPr>
            </w:pPr>
            <w:r>
              <w:t xml:space="preserve">520 – </w:t>
            </w:r>
            <w:r w:rsidR="006E16D3">
              <w:rPr>
                <w:lang w:val="en-US"/>
              </w:rPr>
              <w:t>open dumping site</w:t>
            </w:r>
          </w:p>
        </w:tc>
        <w:tc>
          <w:tcPr>
            <w:tcW w:w="1697" w:type="dxa"/>
          </w:tcPr>
          <w:p w14:paraId="0C02448A" w14:textId="77777777" w:rsidR="006D2CFA" w:rsidRDefault="006D2CFA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6D2CFA" w14:paraId="182CB112" w14:textId="77777777" w:rsidTr="0093590A">
        <w:tc>
          <w:tcPr>
            <w:tcW w:w="2070" w:type="dxa"/>
          </w:tcPr>
          <w:p w14:paraId="418EA8DE" w14:textId="25118166" w:rsidR="006D2CFA" w:rsidRPr="00AD165C" w:rsidRDefault="006D49C3" w:rsidP="0093590A">
            <w:pPr>
              <w:rPr>
                <w:lang w:val="en-US"/>
              </w:rPr>
            </w:pPr>
            <w:r>
              <w:rPr>
                <w:lang w:val="en-US"/>
              </w:rPr>
              <w:t>Cambodia</w:t>
            </w:r>
            <w:r w:rsidR="006D2CFA">
              <w:rPr>
                <w:lang w:val="en-US"/>
              </w:rPr>
              <w:t xml:space="preserve"> [10]</w:t>
            </w:r>
          </w:p>
        </w:tc>
        <w:tc>
          <w:tcPr>
            <w:tcW w:w="1753" w:type="dxa"/>
          </w:tcPr>
          <w:p w14:paraId="18F13181" w14:textId="77777777" w:rsidR="006D2CFA" w:rsidRDefault="006D2CFA" w:rsidP="0093590A"/>
        </w:tc>
        <w:tc>
          <w:tcPr>
            <w:tcW w:w="3825" w:type="dxa"/>
          </w:tcPr>
          <w:p w14:paraId="7804E811" w14:textId="3D328E51" w:rsidR="006D2CFA" w:rsidRPr="006E16D3" w:rsidRDefault="006D2CFA" w:rsidP="0093590A">
            <w:pPr>
              <w:rPr>
                <w:lang w:val="en-US"/>
              </w:rPr>
            </w:pPr>
            <w:r w:rsidRPr="006E16D3">
              <w:rPr>
                <w:lang w:val="en-US"/>
              </w:rPr>
              <w:t xml:space="preserve">390 – </w:t>
            </w:r>
            <w:r w:rsidR="006E16D3">
              <w:rPr>
                <w:lang w:val="en-US"/>
              </w:rPr>
              <w:t>open dumping site</w:t>
            </w:r>
          </w:p>
          <w:p w14:paraId="6F47DBF1" w14:textId="61A0C31C" w:rsidR="006D2CFA" w:rsidRPr="006E16D3" w:rsidRDefault="006D2CFA" w:rsidP="006E16D3">
            <w:pPr>
              <w:rPr>
                <w:lang w:val="en-US"/>
              </w:rPr>
            </w:pPr>
            <w:r w:rsidRPr="006E16D3">
              <w:rPr>
                <w:lang w:val="en-US"/>
              </w:rPr>
              <w:t xml:space="preserve">1.9 – </w:t>
            </w:r>
            <w:r w:rsidR="006E16D3">
              <w:rPr>
                <w:lang w:val="en-US"/>
              </w:rPr>
              <w:t>background urban soil</w:t>
            </w:r>
          </w:p>
        </w:tc>
        <w:tc>
          <w:tcPr>
            <w:tcW w:w="1697" w:type="dxa"/>
          </w:tcPr>
          <w:p w14:paraId="32CDB1D9" w14:textId="77777777" w:rsidR="006D2CFA" w:rsidRDefault="006D2CFA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6D2CFA" w14:paraId="31DD972A" w14:textId="77777777" w:rsidTr="0093590A">
        <w:tc>
          <w:tcPr>
            <w:tcW w:w="2070" w:type="dxa"/>
          </w:tcPr>
          <w:p w14:paraId="0591ADD9" w14:textId="305CCEE6" w:rsidR="006D2CFA" w:rsidRPr="00820173" w:rsidRDefault="008A34BF" w:rsidP="0093590A">
            <w:r>
              <w:rPr>
                <w:lang w:val="en-US"/>
              </w:rPr>
              <w:t>India</w:t>
            </w:r>
            <w:r w:rsidR="006D2CFA">
              <w:rPr>
                <w:lang w:val="en-US"/>
              </w:rPr>
              <w:t xml:space="preserve"> [10]</w:t>
            </w:r>
          </w:p>
        </w:tc>
        <w:tc>
          <w:tcPr>
            <w:tcW w:w="1753" w:type="dxa"/>
          </w:tcPr>
          <w:p w14:paraId="40C71B0C" w14:textId="77777777" w:rsidR="006D2CFA" w:rsidRDefault="006D2CFA" w:rsidP="0093590A"/>
        </w:tc>
        <w:tc>
          <w:tcPr>
            <w:tcW w:w="3825" w:type="dxa"/>
          </w:tcPr>
          <w:p w14:paraId="3165848F" w14:textId="4A4A6CC6" w:rsidR="006D2CFA" w:rsidRPr="00231AE9" w:rsidRDefault="006D2CFA" w:rsidP="006E16D3">
            <w:pPr>
              <w:rPr>
                <w:lang w:val="en-US"/>
              </w:rPr>
            </w:pPr>
            <w:r w:rsidRPr="00231AE9">
              <w:rPr>
                <w:lang w:val="en-US"/>
              </w:rPr>
              <w:t xml:space="preserve">47 – </w:t>
            </w:r>
            <w:r w:rsidR="006E16D3">
              <w:rPr>
                <w:lang w:val="en-US"/>
              </w:rPr>
              <w:t>open dumping site</w:t>
            </w:r>
          </w:p>
          <w:p w14:paraId="1E9B3CB1" w14:textId="10F123B7" w:rsidR="006D2CFA" w:rsidRPr="00231AE9" w:rsidRDefault="006D2CFA" w:rsidP="006E16D3">
            <w:pPr>
              <w:rPr>
                <w:lang w:val="en-US"/>
              </w:rPr>
            </w:pPr>
            <w:r w:rsidRPr="00231AE9">
              <w:rPr>
                <w:lang w:val="en-US"/>
              </w:rPr>
              <w:t xml:space="preserve">0.2– </w:t>
            </w:r>
            <w:r w:rsidR="006E16D3">
              <w:rPr>
                <w:lang w:val="en-US"/>
              </w:rPr>
              <w:t>background urban soil</w:t>
            </w:r>
          </w:p>
        </w:tc>
        <w:tc>
          <w:tcPr>
            <w:tcW w:w="1697" w:type="dxa"/>
          </w:tcPr>
          <w:p w14:paraId="44740481" w14:textId="77777777" w:rsidR="006D2CFA" w:rsidRDefault="006D2CFA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8A34BF" w14:paraId="0BB2940A" w14:textId="77777777" w:rsidTr="0093590A">
        <w:tc>
          <w:tcPr>
            <w:tcW w:w="2070" w:type="dxa"/>
            <w:vMerge w:val="restart"/>
          </w:tcPr>
          <w:p w14:paraId="66DD2D0A" w14:textId="405DBB8F" w:rsidR="008A34BF" w:rsidRPr="00AD165C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Vietnam [10]</w:t>
            </w:r>
          </w:p>
          <w:p w14:paraId="1CFCF8FB" w14:textId="28598AF1" w:rsidR="008A34BF" w:rsidRPr="00AD165C" w:rsidRDefault="008A34BF" w:rsidP="0093590A">
            <w:pPr>
              <w:rPr>
                <w:lang w:val="en-US"/>
              </w:rPr>
            </w:pPr>
          </w:p>
        </w:tc>
        <w:tc>
          <w:tcPr>
            <w:tcW w:w="1753" w:type="dxa"/>
          </w:tcPr>
          <w:p w14:paraId="2FE87D0B" w14:textId="7F890041" w:rsidR="008A34BF" w:rsidRPr="008A34BF" w:rsidRDefault="008A34BF" w:rsidP="0093590A">
            <w:pPr>
              <w:rPr>
                <w:lang w:val="en-US"/>
              </w:rPr>
            </w:pPr>
            <w:r>
              <w:rPr>
                <w:lang w:val="en-US"/>
              </w:rPr>
              <w:t>Hanoi</w:t>
            </w:r>
          </w:p>
        </w:tc>
        <w:tc>
          <w:tcPr>
            <w:tcW w:w="3825" w:type="dxa"/>
          </w:tcPr>
          <w:p w14:paraId="0511C9E5" w14:textId="1C245027" w:rsidR="008A34BF" w:rsidRPr="00231AE9" w:rsidRDefault="008A34BF" w:rsidP="006E16D3">
            <w:pPr>
              <w:rPr>
                <w:lang w:val="en-US"/>
              </w:rPr>
            </w:pPr>
            <w:r w:rsidRPr="00231AE9">
              <w:rPr>
                <w:lang w:val="en-US"/>
              </w:rPr>
              <w:t xml:space="preserve">95 – </w:t>
            </w:r>
            <w:r w:rsidR="006E16D3">
              <w:rPr>
                <w:lang w:val="en-US"/>
              </w:rPr>
              <w:t>open dumping site</w:t>
            </w:r>
          </w:p>
          <w:p w14:paraId="167B00D4" w14:textId="6E842FBF" w:rsidR="008A34BF" w:rsidRPr="00231AE9" w:rsidRDefault="008A34BF" w:rsidP="006E16D3">
            <w:pPr>
              <w:rPr>
                <w:lang w:val="en-US"/>
              </w:rPr>
            </w:pPr>
            <w:r w:rsidRPr="00231AE9">
              <w:rPr>
                <w:lang w:val="en-US"/>
              </w:rPr>
              <w:t xml:space="preserve">1 – </w:t>
            </w:r>
            <w:r w:rsidR="006E16D3">
              <w:rPr>
                <w:lang w:val="en-US"/>
              </w:rPr>
              <w:t>background urban soil</w:t>
            </w:r>
          </w:p>
        </w:tc>
        <w:tc>
          <w:tcPr>
            <w:tcW w:w="1697" w:type="dxa"/>
          </w:tcPr>
          <w:p w14:paraId="07DB860F" w14:textId="77777777" w:rsidR="008A34BF" w:rsidRDefault="008A34BF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  <w:tr w:rsidR="008A34BF" w14:paraId="3A5D1BFE" w14:textId="77777777" w:rsidTr="0093590A">
        <w:tc>
          <w:tcPr>
            <w:tcW w:w="2070" w:type="dxa"/>
            <w:vMerge/>
          </w:tcPr>
          <w:p w14:paraId="5CE60C03" w14:textId="31BAD07E" w:rsidR="008A34BF" w:rsidRPr="00AD165C" w:rsidRDefault="008A34BF" w:rsidP="0093590A">
            <w:pPr>
              <w:rPr>
                <w:lang w:val="en-US"/>
              </w:rPr>
            </w:pPr>
          </w:p>
        </w:tc>
        <w:tc>
          <w:tcPr>
            <w:tcW w:w="1753" w:type="dxa"/>
          </w:tcPr>
          <w:p w14:paraId="0067BAC4" w14:textId="3452FF9E" w:rsidR="008A34BF" w:rsidRPr="008A34BF" w:rsidRDefault="008A34BF" w:rsidP="008A34BF">
            <w:pPr>
              <w:rPr>
                <w:lang w:val="en-US"/>
              </w:rPr>
            </w:pPr>
            <w:r>
              <w:rPr>
                <w:lang w:val="en-US"/>
              </w:rPr>
              <w:t>Ho Chi Minh</w:t>
            </w:r>
          </w:p>
        </w:tc>
        <w:tc>
          <w:tcPr>
            <w:tcW w:w="3825" w:type="dxa"/>
          </w:tcPr>
          <w:p w14:paraId="2674A55B" w14:textId="78B69B17" w:rsidR="008A34BF" w:rsidRPr="0031228B" w:rsidRDefault="008A34BF" w:rsidP="006E16D3">
            <w:pPr>
              <w:rPr>
                <w:lang w:val="en-US"/>
              </w:rPr>
            </w:pPr>
            <w:r w:rsidRPr="0031228B">
              <w:rPr>
                <w:lang w:val="en-US"/>
              </w:rPr>
              <w:t xml:space="preserve">2.21 – </w:t>
            </w:r>
            <w:r w:rsidR="006E16D3">
              <w:rPr>
                <w:lang w:val="en-US"/>
              </w:rPr>
              <w:t>open dumping site</w:t>
            </w:r>
          </w:p>
          <w:p w14:paraId="63F857B8" w14:textId="73F20D41" w:rsidR="008A34BF" w:rsidRPr="006E16D3" w:rsidRDefault="008A34BF" w:rsidP="006E16D3">
            <w:pPr>
              <w:rPr>
                <w:lang w:val="en-US"/>
              </w:rPr>
            </w:pPr>
            <w:r w:rsidRPr="0031228B">
              <w:rPr>
                <w:lang w:val="en-US"/>
              </w:rPr>
              <w:t xml:space="preserve">1.15 – </w:t>
            </w:r>
            <w:r w:rsidR="006E16D3">
              <w:rPr>
                <w:lang w:val="en-US"/>
              </w:rPr>
              <w:t>background urban soil</w:t>
            </w:r>
          </w:p>
        </w:tc>
        <w:tc>
          <w:tcPr>
            <w:tcW w:w="1697" w:type="dxa"/>
          </w:tcPr>
          <w:p w14:paraId="494A16E5" w14:textId="77777777" w:rsidR="008A34BF" w:rsidRDefault="008A34BF" w:rsidP="0093590A">
            <w:r w:rsidRPr="009C451D">
              <w:t>WHO-TE</w:t>
            </w:r>
            <w:r>
              <w:rPr>
                <w:lang w:val="en-US"/>
              </w:rPr>
              <w:t>F</w:t>
            </w:r>
            <w:r w:rsidRPr="00C36EEF">
              <w:rPr>
                <w:vertAlign w:val="subscript"/>
              </w:rPr>
              <w:t>1998</w:t>
            </w:r>
          </w:p>
        </w:tc>
      </w:tr>
    </w:tbl>
    <w:p w14:paraId="2107C015" w14:textId="0BB7161B" w:rsidR="006D2CFA" w:rsidRPr="0031228B" w:rsidRDefault="006D2CFA" w:rsidP="006D2CFA">
      <w:pPr>
        <w:pStyle w:val="a3"/>
        <w:widowControl w:val="0"/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sz w:val="24"/>
          <w:szCs w:val="24"/>
          <w:lang w:val="en-US"/>
        </w:rPr>
      </w:pPr>
      <w:r w:rsidRPr="0031228B">
        <w:rPr>
          <w:rFonts w:ascii="Times New Roman" w:hAnsi="Times New Roman"/>
          <w:sz w:val="24"/>
          <w:szCs w:val="24"/>
          <w:lang w:val="en-US"/>
        </w:rPr>
        <w:t>*</w:t>
      </w:r>
      <w:r w:rsidR="00231AE9" w:rsidRPr="0031228B">
        <w:rPr>
          <w:rFonts w:ascii="Times New Roman" w:hAnsi="Times New Roman"/>
          <w:sz w:val="24"/>
          <w:szCs w:val="24"/>
          <w:lang w:val="en-US"/>
        </w:rPr>
        <w:t>range of mean values from different cities</w:t>
      </w:r>
    </w:p>
    <w:p w14:paraId="4160B32E" w14:textId="77777777" w:rsidR="006D2CFA" w:rsidRPr="00231AE9" w:rsidRDefault="006D2CFA" w:rsidP="006D2CFA">
      <w:pPr>
        <w:pStyle w:val="a3"/>
        <w:widowControl w:val="0"/>
        <w:autoSpaceDE w:val="0"/>
        <w:autoSpaceDN w:val="0"/>
        <w:adjustRightInd w:val="0"/>
        <w:spacing w:line="240" w:lineRule="auto"/>
        <w:ind w:hanging="720"/>
        <w:rPr>
          <w:lang w:val="en-US"/>
        </w:rPr>
      </w:pPr>
    </w:p>
    <w:p w14:paraId="1E84A629" w14:textId="77777777" w:rsidR="0031228B" w:rsidRDefault="0031228B" w:rsidP="006D2CFA">
      <w:pPr>
        <w:pStyle w:val="a3"/>
        <w:widowControl w:val="0"/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F585268" w14:textId="4A373C76" w:rsidR="0031228B" w:rsidRDefault="0031228B" w:rsidP="006D2CFA">
      <w:pPr>
        <w:pStyle w:val="a3"/>
        <w:widowControl w:val="0"/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4174B44" w14:textId="4CAF45B8" w:rsidR="0031228B" w:rsidRDefault="0031228B" w:rsidP="006D2CFA">
      <w:pPr>
        <w:pStyle w:val="a3"/>
        <w:widowControl w:val="0"/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B1291C3" w14:textId="77777777" w:rsidR="0031228B" w:rsidRDefault="0031228B" w:rsidP="006D2CFA">
      <w:pPr>
        <w:pStyle w:val="a3"/>
        <w:widowControl w:val="0"/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5C6C57A" w14:textId="61E73E92" w:rsidR="006D2CFA" w:rsidRDefault="00231AE9" w:rsidP="006D2CFA">
      <w:pPr>
        <w:pStyle w:val="a3"/>
        <w:widowControl w:val="0"/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References</w:t>
      </w:r>
      <w:r w:rsidR="006D2CFA" w:rsidRPr="004D345B">
        <w:rPr>
          <w:rFonts w:ascii="Times New Roman" w:hAnsi="Times New Roman"/>
          <w:b/>
          <w:bCs/>
          <w:sz w:val="24"/>
          <w:szCs w:val="24"/>
        </w:rPr>
        <w:t>:</w:t>
      </w:r>
    </w:p>
    <w:p w14:paraId="2592A407" w14:textId="77777777" w:rsidR="006D2CFA" w:rsidRPr="004D345B" w:rsidRDefault="006D2CFA" w:rsidP="006D2CFA">
      <w:pPr>
        <w:pStyle w:val="a3"/>
        <w:widowControl w:val="0"/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 w14:paraId="05AB57B2" w14:textId="5A10C305" w:rsidR="006D2CFA" w:rsidRPr="00C51B07" w:rsidRDefault="006D2CFA" w:rsidP="006D2C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>Shelepchikov</w:t>
      </w:r>
      <w:proofErr w:type="spellEnd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 xml:space="preserve"> A.A., </w:t>
      </w:r>
      <w:proofErr w:type="spellStart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>Brodskii</w:t>
      </w:r>
      <w:proofErr w:type="spellEnd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 xml:space="preserve"> E.S., </w:t>
      </w:r>
      <w:proofErr w:type="spellStart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>Feshin</w:t>
      </w:r>
      <w:proofErr w:type="spellEnd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 xml:space="preserve"> D.B., </w:t>
      </w:r>
      <w:proofErr w:type="spellStart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>Zhil’nikov</w:t>
      </w:r>
      <w:proofErr w:type="spellEnd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 xml:space="preserve"> V.G., Mir-</w:t>
      </w:r>
      <w:proofErr w:type="spellStart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>Kadyrova</w:t>
      </w:r>
      <w:proofErr w:type="spellEnd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>E.Ya</w:t>
      </w:r>
      <w:proofErr w:type="spellEnd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 xml:space="preserve">., </w:t>
      </w:r>
      <w:proofErr w:type="spellStart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>Balashova</w:t>
      </w:r>
      <w:proofErr w:type="spellEnd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 xml:space="preserve"> S.P</w:t>
      </w:r>
      <w:r w:rsidRPr="00C51B07">
        <w:rPr>
          <w:rFonts w:ascii="Times New Roman" w:hAnsi="Times New Roman"/>
          <w:sz w:val="24"/>
          <w:szCs w:val="24"/>
          <w:lang w:val="en-US"/>
        </w:rPr>
        <w:t xml:space="preserve">. Polychlorinated dibenzo-p-dioxins, dibenzofurans, and biphenyls in soils of Moscow // Eurasian Soil Science. 2011.V. 44. P. 286–296. </w:t>
      </w:r>
      <w:hyperlink r:id="rId8" w:history="1">
        <w:r w:rsidRPr="00C51B07">
          <w:rPr>
            <w:rStyle w:val="a8"/>
            <w:rFonts w:ascii="Times New Roman" w:hAnsi="Times New Roman"/>
            <w:sz w:val="24"/>
            <w:szCs w:val="24"/>
            <w:lang w:val="en-US"/>
          </w:rPr>
          <w:t>https://doi.org/10.1134/S1064229311030124</w:t>
        </w:r>
      </w:hyperlink>
      <w:r w:rsidRPr="00C51B07">
        <w:rPr>
          <w:rFonts w:ascii="Times New Roman" w:hAnsi="Times New Roman"/>
          <w:sz w:val="24"/>
          <w:szCs w:val="24"/>
          <w:lang w:val="en-US"/>
        </w:rPr>
        <w:t>.</w:t>
      </w:r>
      <w:r w:rsidRPr="00231AE9">
        <w:rPr>
          <w:rFonts w:ascii="Times New Roman" w:hAnsi="Times New Roman"/>
          <w:sz w:val="24"/>
          <w:szCs w:val="24"/>
          <w:lang w:val="en-US"/>
        </w:rPr>
        <w:t>)</w:t>
      </w:r>
      <w:r w:rsidRPr="00C51B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94FEF27" w14:textId="77777777" w:rsidR="006D2CFA" w:rsidRPr="00C51B07" w:rsidRDefault="006D2CFA" w:rsidP="006D2C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Amirova Z., Kruglov E.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 xml:space="preserve"> Levels in abiotic compartments monitoring of PCDD/Fs and PCBs in soil of Russia cities (from Bryansk to Vladivostok). Organohalogen Compounds. 2002. V. 57. P. 281-284.</w:t>
      </w:r>
    </w:p>
    <w:p w14:paraId="2A967A72" w14:textId="77777777" w:rsidR="006D2CFA" w:rsidRPr="00C51B07" w:rsidRDefault="006D2CFA" w:rsidP="006D2C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Amirova Z., Shahtamirov I.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 xml:space="preserve"> The consequences of oil and military technogenesis in the </w:t>
      </w:r>
      <w:r w:rsidRPr="00C51B07">
        <w:rPr>
          <w:rFonts w:ascii="Times New Roman" w:hAnsi="Times New Roman"/>
          <w:noProof/>
          <w:sz w:val="24"/>
          <w:szCs w:val="24"/>
        </w:rPr>
        <w:t>С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>hechen Republic, Russia. II. PCDD/ Fs and PCBs-WHO pollution of soils // Organohalogen Compounds</w:t>
      </w: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. 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>2010</w:t>
      </w:r>
      <w:r w:rsidRPr="00C51B07">
        <w:rPr>
          <w:rFonts w:ascii="Times New Roman" w:hAnsi="Times New Roman"/>
          <w:noProof/>
          <w:sz w:val="24"/>
          <w:szCs w:val="24"/>
        </w:rPr>
        <w:t xml:space="preserve">. 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>V.72. P. 312-315.</w:t>
      </w:r>
    </w:p>
    <w:p w14:paraId="69E421A2" w14:textId="77777777" w:rsidR="006D2CFA" w:rsidRPr="00C51B07" w:rsidRDefault="006D2CFA" w:rsidP="006D2C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Birmingham B.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 xml:space="preserve"> Analysis of PCDD and PCDF patterns in soil samples: use in the estimation of the risk of exposure // Chemosphere. 1990. V. 20(7-9). P.807-814. doi:https://doi.org/10.1016/0045-6535(90)90186-</w:t>
      </w:r>
      <w:r>
        <w:rPr>
          <w:rFonts w:ascii="Times New Roman" w:hAnsi="Times New Roman"/>
          <w:noProof/>
          <w:sz w:val="24"/>
          <w:szCs w:val="24"/>
          <w:lang w:val="en-US"/>
        </w:rPr>
        <w:t>W</w:t>
      </w:r>
    </w:p>
    <w:p w14:paraId="6FEB22DC" w14:textId="77777777" w:rsidR="006D2CFA" w:rsidRPr="00C51B07" w:rsidRDefault="006D2CFA" w:rsidP="006D2C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Boos R., Himsl A., Wurst F., Prey T., Scheidl K., Sperka G., Gläser O.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 xml:space="preserve"> Determination of PCDDs and PCDFs in soil samples from Salzburg, Austria // Chemosphere. 1992. V. 25</w:t>
      </w:r>
      <w:r w:rsidRPr="00AD165C">
        <w:rPr>
          <w:rFonts w:ascii="Times New Roman" w:hAnsi="Times New Roman"/>
          <w:noProof/>
          <w:sz w:val="24"/>
          <w:szCs w:val="24"/>
          <w:lang w:val="en-US"/>
        </w:rPr>
        <w:t>(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>3</w:t>
      </w:r>
      <w:r w:rsidRPr="00AD165C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>P. 283–291. https://doi.org/10.1016/0045-6535(92)90544-2</w:t>
      </w:r>
    </w:p>
    <w:p w14:paraId="2AA5380D" w14:textId="77777777" w:rsidR="006D2CFA" w:rsidRPr="00C51B07" w:rsidRDefault="006D2CFA" w:rsidP="006D2C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Duarte-Davidson R., Sewart A., Alcock R.E., Cousins I.T., Jones K.C.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 xml:space="preserve"> Critical review exploring the balance between sources, deposition, and the environmental burden of PCDD/Fs in the U.K. terrestrial environment: an aid to identifying uncertainties and research needs // Environmental Science and Technology. 1997. V.31(1). P.1-11. https://doi.org/10.1021/es960121s</w:t>
      </w:r>
    </w:p>
    <w:p w14:paraId="1F641461" w14:textId="77777777" w:rsidR="006D2CFA" w:rsidRPr="00C51B07" w:rsidRDefault="006D2CFA" w:rsidP="006D2C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Holoubek I., Hofman J., Jech L.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 xml:space="preserve"> Spatial and temporal trends in persistent organic pollutants soil contamination in the Czech Republic // Organohalogen Compounds. 2003. V. 463. P. 460-463.</w:t>
      </w:r>
    </w:p>
    <w:p w14:paraId="5D6E95EB" w14:textId="77777777" w:rsidR="006D2CFA" w:rsidRPr="00C51B07" w:rsidRDefault="006D2CFA" w:rsidP="006D2C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Lei R., Liu W., Wu X., Ni T., Jia T.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 xml:space="preserve"> A review of levels and profiles of polychlorinated dibenzo-p-dioxins and dibenzofurans in different environmental media from China // Chemosphere. 2020 V. 239 № 124685. doi:10.1016/j.chemosphere.2019.124685</w:t>
      </w:r>
    </w:p>
    <w:p w14:paraId="767A398D" w14:textId="77777777" w:rsidR="006D2CFA" w:rsidRPr="00C51B07" w:rsidRDefault="006D2CFA" w:rsidP="006D2C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Müller J., Muller R., Goudkamp K.,</w:t>
      </w:r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Shaw M., Mortimer M., Haynes D., Burniston D., Symons R., Moore M.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 xml:space="preserve"> Dioxins in Soil in Australia. National Dioxins Program Technical Report No. 5. Canberra. 2004. 98 p.</w:t>
      </w:r>
    </w:p>
    <w:p w14:paraId="49FEC69D" w14:textId="77777777" w:rsidR="006D2CFA" w:rsidRPr="00C51B07" w:rsidRDefault="006D2CFA" w:rsidP="006D2C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Nguyen H.M., Tu B.M., Mafumi W., Tatsuya K., In M., Shinsuke T., Shinichi S., Annamalai  S., Karuppian S., Pham H.V., Bui C.T., Touch S.T., Maricar S.P.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 xml:space="preserve"> Open dumping site in Asian developing countries: a potential source of polychlorinated dibenzo-p-dioxins and polychlorinated dibenzofurans // Environmental Science and 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lastRenderedPageBreak/>
        <w:t>Technology. 2003. V.37(8). P.1493-1502. doi:https://doi.org/10.1021/es026078s</w:t>
      </w:r>
    </w:p>
    <w:p w14:paraId="4E16608F" w14:textId="77777777" w:rsidR="006D2CFA" w:rsidRPr="00C51B07" w:rsidRDefault="006D2CFA" w:rsidP="006D2C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 xml:space="preserve">Urban J.D., </w:t>
      </w:r>
      <w:proofErr w:type="spellStart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>Wikoff</w:t>
      </w:r>
      <w:proofErr w:type="spellEnd"/>
      <w:r w:rsidRPr="00C51B07">
        <w:rPr>
          <w:rFonts w:ascii="Times New Roman" w:hAnsi="Times New Roman"/>
          <w:i/>
          <w:iCs/>
          <w:sz w:val="24"/>
          <w:szCs w:val="24"/>
          <w:lang w:val="en-US"/>
        </w:rPr>
        <w:t xml:space="preserve"> D.S., Bunch A.T.G., Harris M.A., Haws L.C.</w:t>
      </w:r>
      <w:r w:rsidRPr="00C51B07">
        <w:rPr>
          <w:rFonts w:ascii="Times New Roman" w:hAnsi="Times New Roman"/>
          <w:sz w:val="24"/>
          <w:szCs w:val="24"/>
          <w:lang w:val="en-US"/>
        </w:rPr>
        <w:t xml:space="preserve"> A review of background dioxin concentrations in urban/suburban and rural soils across the United States: Implications for site assessments and the establishment of soil cleanup levels // Science of The Total Environment. 2014. V. 466–467. P. 586-597. https://doi.org/10.1016/j.scitotenv.2013.07.065</w:t>
      </w:r>
    </w:p>
    <w:p w14:paraId="4B831A87" w14:textId="77777777" w:rsidR="006D2CFA" w:rsidRDefault="006D2CFA" w:rsidP="006D2C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C51B07">
        <w:rPr>
          <w:rFonts w:ascii="Times New Roman" w:hAnsi="Times New Roman"/>
          <w:i/>
          <w:iCs/>
          <w:noProof/>
          <w:sz w:val="24"/>
          <w:szCs w:val="24"/>
          <w:lang w:val="en-US"/>
        </w:rPr>
        <w:t>Vikelsøe J.</w:t>
      </w:r>
      <w:r w:rsidRPr="00C51B07">
        <w:rPr>
          <w:rFonts w:ascii="Times New Roman" w:hAnsi="Times New Roman"/>
          <w:noProof/>
          <w:sz w:val="24"/>
          <w:szCs w:val="24"/>
          <w:lang w:val="en-US"/>
        </w:rPr>
        <w:t xml:space="preserve"> Dioxins in Danish soil // Organohalogen Compounds. 2002 V. 57. P. 373-376.</w:t>
      </w:r>
    </w:p>
    <w:sectPr w:rsidR="006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C9B"/>
    <w:multiLevelType w:val="hybridMultilevel"/>
    <w:tmpl w:val="759E8E5A"/>
    <w:lvl w:ilvl="0" w:tplc="56648A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4631FCE"/>
    <w:multiLevelType w:val="hybridMultilevel"/>
    <w:tmpl w:val="5738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38F9"/>
    <w:multiLevelType w:val="hybridMultilevel"/>
    <w:tmpl w:val="EE8AA5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312DD"/>
    <w:multiLevelType w:val="hybridMultilevel"/>
    <w:tmpl w:val="093E0ADA"/>
    <w:lvl w:ilvl="0" w:tplc="7F90321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12"/>
    <w:rsid w:val="0003485C"/>
    <w:rsid w:val="000945E4"/>
    <w:rsid w:val="000E45C4"/>
    <w:rsid w:val="00231AE9"/>
    <w:rsid w:val="0031228B"/>
    <w:rsid w:val="005F5DA7"/>
    <w:rsid w:val="00690B6D"/>
    <w:rsid w:val="006C0412"/>
    <w:rsid w:val="006D2CFA"/>
    <w:rsid w:val="006D49C3"/>
    <w:rsid w:val="006E16D3"/>
    <w:rsid w:val="00817C30"/>
    <w:rsid w:val="008A34BF"/>
    <w:rsid w:val="008A7FB9"/>
    <w:rsid w:val="00934B68"/>
    <w:rsid w:val="009678B7"/>
    <w:rsid w:val="009F3417"/>
    <w:rsid w:val="00A00371"/>
    <w:rsid w:val="00A57AE1"/>
    <w:rsid w:val="00A64D88"/>
    <w:rsid w:val="00A929FD"/>
    <w:rsid w:val="00B63B05"/>
    <w:rsid w:val="00B82117"/>
    <w:rsid w:val="00B8759D"/>
    <w:rsid w:val="00B927A4"/>
    <w:rsid w:val="00C41D0D"/>
    <w:rsid w:val="00D70C78"/>
    <w:rsid w:val="00DF09CB"/>
    <w:rsid w:val="00E21CCB"/>
    <w:rsid w:val="00EC0646"/>
    <w:rsid w:val="00EF6565"/>
    <w:rsid w:val="00F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55D"/>
  <w15:docId w15:val="{3FFB9EEC-A020-42DA-9220-908820FE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C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9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9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6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2CFA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D2C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4/S1064229311030124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03C9-115C-4525-9AA0-26AA6BF2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Кудрявцева</cp:lastModifiedBy>
  <cp:revision>2</cp:revision>
  <cp:lastPrinted>2019-03-14T08:32:00Z</cp:lastPrinted>
  <dcterms:created xsi:type="dcterms:W3CDTF">2021-01-29T07:09:00Z</dcterms:created>
  <dcterms:modified xsi:type="dcterms:W3CDTF">2021-01-29T07:09:00Z</dcterms:modified>
</cp:coreProperties>
</file>