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F358E" w14:textId="47615172" w:rsidR="003359F8" w:rsidRPr="00776273" w:rsidRDefault="003359F8" w:rsidP="00862E3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776273">
        <w:rPr>
          <w:rFonts w:ascii="Times New Roman" w:hAnsi="Times New Roman"/>
          <w:b/>
          <w:bCs/>
          <w:sz w:val="28"/>
          <w:szCs w:val="28"/>
          <w:lang w:val="en-US" w:eastAsia="ru-RU"/>
        </w:rPr>
        <w:t>SUPPLEMENTARY MATERIAL</w:t>
      </w:r>
      <w:r w:rsidR="006F1024" w:rsidRPr="00776273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– ДОПОЛНИТЕЛЬНЫЕ МАТЕРИАЛЫ</w:t>
      </w:r>
    </w:p>
    <w:p w14:paraId="15E19681" w14:textId="77777777" w:rsidR="006F1024" w:rsidRPr="00776273" w:rsidRDefault="006F1024" w:rsidP="00862E3A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  <w:r w:rsidRPr="00776273">
        <w:rPr>
          <w:rFonts w:ascii="Times New Roman" w:hAnsi="Times New Roman"/>
          <w:b/>
          <w:sz w:val="28"/>
          <w:szCs w:val="28"/>
          <w:lang w:val="en-US"/>
        </w:rPr>
        <w:t>Development of a microbial consortium for bioremediation of oil-contaminated soils of the Middle Ob region</w:t>
      </w:r>
      <w:r w:rsidRPr="00776273">
        <w:rPr>
          <w:rFonts w:ascii="Times New Roman" w:hAnsi="Times New Roman"/>
          <w:b/>
          <w:bCs/>
          <w:caps/>
          <w:sz w:val="28"/>
          <w:szCs w:val="28"/>
          <w:lang w:val="en-US"/>
        </w:rPr>
        <w:t xml:space="preserve"> </w:t>
      </w:r>
    </w:p>
    <w:p w14:paraId="7B7E60E5" w14:textId="7FD12767" w:rsidR="006F1024" w:rsidRPr="00776273" w:rsidRDefault="006F1024" w:rsidP="00862E3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62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Разработка микробного консорциума для </w:t>
      </w:r>
      <w:proofErr w:type="spellStart"/>
      <w:r w:rsidRPr="00776273">
        <w:rPr>
          <w:rFonts w:ascii="Times New Roman" w:hAnsi="Times New Roman"/>
          <w:b/>
          <w:bCs/>
          <w:sz w:val="28"/>
          <w:szCs w:val="28"/>
          <w:lang w:eastAsia="ru-RU"/>
        </w:rPr>
        <w:t>биоремедиации</w:t>
      </w:r>
      <w:proofErr w:type="spellEnd"/>
      <w:r w:rsidRPr="007762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273">
        <w:rPr>
          <w:rFonts w:ascii="Times New Roman" w:hAnsi="Times New Roman"/>
          <w:b/>
          <w:bCs/>
          <w:sz w:val="28"/>
          <w:szCs w:val="28"/>
          <w:lang w:eastAsia="ru-RU"/>
        </w:rPr>
        <w:t>нефтезагрязненных</w:t>
      </w:r>
      <w:proofErr w:type="spellEnd"/>
      <w:r w:rsidRPr="007762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почв Среднего </w:t>
      </w:r>
      <w:proofErr w:type="spellStart"/>
      <w:r w:rsidRPr="00776273">
        <w:rPr>
          <w:rFonts w:ascii="Times New Roman" w:hAnsi="Times New Roman"/>
          <w:b/>
          <w:bCs/>
          <w:sz w:val="28"/>
          <w:szCs w:val="28"/>
          <w:lang w:eastAsia="ru-RU"/>
        </w:rPr>
        <w:t>Приобья</w:t>
      </w:r>
      <w:proofErr w:type="spellEnd"/>
    </w:p>
    <w:p w14:paraId="37DED318" w14:textId="47D38B2E" w:rsidR="006F1024" w:rsidRPr="00776273" w:rsidRDefault="006F1024" w:rsidP="00862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98F44BF" w14:textId="32623DF4" w:rsidR="006F1024" w:rsidRPr="00776273" w:rsidRDefault="00E77C52" w:rsidP="00862E3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76273">
        <w:rPr>
          <w:rFonts w:ascii="Times New Roman" w:hAnsi="Times New Roman"/>
          <w:sz w:val="24"/>
          <w:szCs w:val="24"/>
          <w:lang w:val="en-US"/>
        </w:rPr>
        <w:t xml:space="preserve">A. </w:t>
      </w:r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Vetrova</w:t>
      </w:r>
      <w:proofErr w:type="spellEnd"/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Ya</w:t>
      </w:r>
      <w:proofErr w:type="spellEnd"/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Trofimov</w:t>
      </w:r>
      <w:proofErr w:type="spellEnd"/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, R. R.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Kinzhaev</w:t>
      </w:r>
      <w:proofErr w:type="spellEnd"/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, N. A.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Avetov</w:t>
      </w:r>
      <w:proofErr w:type="spellEnd"/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, A.V.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Arzamazova</w:t>
      </w:r>
      <w:proofErr w:type="spellEnd"/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, I. F.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Puntus</w:t>
      </w:r>
      <w:proofErr w:type="spellEnd"/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, O. I.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Sazonova</w:t>
      </w:r>
      <w:proofErr w:type="spellEnd"/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, S. L. Sokolov, R. A.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Streletskii</w:t>
      </w:r>
      <w:proofErr w:type="spellEnd"/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, K. V.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Petrikov</w:t>
      </w:r>
      <w:proofErr w:type="spellEnd"/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Ya</w:t>
      </w:r>
      <w:proofErr w:type="spellEnd"/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. A.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Delegan</w:t>
      </w:r>
      <w:proofErr w:type="spellEnd"/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, V. A.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Samoylenko</w:t>
      </w:r>
      <w:proofErr w:type="spellEnd"/>
      <w:r w:rsidR="006F1024" w:rsidRPr="00776273">
        <w:rPr>
          <w:rFonts w:ascii="Times New Roman" w:hAnsi="Times New Roman"/>
          <w:sz w:val="24"/>
          <w:szCs w:val="24"/>
          <w:lang w:val="en-US"/>
        </w:rPr>
        <w:t xml:space="preserve">, A. E. </w:t>
      </w:r>
      <w:proofErr w:type="spellStart"/>
      <w:r w:rsidR="006F1024" w:rsidRPr="00776273">
        <w:rPr>
          <w:rFonts w:ascii="Times New Roman" w:hAnsi="Times New Roman"/>
          <w:sz w:val="24"/>
          <w:szCs w:val="24"/>
          <w:lang w:val="en-US"/>
        </w:rPr>
        <w:t>Filonov</w:t>
      </w:r>
      <w:proofErr w:type="spellEnd"/>
    </w:p>
    <w:p w14:paraId="402319BC" w14:textId="70E941F3" w:rsidR="00E77C52" w:rsidRPr="00776273" w:rsidRDefault="00DA1A31" w:rsidP="00862E3A">
      <w:pPr>
        <w:spacing w:after="0"/>
        <w:rPr>
          <w:rFonts w:ascii="Times New Roman" w:hAnsi="Times New Roman"/>
          <w:b/>
          <w:sz w:val="24"/>
          <w:szCs w:val="24"/>
        </w:rPr>
      </w:pPr>
      <w:r w:rsidRPr="00776273">
        <w:rPr>
          <w:rFonts w:ascii="Times New Roman" w:hAnsi="Times New Roman"/>
          <w:b/>
          <w:sz w:val="24"/>
          <w:szCs w:val="24"/>
        </w:rPr>
        <w:t xml:space="preserve">А. А. Ветрова, С. Я. Трофимов, Р. Р. </w:t>
      </w:r>
      <w:proofErr w:type="spellStart"/>
      <w:r w:rsidRPr="00776273">
        <w:rPr>
          <w:rFonts w:ascii="Times New Roman" w:hAnsi="Times New Roman"/>
          <w:b/>
          <w:sz w:val="24"/>
          <w:szCs w:val="24"/>
        </w:rPr>
        <w:t>Кинжаев</w:t>
      </w:r>
      <w:proofErr w:type="spellEnd"/>
      <w:r w:rsidRPr="00776273">
        <w:rPr>
          <w:rFonts w:ascii="Times New Roman" w:hAnsi="Times New Roman"/>
          <w:b/>
          <w:sz w:val="24"/>
          <w:szCs w:val="24"/>
        </w:rPr>
        <w:t xml:space="preserve">, Н. А. </w:t>
      </w:r>
      <w:proofErr w:type="spellStart"/>
      <w:r w:rsidRPr="00776273">
        <w:rPr>
          <w:rFonts w:ascii="Times New Roman" w:hAnsi="Times New Roman"/>
          <w:b/>
          <w:sz w:val="24"/>
          <w:szCs w:val="24"/>
        </w:rPr>
        <w:t>Аветов</w:t>
      </w:r>
      <w:proofErr w:type="spellEnd"/>
      <w:r w:rsidRPr="00776273">
        <w:rPr>
          <w:rFonts w:ascii="Times New Roman" w:hAnsi="Times New Roman"/>
          <w:b/>
          <w:sz w:val="24"/>
          <w:szCs w:val="24"/>
        </w:rPr>
        <w:t xml:space="preserve">, А. В. </w:t>
      </w:r>
      <w:proofErr w:type="spellStart"/>
      <w:r w:rsidRPr="00776273">
        <w:rPr>
          <w:rFonts w:ascii="Times New Roman" w:hAnsi="Times New Roman"/>
          <w:b/>
          <w:sz w:val="24"/>
          <w:szCs w:val="24"/>
        </w:rPr>
        <w:t>Арзамазова</w:t>
      </w:r>
      <w:proofErr w:type="spellEnd"/>
      <w:r w:rsidRPr="00776273">
        <w:rPr>
          <w:rFonts w:ascii="Times New Roman" w:hAnsi="Times New Roman"/>
          <w:b/>
          <w:sz w:val="24"/>
          <w:szCs w:val="24"/>
        </w:rPr>
        <w:t xml:space="preserve">, И. Ф. </w:t>
      </w:r>
      <w:proofErr w:type="spellStart"/>
      <w:r w:rsidRPr="00776273">
        <w:rPr>
          <w:rFonts w:ascii="Times New Roman" w:hAnsi="Times New Roman"/>
          <w:b/>
          <w:sz w:val="24"/>
          <w:szCs w:val="24"/>
        </w:rPr>
        <w:t>Пунтус</w:t>
      </w:r>
      <w:proofErr w:type="spellEnd"/>
      <w:r w:rsidRPr="00776273">
        <w:rPr>
          <w:rFonts w:ascii="Times New Roman" w:hAnsi="Times New Roman"/>
          <w:b/>
          <w:sz w:val="24"/>
          <w:szCs w:val="24"/>
        </w:rPr>
        <w:t xml:space="preserve">, О. И. Сазонова, С. Л. Соколов, Р. А. Стрелецкий, К. В. Петриков, Я. А. </w:t>
      </w:r>
      <w:proofErr w:type="spellStart"/>
      <w:r w:rsidRPr="00776273">
        <w:rPr>
          <w:rFonts w:ascii="Times New Roman" w:hAnsi="Times New Roman"/>
          <w:b/>
          <w:sz w:val="24"/>
          <w:szCs w:val="24"/>
        </w:rPr>
        <w:t>Делеган</w:t>
      </w:r>
      <w:proofErr w:type="spellEnd"/>
      <w:r w:rsidRPr="00776273">
        <w:rPr>
          <w:rFonts w:ascii="Times New Roman" w:hAnsi="Times New Roman"/>
          <w:b/>
          <w:sz w:val="24"/>
          <w:szCs w:val="24"/>
        </w:rPr>
        <w:t>, В. А. Самойленко, А. Е. Филонов</w:t>
      </w:r>
    </w:p>
    <w:p w14:paraId="6D68C26B" w14:textId="77777777" w:rsidR="00B22705" w:rsidRPr="00776273" w:rsidRDefault="00B22705" w:rsidP="00862E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C980DD3" w14:textId="77777777" w:rsidR="00B22705" w:rsidRPr="00776273" w:rsidRDefault="00B22705" w:rsidP="00862E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DC9831E" w14:textId="66F76985" w:rsidR="00862E3A" w:rsidRPr="00776273" w:rsidRDefault="00862E3A" w:rsidP="00862E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776273">
        <w:rPr>
          <w:rFonts w:ascii="Times New Roman" w:hAnsi="Times New Roman"/>
          <w:b/>
          <w:sz w:val="28"/>
          <w:szCs w:val="28"/>
          <w:lang w:val="en-US" w:eastAsia="ru-RU"/>
        </w:rPr>
        <w:t>Eurasian Soil Science.</w:t>
      </w:r>
    </w:p>
    <w:p w14:paraId="070CD64D" w14:textId="305730D1" w:rsidR="00862E3A" w:rsidRPr="00776273" w:rsidRDefault="00862E3A" w:rsidP="00B2270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776273">
        <w:rPr>
          <w:rFonts w:ascii="Times New Roman" w:hAnsi="Times New Roman"/>
          <w:b/>
          <w:sz w:val="28"/>
          <w:szCs w:val="28"/>
          <w:lang w:eastAsia="ru-RU"/>
        </w:rPr>
        <w:t>Почвоведение</w:t>
      </w:r>
      <w:r w:rsidRPr="00776273">
        <w:rPr>
          <w:rFonts w:ascii="Times New Roman" w:hAnsi="Times New Roman"/>
          <w:b/>
          <w:sz w:val="28"/>
          <w:szCs w:val="28"/>
          <w:lang w:val="en-US" w:eastAsia="ru-RU"/>
        </w:rPr>
        <w:t>.</w:t>
      </w:r>
    </w:p>
    <w:p w14:paraId="0B69F965" w14:textId="447BEA22" w:rsidR="00E01087" w:rsidRPr="00776273" w:rsidRDefault="00E01087" w:rsidP="00862E3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60D201E7" w14:textId="77777777" w:rsidR="0038471C" w:rsidRPr="00776273" w:rsidRDefault="0038471C" w:rsidP="00862E3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11C67C6E" w14:textId="1B32590C" w:rsidR="003359F8" w:rsidRPr="00776273" w:rsidRDefault="003359F8" w:rsidP="00B227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76273">
        <w:rPr>
          <w:rFonts w:ascii="Times New Roman" w:hAnsi="Times New Roman"/>
          <w:b/>
          <w:sz w:val="28"/>
          <w:szCs w:val="28"/>
          <w:lang w:val="en-US"/>
        </w:rPr>
        <w:t>Table</w:t>
      </w:r>
      <w:r w:rsidR="00B71873" w:rsidRPr="00776273">
        <w:rPr>
          <w:rFonts w:ascii="Times New Roman" w:hAnsi="Times New Roman"/>
          <w:b/>
          <w:sz w:val="28"/>
          <w:szCs w:val="28"/>
          <w:lang w:val="en-US"/>
        </w:rPr>
        <w:t xml:space="preserve"> S1</w:t>
      </w:r>
      <w:r w:rsidRPr="00776273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776273">
        <w:rPr>
          <w:rFonts w:ascii="Times New Roman" w:hAnsi="Times New Roman"/>
          <w:sz w:val="28"/>
          <w:szCs w:val="28"/>
          <w:lang w:val="en-US"/>
        </w:rPr>
        <w:t>The ability of microorganisms to degrade oil in the temperature range 6-37℃ and at acidic pH values 4-5</w:t>
      </w:r>
      <w:r w:rsidR="00EB55E6" w:rsidRPr="00776273">
        <w:rPr>
          <w:rFonts w:ascii="Times New Roman" w:hAnsi="Times New Roman"/>
          <w:sz w:val="28"/>
          <w:szCs w:val="28"/>
          <w:lang w:val="en-US"/>
        </w:rPr>
        <w:t>.</w:t>
      </w:r>
    </w:p>
    <w:p w14:paraId="29A90725" w14:textId="7F1748B7" w:rsidR="002320FC" w:rsidRPr="00776273" w:rsidRDefault="002320FC" w:rsidP="008F3D8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6273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Pr="00776273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776273">
        <w:rPr>
          <w:rFonts w:ascii="Times New Roman" w:hAnsi="Times New Roman"/>
          <w:b/>
          <w:bCs/>
          <w:sz w:val="28"/>
          <w:szCs w:val="28"/>
        </w:rPr>
        <w:t>1</w:t>
      </w:r>
      <w:r w:rsidR="005C6FE2" w:rsidRPr="0077627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C6FE2" w:rsidRPr="00776273">
        <w:rPr>
          <w:rFonts w:ascii="Times New Roman" w:hAnsi="Times New Roman"/>
          <w:bCs/>
          <w:sz w:val="28"/>
          <w:szCs w:val="28"/>
        </w:rPr>
        <w:t xml:space="preserve">Способность микроорганизмов деградировать нефть в температурном диапазоне </w:t>
      </w:r>
      <w:r w:rsidR="005C6FE2" w:rsidRPr="00776273">
        <w:rPr>
          <w:rFonts w:ascii="Times New Roman" w:hAnsi="Times New Roman"/>
          <w:sz w:val="28"/>
          <w:szCs w:val="28"/>
        </w:rPr>
        <w:t>6-37℃ и</w:t>
      </w:r>
      <w:r w:rsidR="000306A8" w:rsidRPr="00776273">
        <w:rPr>
          <w:rFonts w:ascii="Times New Roman" w:hAnsi="Times New Roman"/>
          <w:sz w:val="28"/>
          <w:szCs w:val="28"/>
        </w:rPr>
        <w:t xml:space="preserve"> значени</w:t>
      </w:r>
      <w:r w:rsidR="00EB55E6" w:rsidRPr="00776273">
        <w:rPr>
          <w:rFonts w:ascii="Times New Roman" w:hAnsi="Times New Roman"/>
          <w:sz w:val="28"/>
          <w:szCs w:val="28"/>
        </w:rPr>
        <w:t xml:space="preserve">и </w:t>
      </w:r>
      <w:r w:rsidR="005C6FE2" w:rsidRPr="00776273">
        <w:rPr>
          <w:rFonts w:ascii="Times New Roman" w:hAnsi="Times New Roman"/>
          <w:sz w:val="28"/>
          <w:szCs w:val="28"/>
          <w:lang w:val="en-US"/>
        </w:rPr>
        <w:t>pH</w:t>
      </w:r>
      <w:r w:rsidR="005C6FE2" w:rsidRPr="00776273">
        <w:rPr>
          <w:rFonts w:ascii="Times New Roman" w:hAnsi="Times New Roman"/>
          <w:sz w:val="28"/>
          <w:szCs w:val="28"/>
        </w:rPr>
        <w:t xml:space="preserve"> 4-5</w:t>
      </w:r>
      <w:r w:rsidR="00EB55E6" w:rsidRPr="00776273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62"/>
        <w:gridCol w:w="762"/>
        <w:gridCol w:w="787"/>
        <w:gridCol w:w="787"/>
        <w:gridCol w:w="787"/>
        <w:gridCol w:w="787"/>
        <w:gridCol w:w="821"/>
        <w:gridCol w:w="753"/>
      </w:tblGrid>
      <w:tr w:rsidR="003359F8" w:rsidRPr="00BF78CD" w14:paraId="7CB9304C" w14:textId="77777777" w:rsidTr="00C815EE">
        <w:trPr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0348C" w14:textId="77777777" w:rsidR="003359F8" w:rsidRPr="00BF78CD" w:rsidRDefault="0002172E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Strain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9542" w14:textId="77777777" w:rsidR="003359F8" w:rsidRPr="00BF78CD" w:rsidRDefault="003359F8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ab/>
              <w:t>6ºС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D9DF" w14:textId="77777777" w:rsidR="003359F8" w:rsidRPr="00BF78CD" w:rsidRDefault="003359F8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24ºС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1222" w14:textId="77777777" w:rsidR="003359F8" w:rsidRPr="00BF78CD" w:rsidRDefault="003359F8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30ºС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417F30" w14:textId="77777777" w:rsidR="003359F8" w:rsidRPr="00BF78CD" w:rsidRDefault="003359F8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37ºС</w:t>
            </w:r>
          </w:p>
        </w:tc>
      </w:tr>
      <w:tr w:rsidR="003359F8" w:rsidRPr="00BF78CD" w14:paraId="33098DE3" w14:textId="77777777" w:rsidTr="00C815E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C7F9" w14:textId="77777777" w:rsidR="003359F8" w:rsidRPr="00BF78CD" w:rsidRDefault="003359F8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78BF" w14:textId="77777777" w:rsidR="003359F8" w:rsidRPr="00BF78CD" w:rsidRDefault="003359F8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рН 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F055" w14:textId="77777777" w:rsidR="003359F8" w:rsidRPr="00BF78CD" w:rsidRDefault="003359F8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рН 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C885" w14:textId="77777777" w:rsidR="003359F8" w:rsidRPr="00BF78CD" w:rsidRDefault="003359F8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рН 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4F69" w14:textId="77777777" w:rsidR="003359F8" w:rsidRPr="00BF78CD" w:rsidRDefault="003359F8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рН 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58B7" w14:textId="77777777" w:rsidR="003359F8" w:rsidRPr="00BF78CD" w:rsidRDefault="003359F8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рН 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6222" w14:textId="77777777" w:rsidR="003359F8" w:rsidRPr="00BF78CD" w:rsidRDefault="003359F8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рН 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A3B8" w14:textId="77777777" w:rsidR="003359F8" w:rsidRPr="00BF78CD" w:rsidRDefault="003359F8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рН 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89CF1" w14:textId="77777777" w:rsidR="003359F8" w:rsidRPr="00BF78CD" w:rsidRDefault="003359F8" w:rsidP="0033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рН 5</w:t>
            </w:r>
          </w:p>
        </w:tc>
      </w:tr>
      <w:tr w:rsidR="003359F8" w:rsidRPr="00776273" w14:paraId="05171280" w14:textId="77777777" w:rsidTr="00C815EE">
        <w:trPr>
          <w:jc w:val="center"/>
        </w:trPr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0950A1F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24-21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B1F3C5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E1A25D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E7C70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98A66E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35D0AF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9393D5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9B0614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4513D7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359F8" w:rsidRPr="00776273" w14:paraId="34B91515" w14:textId="77777777" w:rsidTr="00C815EE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2D617C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24р-51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01B99A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9FD78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BDCB19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254425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B3EC8C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69E0A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99DC1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D5D0D3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359F8" w:rsidRPr="00776273" w14:paraId="4C044C0C" w14:textId="77777777" w:rsidTr="00C815EE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6A85B8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24р-71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98BB70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5B781F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C458F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A54D8C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9CE274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A859E0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8CC921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0CE044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359F8" w:rsidRPr="00776273" w14:paraId="087A6D5A" w14:textId="77777777" w:rsidTr="00C815EE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E63CCD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24р-83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77983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BD65CA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F6D000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964CC5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0BE0F5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C1E41B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58B621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4FCD0E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359F8" w:rsidRPr="00776273" w14:paraId="0B407E58" w14:textId="77777777" w:rsidTr="00C815EE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C1D250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24р-61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E1EE1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37314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2C232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A0E2CA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92525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82B40A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41B4EF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EB60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9F8" w:rsidRPr="00776273" w14:paraId="0CFC735D" w14:textId="77777777" w:rsidTr="00C815EE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3BBFD9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24-41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BC56B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116EB0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04775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520E19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F3B093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C9A28F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E39C5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AAEABE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</w:tr>
      <w:tr w:rsidR="003359F8" w:rsidRPr="00776273" w14:paraId="2062AF0F" w14:textId="77777777" w:rsidTr="00C815EE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E27653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24-44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E22931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530AE1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5178F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F576CF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DB9CF9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21BD29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628EAD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08243B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359F8" w:rsidRPr="00776273" w14:paraId="1E394BF5" w14:textId="77777777" w:rsidTr="00C815EE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E29673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7р-72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B27A42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8E1D8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15F0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CF8129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AEE2A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FAD27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92A096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277826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359F8" w:rsidRPr="00776273" w14:paraId="2849199C" w14:textId="77777777" w:rsidTr="00C815EE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23BD1D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7-43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AC379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C9CCCE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B820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1E93CC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18A96F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290D98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B6D3D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9AA216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359F8" w:rsidRPr="00776273" w14:paraId="3A8FC61D" w14:textId="77777777" w:rsidTr="00C815EE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683391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7-41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EF681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36882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1D4587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012117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290C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B6AC52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D7C1C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8F3277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</w:tr>
      <w:tr w:rsidR="003359F8" w:rsidRPr="00776273" w14:paraId="6FA072AA" w14:textId="77777777" w:rsidTr="00C815EE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B019EE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7р-62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F9FAB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FD45A7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5EC0A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1D0357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5F3ED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3BA456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C5DE5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AEE2F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9F8" w:rsidRPr="00776273" w14:paraId="0E18F4C8" w14:textId="77777777" w:rsidTr="00C815EE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5BCBAE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7-31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A1D004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B60265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6A779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D38B13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8B21A3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961380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76F290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445FB8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</w:tr>
      <w:tr w:rsidR="003359F8" w:rsidRPr="00776273" w14:paraId="5C4271D8" w14:textId="77777777" w:rsidTr="00C815EE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735573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7р-51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210D7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EFE2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7A89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D88D8C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AFB0A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D9DE8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F76B8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A357A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9F8" w:rsidRPr="00776273" w14:paraId="0D5747B8" w14:textId="77777777" w:rsidTr="00C815EE">
        <w:trPr>
          <w:jc w:val="center"/>
        </w:trPr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65437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7р-81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BFA2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9B38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671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6163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F9D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346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402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B567AE" w14:textId="77777777" w:rsidR="003359F8" w:rsidRPr="00776273" w:rsidRDefault="003359F8" w:rsidP="0033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671896" w14:textId="2E10E655" w:rsidR="003359F8" w:rsidRPr="00776273" w:rsidRDefault="003359F8" w:rsidP="00F12946">
      <w:pPr>
        <w:ind w:firstLine="567"/>
        <w:rPr>
          <w:rFonts w:ascii="Times New Roman" w:hAnsi="Times New Roman"/>
          <w:sz w:val="24"/>
          <w:szCs w:val="24"/>
        </w:rPr>
      </w:pPr>
      <w:r w:rsidRPr="00776273">
        <w:rPr>
          <w:rFonts w:ascii="Times New Roman" w:hAnsi="Times New Roman"/>
          <w:sz w:val="24"/>
          <w:szCs w:val="24"/>
        </w:rPr>
        <w:t xml:space="preserve">+ - </w:t>
      </w:r>
      <w:proofErr w:type="spellStart"/>
      <w:r w:rsidR="00F12946" w:rsidRPr="00776273">
        <w:rPr>
          <w:rFonts w:ascii="Times New Roman" w:hAnsi="Times New Roman"/>
          <w:sz w:val="24"/>
          <w:szCs w:val="24"/>
        </w:rPr>
        <w:t>good</w:t>
      </w:r>
      <w:proofErr w:type="spellEnd"/>
      <w:r w:rsidR="00F12946" w:rsidRPr="00776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46" w:rsidRPr="00776273">
        <w:rPr>
          <w:rFonts w:ascii="Times New Roman" w:hAnsi="Times New Roman"/>
          <w:sz w:val="24"/>
          <w:szCs w:val="24"/>
        </w:rPr>
        <w:t>growth</w:t>
      </w:r>
      <w:proofErr w:type="spellEnd"/>
      <w:r w:rsidRPr="00776273">
        <w:rPr>
          <w:rFonts w:ascii="Times New Roman" w:hAnsi="Times New Roman"/>
          <w:sz w:val="24"/>
          <w:szCs w:val="24"/>
        </w:rPr>
        <w:t xml:space="preserve">, ± - </w:t>
      </w:r>
      <w:proofErr w:type="spellStart"/>
      <w:r w:rsidR="00F12946" w:rsidRPr="00776273">
        <w:rPr>
          <w:rFonts w:ascii="Times New Roman" w:hAnsi="Times New Roman"/>
          <w:sz w:val="24"/>
          <w:szCs w:val="24"/>
        </w:rPr>
        <w:t>poor</w:t>
      </w:r>
      <w:proofErr w:type="spellEnd"/>
      <w:r w:rsidR="00F12946" w:rsidRPr="00776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46" w:rsidRPr="00776273">
        <w:rPr>
          <w:rFonts w:ascii="Times New Roman" w:hAnsi="Times New Roman"/>
          <w:sz w:val="24"/>
          <w:szCs w:val="24"/>
        </w:rPr>
        <w:t>growth</w:t>
      </w:r>
      <w:proofErr w:type="spellEnd"/>
    </w:p>
    <w:p w14:paraId="5A74D451" w14:textId="2B9F2C32" w:rsidR="00E01087" w:rsidRPr="00776273" w:rsidRDefault="00E01087" w:rsidP="00E01087">
      <w:pPr>
        <w:ind w:firstLine="567"/>
        <w:rPr>
          <w:rFonts w:ascii="Times New Roman" w:hAnsi="Times New Roman"/>
          <w:sz w:val="24"/>
          <w:szCs w:val="24"/>
        </w:rPr>
      </w:pPr>
      <w:r w:rsidRPr="00776273">
        <w:rPr>
          <w:rFonts w:ascii="Times New Roman" w:hAnsi="Times New Roman"/>
          <w:sz w:val="24"/>
          <w:szCs w:val="24"/>
          <w:lang w:val="en-US"/>
        </w:rPr>
        <w:t xml:space="preserve">+ - </w:t>
      </w:r>
      <w:r w:rsidRPr="00776273">
        <w:rPr>
          <w:rFonts w:ascii="Times New Roman" w:hAnsi="Times New Roman"/>
          <w:sz w:val="24"/>
          <w:szCs w:val="24"/>
        </w:rPr>
        <w:t>хороший</w:t>
      </w:r>
      <w:r w:rsidRPr="007762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6273">
        <w:rPr>
          <w:rFonts w:ascii="Times New Roman" w:hAnsi="Times New Roman"/>
          <w:sz w:val="24"/>
          <w:szCs w:val="24"/>
        </w:rPr>
        <w:t>рост</w:t>
      </w:r>
      <w:r w:rsidRPr="00776273">
        <w:rPr>
          <w:rFonts w:ascii="Times New Roman" w:hAnsi="Times New Roman"/>
          <w:sz w:val="24"/>
          <w:szCs w:val="24"/>
          <w:lang w:val="en-US"/>
        </w:rPr>
        <w:t xml:space="preserve">, ± - </w:t>
      </w:r>
      <w:r w:rsidRPr="00776273">
        <w:rPr>
          <w:rFonts w:ascii="Times New Roman" w:hAnsi="Times New Roman"/>
          <w:sz w:val="24"/>
          <w:szCs w:val="24"/>
        </w:rPr>
        <w:t>слабый рост</w:t>
      </w:r>
    </w:p>
    <w:p w14:paraId="59610792" w14:textId="77777777" w:rsidR="00E01087" w:rsidRPr="00776273" w:rsidRDefault="00E01087" w:rsidP="00F12946">
      <w:pPr>
        <w:ind w:firstLine="567"/>
        <w:rPr>
          <w:rFonts w:ascii="Times New Roman" w:hAnsi="Times New Roman"/>
          <w:lang w:val="en-US"/>
        </w:rPr>
      </w:pPr>
    </w:p>
    <w:p w14:paraId="56271BEA" w14:textId="6A1DE26F" w:rsidR="00093911" w:rsidRPr="00776273" w:rsidRDefault="00093911" w:rsidP="00F12946">
      <w:pPr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78499EA" w14:textId="55115476" w:rsidR="00E01087" w:rsidRPr="00776273" w:rsidRDefault="00E01087" w:rsidP="00F12946">
      <w:pPr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566CFA7" w14:textId="135ABDDC" w:rsidR="00F12946" w:rsidRPr="00776273" w:rsidRDefault="00F12946" w:rsidP="00B227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76273">
        <w:rPr>
          <w:rFonts w:ascii="Times New Roman" w:hAnsi="Times New Roman"/>
          <w:b/>
          <w:sz w:val="28"/>
          <w:szCs w:val="28"/>
          <w:lang w:val="en-US"/>
        </w:rPr>
        <w:lastRenderedPageBreak/>
        <w:t>Table</w:t>
      </w:r>
      <w:r w:rsidR="00B71873" w:rsidRPr="00776273">
        <w:rPr>
          <w:rFonts w:ascii="Times New Roman" w:hAnsi="Times New Roman"/>
          <w:b/>
          <w:sz w:val="28"/>
          <w:szCs w:val="28"/>
          <w:lang w:val="en-US"/>
        </w:rPr>
        <w:t xml:space="preserve"> S2</w:t>
      </w:r>
      <w:r w:rsidRPr="00776273">
        <w:rPr>
          <w:rFonts w:ascii="Times New Roman" w:hAnsi="Times New Roman"/>
          <w:b/>
          <w:sz w:val="28"/>
          <w:szCs w:val="28"/>
          <w:lang w:val="en-US"/>
        </w:rPr>
        <w:t>.</w:t>
      </w:r>
      <w:r w:rsidRPr="00776273">
        <w:rPr>
          <w:rFonts w:ascii="Times New Roman" w:hAnsi="Times New Roman"/>
          <w:sz w:val="28"/>
          <w:szCs w:val="28"/>
          <w:lang w:val="en-US"/>
        </w:rPr>
        <w:t xml:space="preserve"> The ability of microorganisms to degrade oil at a temperature of 24 ℃ and 3% sodium chloride</w:t>
      </w:r>
      <w:r w:rsidR="00EB55E6" w:rsidRPr="00776273">
        <w:rPr>
          <w:rFonts w:ascii="Times New Roman" w:hAnsi="Times New Roman"/>
          <w:sz w:val="28"/>
          <w:szCs w:val="28"/>
          <w:lang w:val="en-US"/>
        </w:rPr>
        <w:t>.</w:t>
      </w:r>
    </w:p>
    <w:p w14:paraId="3121020A" w14:textId="10EA9B76" w:rsidR="00E01087" w:rsidRPr="00776273" w:rsidRDefault="00E01087" w:rsidP="008F3D8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6273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Pr="00776273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776273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776273">
        <w:rPr>
          <w:rFonts w:ascii="Times New Roman" w:hAnsi="Times New Roman"/>
          <w:bCs/>
          <w:sz w:val="28"/>
          <w:szCs w:val="28"/>
        </w:rPr>
        <w:t xml:space="preserve">Способность микроорганизмов деградировать нефть при температуре </w:t>
      </w:r>
      <w:r w:rsidRPr="00776273">
        <w:rPr>
          <w:rFonts w:ascii="Times New Roman" w:hAnsi="Times New Roman"/>
          <w:sz w:val="28"/>
          <w:szCs w:val="28"/>
        </w:rPr>
        <w:t>24 ℃ и 3%-ном хлориде натрия</w:t>
      </w:r>
      <w:r w:rsidR="00EB55E6" w:rsidRPr="00776273">
        <w:rPr>
          <w:rFonts w:ascii="Times New Roman" w:hAnsi="Times New Roman"/>
          <w:sz w:val="28"/>
          <w:szCs w:val="28"/>
        </w:rPr>
        <w:t>.</w:t>
      </w:r>
    </w:p>
    <w:p w14:paraId="520551D4" w14:textId="77777777" w:rsidR="00E01087" w:rsidRPr="00776273" w:rsidRDefault="00E01087" w:rsidP="00F1294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067"/>
      </w:tblGrid>
      <w:tr w:rsidR="00F12946" w:rsidRPr="00776273" w14:paraId="3BFA8FD8" w14:textId="77777777" w:rsidTr="00093911">
        <w:trPr>
          <w:trHeight w:val="391"/>
          <w:jc w:val="center"/>
        </w:trPr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905DF" w14:textId="77777777" w:rsidR="00F12946" w:rsidRPr="00BF78CD" w:rsidRDefault="0002172E" w:rsidP="00F129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Strain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A30B6F" w14:textId="77777777" w:rsidR="00F12946" w:rsidRPr="00BF78CD" w:rsidRDefault="00F12946" w:rsidP="00F129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Results of visual growth assessment</w:t>
            </w:r>
          </w:p>
        </w:tc>
      </w:tr>
      <w:tr w:rsidR="00F12946" w:rsidRPr="00776273" w14:paraId="3C2EEB62" w14:textId="77777777" w:rsidTr="00093911">
        <w:trPr>
          <w:jc w:val="center"/>
        </w:trPr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66D283D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24-21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AD6CAC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946" w:rsidRPr="00776273" w14:paraId="328C5A21" w14:textId="77777777" w:rsidTr="00093911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08F3D4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24р-51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7EF511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946" w:rsidRPr="00776273" w14:paraId="646C7BCD" w14:textId="77777777" w:rsidTr="00093911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6A6C5E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24р-71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CC3DD3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946" w:rsidRPr="00776273" w14:paraId="325F3D12" w14:textId="77777777" w:rsidTr="00093911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D6517F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24р-83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014FCD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946" w:rsidRPr="00776273" w14:paraId="36559FDC" w14:textId="77777777" w:rsidTr="00093911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B6ADF7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24р-61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3C88B7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946" w:rsidRPr="00776273" w14:paraId="5F173C11" w14:textId="77777777" w:rsidTr="00093911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E28A6D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24-41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E5205C" w14:textId="77777777" w:rsidR="00F12946" w:rsidRPr="00776273" w:rsidRDefault="00F12946" w:rsidP="00AD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2946" w:rsidRPr="00776273" w14:paraId="35C8D072" w14:textId="77777777" w:rsidTr="00093911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683F6E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24-44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561DFA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946" w:rsidRPr="00776273" w14:paraId="09C5FB1D" w14:textId="77777777" w:rsidTr="00093911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F169F8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7р-72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7B5704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946" w:rsidRPr="00776273" w14:paraId="41B6E728" w14:textId="77777777" w:rsidTr="00093911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3F4607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7-43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6E40C1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946" w:rsidRPr="00776273" w14:paraId="27FE3608" w14:textId="77777777" w:rsidTr="00093911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CEC878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7-41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ED5C64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946" w:rsidRPr="00776273" w14:paraId="38FC5D98" w14:textId="77777777" w:rsidTr="00093911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6B923E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7р-62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D63D59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946" w:rsidRPr="00776273" w14:paraId="6A9FD56C" w14:textId="77777777" w:rsidTr="00093911"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9F5707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7-31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DA73F9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946" w:rsidRPr="00776273" w14:paraId="068FC6A9" w14:textId="77777777" w:rsidTr="00093911">
        <w:trPr>
          <w:trHeight w:val="234"/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CB7265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7р-51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F03E38" w14:textId="77777777" w:rsidR="00F12946" w:rsidRPr="00776273" w:rsidRDefault="00F12946" w:rsidP="00AD2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2946" w:rsidRPr="00776273" w14:paraId="1BD41F36" w14:textId="77777777" w:rsidTr="00093911">
        <w:trPr>
          <w:jc w:val="center"/>
        </w:trPr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4EC7A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7р-81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B0EF2C" w14:textId="77777777" w:rsidR="00F12946" w:rsidRPr="00776273" w:rsidRDefault="00F12946" w:rsidP="00F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3BE253F" w14:textId="5FE6E335" w:rsidR="00F12946" w:rsidRPr="00776273" w:rsidRDefault="00F12946" w:rsidP="008F3D8B">
      <w:pPr>
        <w:pStyle w:val="ConsPlusCell"/>
        <w:widowControl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76273">
        <w:rPr>
          <w:rFonts w:ascii="Times New Roman" w:hAnsi="Times New Roman"/>
          <w:sz w:val="24"/>
          <w:szCs w:val="24"/>
          <w:lang w:val="en-US"/>
        </w:rPr>
        <w:t>3 – very good growth,</w:t>
      </w:r>
      <w:r w:rsidR="00581745" w:rsidRPr="00776273">
        <w:rPr>
          <w:rFonts w:ascii="Times New Roman" w:hAnsi="Times New Roman"/>
          <w:sz w:val="24"/>
          <w:szCs w:val="24"/>
          <w:lang w:val="en-US"/>
        </w:rPr>
        <w:t xml:space="preserve"> 2 – good growth, 1 – growth, 0.</w:t>
      </w:r>
      <w:r w:rsidRPr="00776273">
        <w:rPr>
          <w:rFonts w:ascii="Times New Roman" w:hAnsi="Times New Roman"/>
          <w:sz w:val="24"/>
          <w:szCs w:val="24"/>
          <w:lang w:val="en-US"/>
        </w:rPr>
        <w:t>5 - poor growth</w:t>
      </w:r>
    </w:p>
    <w:p w14:paraId="37A75A12" w14:textId="3D0CC226" w:rsidR="00E01087" w:rsidRPr="00776273" w:rsidRDefault="00E01087" w:rsidP="008F3D8B">
      <w:pPr>
        <w:pStyle w:val="ConsPlusCell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6273">
        <w:rPr>
          <w:rFonts w:ascii="Times New Roman" w:hAnsi="Times New Roman"/>
          <w:sz w:val="24"/>
          <w:szCs w:val="24"/>
        </w:rPr>
        <w:t>3 – очень хороший рост, 2 – хороший рост, 1 – средний рост, 0.5 – слабый рост</w:t>
      </w:r>
    </w:p>
    <w:p w14:paraId="3CCC769D" w14:textId="77777777" w:rsidR="00F12946" w:rsidRPr="00776273" w:rsidRDefault="00F12946" w:rsidP="008F3D8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9201C18" w14:textId="77777777" w:rsidR="008F3D8B" w:rsidRPr="00776273" w:rsidRDefault="008F3D8B" w:rsidP="007C21B9">
      <w:pPr>
        <w:jc w:val="both"/>
        <w:rPr>
          <w:rFonts w:ascii="Times New Roman" w:eastAsia="Calibri" w:hAnsi="Times New Roman"/>
          <w:b/>
          <w:sz w:val="28"/>
          <w:szCs w:val="20"/>
          <w:lang w:eastAsia="ru-RU"/>
        </w:rPr>
      </w:pPr>
    </w:p>
    <w:p w14:paraId="6359EC16" w14:textId="77777777" w:rsidR="008F3D8B" w:rsidRPr="00776273" w:rsidRDefault="008F3D8B" w:rsidP="007C21B9">
      <w:pPr>
        <w:jc w:val="both"/>
        <w:rPr>
          <w:rFonts w:ascii="Times New Roman" w:eastAsia="Calibri" w:hAnsi="Times New Roman"/>
          <w:b/>
          <w:sz w:val="28"/>
          <w:szCs w:val="20"/>
          <w:lang w:eastAsia="ru-RU"/>
        </w:rPr>
      </w:pPr>
    </w:p>
    <w:p w14:paraId="506F6241" w14:textId="77777777" w:rsidR="008F3D8B" w:rsidRPr="00776273" w:rsidRDefault="008F3D8B" w:rsidP="007C21B9">
      <w:pPr>
        <w:jc w:val="both"/>
        <w:rPr>
          <w:rFonts w:ascii="Times New Roman" w:eastAsia="Calibri" w:hAnsi="Times New Roman"/>
          <w:b/>
          <w:sz w:val="28"/>
          <w:szCs w:val="20"/>
          <w:lang w:eastAsia="ru-RU"/>
        </w:rPr>
      </w:pPr>
    </w:p>
    <w:p w14:paraId="4ED2B212" w14:textId="77777777" w:rsidR="008F3D8B" w:rsidRPr="00776273" w:rsidRDefault="008F3D8B" w:rsidP="007C21B9">
      <w:pPr>
        <w:jc w:val="both"/>
        <w:rPr>
          <w:rFonts w:ascii="Times New Roman" w:eastAsia="Calibri" w:hAnsi="Times New Roman"/>
          <w:b/>
          <w:sz w:val="28"/>
          <w:szCs w:val="20"/>
          <w:lang w:eastAsia="ru-RU"/>
        </w:rPr>
      </w:pPr>
    </w:p>
    <w:p w14:paraId="7BE589FA" w14:textId="4FD42D4F" w:rsidR="008F3D8B" w:rsidRPr="00776273" w:rsidRDefault="008F3D8B" w:rsidP="007C21B9">
      <w:pPr>
        <w:jc w:val="both"/>
        <w:rPr>
          <w:rFonts w:ascii="Times New Roman" w:eastAsia="Calibri" w:hAnsi="Times New Roman"/>
          <w:b/>
          <w:sz w:val="28"/>
          <w:szCs w:val="20"/>
          <w:lang w:eastAsia="ru-RU"/>
        </w:rPr>
      </w:pPr>
    </w:p>
    <w:p w14:paraId="19DB0532" w14:textId="02630C4F" w:rsidR="008F3D8B" w:rsidRPr="00776273" w:rsidRDefault="008F3D8B" w:rsidP="007C21B9">
      <w:pPr>
        <w:jc w:val="both"/>
        <w:rPr>
          <w:rFonts w:ascii="Times New Roman" w:eastAsia="Calibri" w:hAnsi="Times New Roman"/>
          <w:b/>
          <w:sz w:val="28"/>
          <w:szCs w:val="20"/>
          <w:lang w:eastAsia="ru-RU"/>
        </w:rPr>
      </w:pPr>
    </w:p>
    <w:p w14:paraId="2CDBEE92" w14:textId="0C5C0F8A" w:rsidR="008F3D8B" w:rsidRPr="00776273" w:rsidRDefault="008F3D8B" w:rsidP="007C21B9">
      <w:pPr>
        <w:jc w:val="both"/>
        <w:rPr>
          <w:rFonts w:ascii="Times New Roman" w:eastAsia="Calibri" w:hAnsi="Times New Roman"/>
          <w:b/>
          <w:sz w:val="28"/>
          <w:szCs w:val="20"/>
          <w:lang w:eastAsia="ru-RU"/>
        </w:rPr>
      </w:pPr>
    </w:p>
    <w:p w14:paraId="42CCE9F7" w14:textId="4A38717C" w:rsidR="008F3D8B" w:rsidRPr="00776273" w:rsidRDefault="008F3D8B" w:rsidP="007C21B9">
      <w:pPr>
        <w:jc w:val="both"/>
        <w:rPr>
          <w:rFonts w:ascii="Times New Roman" w:eastAsia="Calibri" w:hAnsi="Times New Roman"/>
          <w:b/>
          <w:sz w:val="28"/>
          <w:szCs w:val="20"/>
          <w:lang w:eastAsia="ru-RU"/>
        </w:rPr>
      </w:pPr>
    </w:p>
    <w:p w14:paraId="72668A32" w14:textId="77777777" w:rsidR="008F3D8B" w:rsidRPr="00776273" w:rsidRDefault="008F3D8B" w:rsidP="007C21B9">
      <w:pPr>
        <w:jc w:val="both"/>
        <w:rPr>
          <w:rFonts w:ascii="Times New Roman" w:eastAsia="Calibri" w:hAnsi="Times New Roman"/>
          <w:b/>
          <w:sz w:val="28"/>
          <w:szCs w:val="20"/>
          <w:lang w:eastAsia="ru-RU"/>
        </w:rPr>
      </w:pPr>
    </w:p>
    <w:p w14:paraId="6F61B8CD" w14:textId="5728BFFF" w:rsidR="008F3D8B" w:rsidRPr="00776273" w:rsidRDefault="008F3D8B" w:rsidP="007C21B9">
      <w:pPr>
        <w:jc w:val="both"/>
        <w:rPr>
          <w:rFonts w:ascii="Times New Roman" w:eastAsia="Calibri" w:hAnsi="Times New Roman"/>
          <w:b/>
          <w:sz w:val="28"/>
          <w:szCs w:val="20"/>
          <w:lang w:eastAsia="ru-RU"/>
        </w:rPr>
      </w:pPr>
    </w:p>
    <w:p w14:paraId="515A85C2" w14:textId="77777777" w:rsidR="00B22705" w:rsidRPr="00776273" w:rsidRDefault="00B22705" w:rsidP="007C21B9">
      <w:pPr>
        <w:jc w:val="both"/>
        <w:rPr>
          <w:rFonts w:ascii="Times New Roman" w:eastAsia="Calibri" w:hAnsi="Times New Roman"/>
          <w:b/>
          <w:sz w:val="28"/>
          <w:szCs w:val="20"/>
          <w:lang w:eastAsia="ru-RU"/>
        </w:rPr>
      </w:pPr>
    </w:p>
    <w:p w14:paraId="0AEF410D" w14:textId="2FEB4278" w:rsidR="007C21B9" w:rsidRPr="00776273" w:rsidRDefault="007C21B9" w:rsidP="00B22705">
      <w:pPr>
        <w:spacing w:after="0" w:line="360" w:lineRule="auto"/>
        <w:jc w:val="both"/>
        <w:rPr>
          <w:rFonts w:ascii="Times New Roman" w:eastAsia="Calibri" w:hAnsi="Times New Roman"/>
          <w:sz w:val="28"/>
          <w:szCs w:val="20"/>
          <w:lang w:val="en-US" w:eastAsia="ru-RU"/>
        </w:rPr>
      </w:pPr>
      <w:r w:rsidRPr="00776273">
        <w:rPr>
          <w:rFonts w:ascii="Times New Roman" w:eastAsia="Calibri" w:hAnsi="Times New Roman"/>
          <w:b/>
          <w:sz w:val="28"/>
          <w:szCs w:val="20"/>
          <w:lang w:val="en-US" w:eastAsia="ru-RU"/>
        </w:rPr>
        <w:lastRenderedPageBreak/>
        <w:t xml:space="preserve">Table </w:t>
      </w:r>
      <w:r w:rsidR="00B71873" w:rsidRPr="00776273">
        <w:rPr>
          <w:rFonts w:ascii="Times New Roman" w:eastAsia="Calibri" w:hAnsi="Times New Roman"/>
          <w:b/>
          <w:sz w:val="28"/>
          <w:szCs w:val="20"/>
          <w:lang w:val="en-US" w:eastAsia="ru-RU"/>
        </w:rPr>
        <w:t>S3</w:t>
      </w:r>
      <w:r w:rsidRPr="00776273">
        <w:rPr>
          <w:rFonts w:ascii="Times New Roman" w:eastAsia="Calibri" w:hAnsi="Times New Roman"/>
          <w:b/>
          <w:sz w:val="28"/>
          <w:szCs w:val="20"/>
          <w:lang w:val="en-US" w:eastAsia="ru-RU"/>
        </w:rPr>
        <w:t>.</w:t>
      </w:r>
      <w:r w:rsidRPr="00776273">
        <w:rPr>
          <w:rFonts w:ascii="Times New Roman" w:eastAsia="Calibri" w:hAnsi="Times New Roman"/>
          <w:sz w:val="28"/>
          <w:szCs w:val="20"/>
          <w:lang w:val="en-US" w:eastAsia="ru-RU"/>
        </w:rPr>
        <w:t xml:space="preserve"> Data of PCR analysis of key genes of catabolism of aliphatic and aromatic hydrocarbons</w:t>
      </w:r>
      <w:r w:rsidR="00DE4A1F" w:rsidRPr="00776273">
        <w:rPr>
          <w:rFonts w:ascii="Times New Roman" w:eastAsia="Calibri" w:hAnsi="Times New Roman"/>
          <w:sz w:val="28"/>
          <w:szCs w:val="20"/>
          <w:lang w:val="en-US" w:eastAsia="ru-RU"/>
        </w:rPr>
        <w:t xml:space="preserve"> and </w:t>
      </w:r>
      <w:r w:rsidR="00DE4A1F" w:rsidRPr="00776273">
        <w:rPr>
          <w:rFonts w:ascii="Times New Roman" w:eastAsia="Calibri" w:hAnsi="Times New Roman"/>
          <w:sz w:val="28"/>
          <w:szCs w:val="20"/>
          <w:lang w:val="en" w:eastAsia="ru-RU"/>
        </w:rPr>
        <w:t>size of detected plasmids</w:t>
      </w:r>
      <w:r w:rsidR="00EB55E6" w:rsidRPr="00776273">
        <w:rPr>
          <w:rFonts w:ascii="Times New Roman" w:eastAsia="Calibri" w:hAnsi="Times New Roman"/>
          <w:sz w:val="28"/>
          <w:szCs w:val="20"/>
          <w:lang w:val="en-US" w:eastAsia="ru-RU"/>
        </w:rPr>
        <w:t>.</w:t>
      </w:r>
    </w:p>
    <w:p w14:paraId="22620792" w14:textId="75B71A36" w:rsidR="00CE0EAC" w:rsidRPr="00776273" w:rsidRDefault="00CE0EAC" w:rsidP="008F3D8B">
      <w:pPr>
        <w:spacing w:line="360" w:lineRule="auto"/>
        <w:jc w:val="both"/>
        <w:rPr>
          <w:rFonts w:ascii="Times New Roman" w:eastAsia="Calibri" w:hAnsi="Times New Roman"/>
          <w:sz w:val="28"/>
          <w:szCs w:val="20"/>
          <w:lang w:eastAsia="ru-RU"/>
        </w:rPr>
      </w:pPr>
      <w:r w:rsidRPr="00776273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Pr="00776273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776273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776273">
        <w:rPr>
          <w:rFonts w:ascii="Times New Roman" w:hAnsi="Times New Roman"/>
          <w:bCs/>
          <w:sz w:val="28"/>
          <w:szCs w:val="28"/>
        </w:rPr>
        <w:t>Результаты ПЦР-анализа ключевых генов катаболизма алифатических и ароматических углеводородов и размер обнаруженных плазмид</w:t>
      </w:r>
      <w:r w:rsidR="00EB55E6" w:rsidRPr="00776273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1324"/>
        <w:gridCol w:w="992"/>
        <w:gridCol w:w="850"/>
        <w:gridCol w:w="851"/>
        <w:gridCol w:w="992"/>
        <w:gridCol w:w="842"/>
        <w:gridCol w:w="708"/>
      </w:tblGrid>
      <w:tr w:rsidR="007C21B9" w:rsidRPr="00BF78CD" w14:paraId="7EDB3EAA" w14:textId="77777777" w:rsidTr="00A72FA1">
        <w:trPr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454D" w14:textId="77777777" w:rsidR="007C21B9" w:rsidRPr="00BF78CD" w:rsidRDefault="0002172E" w:rsidP="00A408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Strain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4994" w14:textId="77777777" w:rsidR="0002172E" w:rsidRPr="00BF78CD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Plasmid</w:t>
            </w:r>
            <w:proofErr w:type="spellEnd"/>
          </w:p>
          <w:p w14:paraId="283D8BDB" w14:textId="77777777" w:rsidR="007C21B9" w:rsidRPr="00BF78CD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="0002172E" w:rsidRPr="00BF78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Kb</w:t>
            </w:r>
            <w:r w:rsidRPr="00BF78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2B2946" w14:textId="77777777" w:rsidR="007C21B9" w:rsidRPr="00BF78CD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catabolic</w:t>
            </w:r>
            <w:proofErr w:type="spellEnd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gene</w:t>
            </w:r>
            <w:proofErr w:type="spellEnd"/>
          </w:p>
        </w:tc>
      </w:tr>
      <w:tr w:rsidR="007C21B9" w:rsidRPr="00BF78CD" w14:paraId="0449632C" w14:textId="77777777" w:rsidTr="00A72FA1">
        <w:trPr>
          <w:jc w:val="center"/>
        </w:trPr>
        <w:tc>
          <w:tcPr>
            <w:tcW w:w="36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F09A" w14:textId="77777777" w:rsidR="007C21B9" w:rsidRPr="00BF78CD" w:rsidRDefault="007C21B9" w:rsidP="00A408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0CB3" w14:textId="77777777" w:rsidR="007C21B9" w:rsidRPr="00BF78CD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172D" w14:textId="77777777" w:rsidR="007C21B9" w:rsidRPr="00BF78CD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BF78CD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nahAc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059F" w14:textId="77777777" w:rsidR="007C21B9" w:rsidRPr="00BF78CD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BF78CD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nahG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6A4B" w14:textId="77777777" w:rsidR="007C21B9" w:rsidRPr="00BF78CD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BF78CD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nahH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AEA9" w14:textId="77777777" w:rsidR="007C21B9" w:rsidRPr="00BF78CD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BF78CD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phnAc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8D6C" w14:textId="77777777" w:rsidR="007C21B9" w:rsidRPr="00BF78CD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BF78CD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nagG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891DD0" w14:textId="77777777" w:rsidR="007C21B9" w:rsidRPr="00BF78CD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BF78CD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alkB</w:t>
            </w:r>
            <w:proofErr w:type="spellEnd"/>
          </w:p>
        </w:tc>
      </w:tr>
      <w:tr w:rsidR="007C21B9" w:rsidRPr="00776273" w14:paraId="6821A22C" w14:textId="77777777" w:rsidTr="00A72FA1">
        <w:trPr>
          <w:jc w:val="center"/>
        </w:trPr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E6E41B7" w14:textId="77777777" w:rsidR="007C21B9" w:rsidRPr="00776273" w:rsidRDefault="007C21B9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Rhodococcus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erythropolis</w:t>
            </w:r>
            <w:proofErr w:type="spellEnd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24-44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BC754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ND*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AC4C7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BDB7D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0120A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0FC59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DBFC4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52AF72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B9" w:rsidRPr="00776273" w14:paraId="727BAEBC" w14:textId="77777777" w:rsidTr="00A72FA1">
        <w:trPr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575244" w14:textId="77777777" w:rsidR="007C21B9" w:rsidRPr="00776273" w:rsidRDefault="007C21B9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Candida </w:t>
            </w: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fluviatilis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FBE434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E6F23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A8029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374B1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0954D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C6D23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39A1A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C21B9" w:rsidRPr="00776273" w14:paraId="18791529" w14:textId="77777777" w:rsidTr="00A72FA1">
        <w:trPr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EB5398" w14:textId="77777777" w:rsidR="007C21B9" w:rsidRPr="00776273" w:rsidRDefault="007C21B9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Candida </w:t>
            </w: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fluviatilis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24р-51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293E9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11322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7CFC0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9CEC5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E231F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64802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755636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B9" w:rsidRPr="00776273" w14:paraId="100B1E3F" w14:textId="77777777" w:rsidTr="00A72FA1">
        <w:trPr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2D7A91" w14:textId="77777777" w:rsidR="007C21B9" w:rsidRPr="00776273" w:rsidRDefault="007C21B9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Candida </w:t>
            </w: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fluviatilis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24р-71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4011E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B99DE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A9570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3E7F2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5E4DD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9C3BB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66C7C8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B9" w:rsidRPr="00776273" w14:paraId="40E15257" w14:textId="77777777" w:rsidTr="00A72FA1">
        <w:trPr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942185" w14:textId="77777777" w:rsidR="007C21B9" w:rsidRPr="00776273" w:rsidRDefault="007C21B9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Candida </w:t>
            </w: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fluviatilis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24р-83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D69B7E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8291C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DE639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5E464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76EF9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92B77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F52D8E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B9" w:rsidRPr="00776273" w14:paraId="2601616D" w14:textId="77777777" w:rsidTr="00A72FA1">
        <w:trPr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209E76" w14:textId="77777777" w:rsidR="007C21B9" w:rsidRPr="00776273" w:rsidRDefault="007C21B9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Kocuria</w:t>
            </w:r>
            <w:proofErr w:type="spellEnd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rosea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24р-61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6BD9F4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52B3F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90646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284F9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3FA41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4797E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E57D36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B9" w:rsidRPr="00776273" w14:paraId="4BFF864D" w14:textId="77777777" w:rsidTr="00A72FA1">
        <w:trPr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036027" w14:textId="77777777" w:rsidR="007C21B9" w:rsidRPr="00776273" w:rsidRDefault="007C21B9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Raoutella</w:t>
            </w:r>
            <w:proofErr w:type="spellEnd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planticola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24-41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8C6B93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78ABE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2788A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704A0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93455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98249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280974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B9" w:rsidRPr="00776273" w14:paraId="2B020BEE" w14:textId="77777777" w:rsidTr="00A72FA1">
        <w:trPr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D005AD" w14:textId="77777777" w:rsidR="007C21B9" w:rsidRPr="00776273" w:rsidRDefault="007C21B9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Candida </w:t>
            </w: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fluviatilis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7р-72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767F2F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A16E6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D53D0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53FE2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09B8A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BE030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747039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B9" w:rsidRPr="00776273" w14:paraId="459CB971" w14:textId="77777777" w:rsidTr="00A72FA1">
        <w:trPr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907F68" w14:textId="77777777" w:rsidR="007C21B9" w:rsidRPr="00776273" w:rsidRDefault="007C21B9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Acinetobacter </w:t>
            </w: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calcoaceticus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7-43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4795F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0FB04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AA990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7BC60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27829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862BB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A095B9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B9" w:rsidRPr="00776273" w14:paraId="6FC26943" w14:textId="77777777" w:rsidTr="00A72FA1">
        <w:trPr>
          <w:trHeight w:val="256"/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82F8B9" w14:textId="77777777" w:rsidR="007C21B9" w:rsidRPr="00776273" w:rsidRDefault="007C21B9" w:rsidP="0052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Pseudomonas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fluorescens 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7-41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C8E6C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~210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0AE70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0B311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24562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C7F89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5652C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774C9A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C21B9" w:rsidRPr="00776273" w14:paraId="0B79D34F" w14:textId="77777777" w:rsidTr="00A72FA1">
        <w:trPr>
          <w:trHeight w:val="246"/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4D2DD2" w14:textId="77777777" w:rsidR="007C21B9" w:rsidRPr="00776273" w:rsidRDefault="007C21B9" w:rsidP="0052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Pseudomonas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veronii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7р-62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39C24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~170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9FC86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98CCD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B726F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1DDA0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FF9AC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4A1E50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C21B9" w:rsidRPr="00776273" w14:paraId="69E2D8F7" w14:textId="77777777" w:rsidTr="00A72FA1">
        <w:trPr>
          <w:trHeight w:val="250"/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AC34EC" w14:textId="77777777" w:rsidR="007C21B9" w:rsidRPr="00776273" w:rsidRDefault="007C21B9" w:rsidP="0052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Pseudomonas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extremaustralis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7-31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7168D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~150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910BE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403B1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E7FC1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80308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8FD61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FD6A46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C21B9" w:rsidRPr="00776273" w14:paraId="49623FBF" w14:textId="77777777" w:rsidTr="00A72FA1">
        <w:trPr>
          <w:trHeight w:val="254"/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AA7E42" w14:textId="77777777" w:rsidR="007C21B9" w:rsidRPr="00776273" w:rsidRDefault="007C21B9" w:rsidP="0052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Pseudomonas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putida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 xml:space="preserve"> 7р-51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A6D7D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~100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72123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F158F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ABA43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84F5E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9A2E1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4A45BC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B9" w:rsidRPr="00776273" w14:paraId="6839383C" w14:textId="77777777" w:rsidTr="00A72FA1">
        <w:trPr>
          <w:trHeight w:val="274"/>
          <w:jc w:val="center"/>
        </w:trPr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655E" w14:textId="77777777" w:rsidR="007C21B9" w:rsidRPr="00776273" w:rsidRDefault="007C21B9" w:rsidP="0052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Pseudomonas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6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fluorescens 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7р-81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9EF7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~250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F14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9178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9311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D149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BCC1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2A0CC9" w14:textId="77777777" w:rsidR="007C21B9" w:rsidRPr="00776273" w:rsidRDefault="007C21B9" w:rsidP="004C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762F3EFF" w14:textId="18CA4170" w:rsidR="007C21B9" w:rsidRPr="00776273" w:rsidRDefault="007C21B9" w:rsidP="007C21B9">
      <w:pPr>
        <w:rPr>
          <w:rFonts w:ascii="Times New Roman" w:hAnsi="Times New Roman"/>
          <w:bCs/>
          <w:sz w:val="24"/>
          <w:szCs w:val="24"/>
        </w:rPr>
      </w:pPr>
      <w:r w:rsidRPr="00776273">
        <w:rPr>
          <w:rFonts w:ascii="Times New Roman" w:hAnsi="Times New Roman"/>
          <w:bCs/>
          <w:sz w:val="24"/>
          <w:szCs w:val="24"/>
          <w:lang w:val="en-US"/>
        </w:rPr>
        <w:t>ND</w:t>
      </w:r>
      <w:r w:rsidR="00EB55E6" w:rsidRPr="00776273">
        <w:rPr>
          <w:rFonts w:ascii="Times New Roman" w:hAnsi="Times New Roman"/>
          <w:bCs/>
          <w:sz w:val="24"/>
          <w:szCs w:val="24"/>
        </w:rPr>
        <w:t xml:space="preserve"> </w:t>
      </w:r>
      <w:r w:rsidRPr="00776273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776273">
        <w:rPr>
          <w:rFonts w:ascii="Times New Roman" w:hAnsi="Times New Roman"/>
          <w:bCs/>
          <w:sz w:val="24"/>
          <w:szCs w:val="24"/>
        </w:rPr>
        <w:t>not</w:t>
      </w:r>
      <w:proofErr w:type="spellEnd"/>
      <w:r w:rsidRPr="007762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6273">
        <w:rPr>
          <w:rFonts w:ascii="Times New Roman" w:hAnsi="Times New Roman"/>
          <w:bCs/>
          <w:sz w:val="24"/>
          <w:szCs w:val="24"/>
        </w:rPr>
        <w:t>detected</w:t>
      </w:r>
      <w:proofErr w:type="spellEnd"/>
    </w:p>
    <w:p w14:paraId="45CF3FBD" w14:textId="2BA10010" w:rsidR="00CE0EAC" w:rsidRPr="00776273" w:rsidRDefault="00CE0EAC" w:rsidP="00CE0EAC">
      <w:pPr>
        <w:rPr>
          <w:rFonts w:ascii="Times New Roman" w:hAnsi="Times New Roman"/>
          <w:bCs/>
          <w:sz w:val="24"/>
          <w:szCs w:val="24"/>
        </w:rPr>
      </w:pPr>
      <w:r w:rsidRPr="00776273">
        <w:rPr>
          <w:rFonts w:ascii="Times New Roman" w:hAnsi="Times New Roman"/>
          <w:bCs/>
          <w:sz w:val="24"/>
          <w:szCs w:val="24"/>
          <w:lang w:val="en-US"/>
        </w:rPr>
        <w:t>ND</w:t>
      </w:r>
      <w:r w:rsidR="00EB55E6" w:rsidRPr="00776273">
        <w:rPr>
          <w:rFonts w:ascii="Times New Roman" w:hAnsi="Times New Roman"/>
          <w:bCs/>
          <w:sz w:val="24"/>
          <w:szCs w:val="24"/>
        </w:rPr>
        <w:t xml:space="preserve"> </w:t>
      </w:r>
      <w:r w:rsidRPr="00776273">
        <w:rPr>
          <w:rFonts w:ascii="Times New Roman" w:hAnsi="Times New Roman"/>
          <w:bCs/>
          <w:sz w:val="24"/>
          <w:szCs w:val="24"/>
        </w:rPr>
        <w:t>- плазмиды не обнаружены</w:t>
      </w:r>
    </w:p>
    <w:p w14:paraId="2F400366" w14:textId="37C5D651" w:rsidR="00CE0EAC" w:rsidRPr="00776273" w:rsidRDefault="00CE0EAC" w:rsidP="007C21B9">
      <w:pPr>
        <w:rPr>
          <w:rFonts w:ascii="Times New Roman" w:hAnsi="Times New Roman"/>
          <w:bCs/>
        </w:rPr>
      </w:pPr>
    </w:p>
    <w:p w14:paraId="3BBBC1C9" w14:textId="2D060620" w:rsidR="008F3D8B" w:rsidRPr="00776273" w:rsidRDefault="008F3D8B" w:rsidP="007C21B9">
      <w:pPr>
        <w:rPr>
          <w:rFonts w:ascii="Times New Roman" w:hAnsi="Times New Roman"/>
          <w:bCs/>
        </w:rPr>
      </w:pPr>
    </w:p>
    <w:p w14:paraId="5B25C5C0" w14:textId="53204591" w:rsidR="008F3D8B" w:rsidRPr="00776273" w:rsidRDefault="008F3D8B" w:rsidP="007C21B9">
      <w:pPr>
        <w:rPr>
          <w:rFonts w:ascii="Times New Roman" w:hAnsi="Times New Roman"/>
          <w:bCs/>
        </w:rPr>
      </w:pPr>
    </w:p>
    <w:p w14:paraId="1819BE52" w14:textId="2EA6FFD2" w:rsidR="008F3D8B" w:rsidRPr="00776273" w:rsidRDefault="008F3D8B" w:rsidP="007C21B9">
      <w:pPr>
        <w:rPr>
          <w:rFonts w:ascii="Times New Roman" w:hAnsi="Times New Roman"/>
          <w:bCs/>
        </w:rPr>
      </w:pPr>
    </w:p>
    <w:p w14:paraId="57B0DF53" w14:textId="37744A4B" w:rsidR="008F3D8B" w:rsidRPr="00776273" w:rsidRDefault="008F3D8B" w:rsidP="007C21B9">
      <w:pPr>
        <w:rPr>
          <w:rFonts w:ascii="Times New Roman" w:hAnsi="Times New Roman"/>
          <w:bCs/>
        </w:rPr>
      </w:pPr>
    </w:p>
    <w:p w14:paraId="0353029B" w14:textId="2297A23E" w:rsidR="008F3D8B" w:rsidRPr="00776273" w:rsidRDefault="008F3D8B" w:rsidP="007C21B9">
      <w:pPr>
        <w:rPr>
          <w:rFonts w:ascii="Times New Roman" w:hAnsi="Times New Roman"/>
          <w:bCs/>
        </w:rPr>
      </w:pPr>
    </w:p>
    <w:p w14:paraId="2E37E544" w14:textId="316329C9" w:rsidR="008F3D8B" w:rsidRPr="00776273" w:rsidRDefault="008F3D8B" w:rsidP="007C21B9">
      <w:pPr>
        <w:rPr>
          <w:rFonts w:ascii="Times New Roman" w:hAnsi="Times New Roman"/>
          <w:bCs/>
        </w:rPr>
      </w:pPr>
    </w:p>
    <w:p w14:paraId="4446D3D1" w14:textId="6C38E3EC" w:rsidR="008F3D8B" w:rsidRPr="00776273" w:rsidRDefault="008F3D8B" w:rsidP="007C21B9">
      <w:pPr>
        <w:rPr>
          <w:rFonts w:ascii="Times New Roman" w:hAnsi="Times New Roman"/>
          <w:bCs/>
        </w:rPr>
      </w:pPr>
    </w:p>
    <w:p w14:paraId="5D8CBD42" w14:textId="7B4575CC" w:rsidR="008F3D8B" w:rsidRPr="00776273" w:rsidRDefault="008F3D8B" w:rsidP="007C21B9">
      <w:pPr>
        <w:rPr>
          <w:rFonts w:ascii="Times New Roman" w:hAnsi="Times New Roman"/>
          <w:bCs/>
        </w:rPr>
      </w:pPr>
    </w:p>
    <w:p w14:paraId="32C517BC" w14:textId="4E2C4E41" w:rsidR="008F3D8B" w:rsidRPr="00776273" w:rsidRDefault="008F3D8B" w:rsidP="007C21B9">
      <w:pPr>
        <w:rPr>
          <w:rFonts w:ascii="Times New Roman" w:hAnsi="Times New Roman"/>
          <w:bCs/>
        </w:rPr>
      </w:pPr>
    </w:p>
    <w:p w14:paraId="14C2EDFB" w14:textId="15306BE9" w:rsidR="008F3D8B" w:rsidRPr="00776273" w:rsidRDefault="008F3D8B" w:rsidP="007C21B9">
      <w:pPr>
        <w:rPr>
          <w:rFonts w:ascii="Times New Roman" w:hAnsi="Times New Roman"/>
          <w:bCs/>
        </w:rPr>
      </w:pPr>
    </w:p>
    <w:p w14:paraId="7DA8862F" w14:textId="473DB410" w:rsidR="008F3D8B" w:rsidRPr="00776273" w:rsidRDefault="008F3D8B" w:rsidP="007C21B9">
      <w:pPr>
        <w:rPr>
          <w:rFonts w:ascii="Times New Roman" w:hAnsi="Times New Roman"/>
          <w:bCs/>
        </w:rPr>
      </w:pPr>
    </w:p>
    <w:p w14:paraId="2531A2E7" w14:textId="77777777" w:rsidR="00165774" w:rsidRPr="00776273" w:rsidRDefault="00165774" w:rsidP="007C21B9">
      <w:pPr>
        <w:rPr>
          <w:rFonts w:ascii="Times New Roman" w:hAnsi="Times New Roman"/>
          <w:bCs/>
        </w:rPr>
      </w:pPr>
    </w:p>
    <w:p w14:paraId="77E7BA0E" w14:textId="77777777" w:rsidR="008F3D8B" w:rsidRPr="00776273" w:rsidRDefault="008F3D8B" w:rsidP="007C21B9">
      <w:pPr>
        <w:rPr>
          <w:rFonts w:ascii="Times New Roman" w:hAnsi="Times New Roman"/>
          <w:bCs/>
        </w:rPr>
      </w:pPr>
    </w:p>
    <w:p w14:paraId="4298063B" w14:textId="16778B5D" w:rsidR="00A408E7" w:rsidRPr="00776273" w:rsidRDefault="00A408E7" w:rsidP="00B22705">
      <w:pPr>
        <w:spacing w:after="0" w:line="360" w:lineRule="auto"/>
        <w:jc w:val="both"/>
        <w:rPr>
          <w:rFonts w:ascii="Times New Roman" w:eastAsia="Calibri" w:hAnsi="Times New Roman"/>
          <w:sz w:val="28"/>
          <w:szCs w:val="20"/>
          <w:lang w:val="en-US" w:eastAsia="ru-RU"/>
        </w:rPr>
      </w:pPr>
      <w:r w:rsidRPr="00776273">
        <w:rPr>
          <w:rFonts w:ascii="Times New Roman" w:eastAsia="Calibri" w:hAnsi="Times New Roman"/>
          <w:b/>
          <w:sz w:val="28"/>
          <w:szCs w:val="20"/>
          <w:lang w:val="en-US" w:eastAsia="ru-RU"/>
        </w:rPr>
        <w:lastRenderedPageBreak/>
        <w:t xml:space="preserve">Table </w:t>
      </w:r>
      <w:r w:rsidR="00B71873" w:rsidRPr="00776273">
        <w:rPr>
          <w:rFonts w:ascii="Times New Roman" w:eastAsia="Calibri" w:hAnsi="Times New Roman"/>
          <w:b/>
          <w:sz w:val="28"/>
          <w:szCs w:val="20"/>
          <w:lang w:val="en-US" w:eastAsia="ru-RU"/>
        </w:rPr>
        <w:t>S4</w:t>
      </w:r>
      <w:r w:rsidRPr="00776273">
        <w:rPr>
          <w:rFonts w:ascii="Times New Roman" w:eastAsia="Calibri" w:hAnsi="Times New Roman"/>
          <w:b/>
          <w:sz w:val="28"/>
          <w:szCs w:val="20"/>
          <w:lang w:val="en-US" w:eastAsia="ru-RU"/>
        </w:rPr>
        <w:t>.</w:t>
      </w:r>
      <w:r w:rsidRPr="00776273">
        <w:rPr>
          <w:rFonts w:ascii="Times New Roman" w:eastAsia="Calibri" w:hAnsi="Times New Roman"/>
          <w:sz w:val="28"/>
          <w:szCs w:val="20"/>
          <w:lang w:val="en-US" w:eastAsia="ru-RU"/>
        </w:rPr>
        <w:t xml:space="preserve"> Surface-active properties of microorganisms when growing on various substrates.</w:t>
      </w:r>
    </w:p>
    <w:p w14:paraId="032A1B99" w14:textId="5F2A2C86" w:rsidR="00EB55E6" w:rsidRPr="00776273" w:rsidRDefault="00EB55E6" w:rsidP="008F3D8B">
      <w:pPr>
        <w:spacing w:line="360" w:lineRule="auto"/>
        <w:jc w:val="both"/>
        <w:rPr>
          <w:rFonts w:ascii="Times New Roman" w:eastAsia="Calibri" w:hAnsi="Times New Roman"/>
          <w:sz w:val="28"/>
          <w:szCs w:val="20"/>
          <w:lang w:eastAsia="ru-RU"/>
        </w:rPr>
      </w:pPr>
      <w:r w:rsidRPr="00776273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Pr="00776273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776273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B96A05" w:rsidRPr="00776273">
        <w:rPr>
          <w:rFonts w:ascii="Times New Roman" w:hAnsi="Times New Roman"/>
          <w:bCs/>
          <w:sz w:val="28"/>
          <w:szCs w:val="28"/>
        </w:rPr>
        <w:t>Поверхност</w:t>
      </w:r>
      <w:r w:rsidR="00D853C6" w:rsidRPr="00776273">
        <w:rPr>
          <w:rFonts w:ascii="Times New Roman" w:hAnsi="Times New Roman"/>
          <w:bCs/>
          <w:sz w:val="28"/>
          <w:szCs w:val="28"/>
        </w:rPr>
        <w:t xml:space="preserve">ное натяжение </w:t>
      </w:r>
      <w:proofErr w:type="spellStart"/>
      <w:r w:rsidR="00D853C6" w:rsidRPr="00776273">
        <w:rPr>
          <w:rFonts w:ascii="Times New Roman" w:hAnsi="Times New Roman"/>
          <w:bCs/>
          <w:sz w:val="28"/>
          <w:szCs w:val="28"/>
        </w:rPr>
        <w:t>культуральной</w:t>
      </w:r>
      <w:proofErr w:type="spellEnd"/>
      <w:r w:rsidR="00D853C6" w:rsidRPr="00776273">
        <w:rPr>
          <w:rFonts w:ascii="Times New Roman" w:hAnsi="Times New Roman"/>
          <w:bCs/>
          <w:sz w:val="28"/>
          <w:szCs w:val="28"/>
        </w:rPr>
        <w:t xml:space="preserve"> среды при выращивании микроорганизмов на различных субстратах.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562"/>
        <w:gridCol w:w="2282"/>
      </w:tblGrid>
      <w:tr w:rsidR="00A408E7" w:rsidRPr="00776273" w14:paraId="239B85D9" w14:textId="77777777" w:rsidTr="003F303C">
        <w:trPr>
          <w:jc w:val="center"/>
        </w:trPr>
        <w:tc>
          <w:tcPr>
            <w:tcW w:w="1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3CF3D" w14:textId="77777777" w:rsidR="00A408E7" w:rsidRPr="00BF78CD" w:rsidRDefault="0002172E" w:rsidP="00A408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Strain</w:t>
            </w:r>
            <w:proofErr w:type="spellEnd"/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2393E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Substrate</w:t>
            </w:r>
            <w:proofErr w:type="spellEnd"/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D073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Surface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tension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>/m</w:t>
            </w:r>
          </w:p>
        </w:tc>
      </w:tr>
      <w:tr w:rsidR="00A408E7" w:rsidRPr="00776273" w14:paraId="2A64623D" w14:textId="77777777" w:rsidTr="003F303C">
        <w:trPr>
          <w:jc w:val="center"/>
        </w:trPr>
        <w:tc>
          <w:tcPr>
            <w:tcW w:w="169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A6E8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24-21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DA4A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diesel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2282" w:type="dxa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11B7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52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0±2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08E7" w:rsidRPr="00776273" w14:paraId="02BCA284" w14:textId="77777777" w:rsidTr="003F303C">
        <w:trPr>
          <w:jc w:val="center"/>
        </w:trPr>
        <w:tc>
          <w:tcPr>
            <w:tcW w:w="1690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97FF2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24р-51</w:t>
            </w:r>
          </w:p>
        </w:tc>
        <w:tc>
          <w:tcPr>
            <w:tcW w:w="25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E5330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diesel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228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1DF9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60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0±1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8E7" w:rsidRPr="00776273" w14:paraId="2EBC4963" w14:textId="77777777" w:rsidTr="003F303C">
        <w:trPr>
          <w:jc w:val="center"/>
        </w:trPr>
        <w:tc>
          <w:tcPr>
            <w:tcW w:w="1690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5941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24р-71</w:t>
            </w:r>
          </w:p>
        </w:tc>
        <w:tc>
          <w:tcPr>
            <w:tcW w:w="25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C80B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diesel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228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05AB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60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3±0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08E7" w:rsidRPr="00776273" w14:paraId="68C4D0C8" w14:textId="77777777" w:rsidTr="003F303C">
        <w:trPr>
          <w:jc w:val="center"/>
        </w:trPr>
        <w:tc>
          <w:tcPr>
            <w:tcW w:w="1690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33C2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24р-83</w:t>
            </w:r>
          </w:p>
        </w:tc>
        <w:tc>
          <w:tcPr>
            <w:tcW w:w="25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5652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diesel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228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4E25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61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3±0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08E7" w:rsidRPr="00776273" w14:paraId="0B9C9F62" w14:textId="77777777" w:rsidTr="003F303C">
        <w:trPr>
          <w:jc w:val="center"/>
        </w:trPr>
        <w:tc>
          <w:tcPr>
            <w:tcW w:w="1690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85B6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24р-61</w:t>
            </w:r>
          </w:p>
        </w:tc>
        <w:tc>
          <w:tcPr>
            <w:tcW w:w="25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7707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diesel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228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0E34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57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0±1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8E7" w:rsidRPr="00776273" w14:paraId="249F77E7" w14:textId="77777777" w:rsidTr="003F303C">
        <w:trPr>
          <w:jc w:val="center"/>
        </w:trPr>
        <w:tc>
          <w:tcPr>
            <w:tcW w:w="1690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38D1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24-41</w:t>
            </w:r>
          </w:p>
        </w:tc>
        <w:tc>
          <w:tcPr>
            <w:tcW w:w="25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5599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diesel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228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BB90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56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3±1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8E7" w:rsidRPr="00776273" w14:paraId="43966345" w14:textId="77777777" w:rsidTr="003F303C">
        <w:trPr>
          <w:jc w:val="center"/>
        </w:trPr>
        <w:tc>
          <w:tcPr>
            <w:tcW w:w="1690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A4AC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24-44</w:t>
            </w:r>
          </w:p>
        </w:tc>
        <w:tc>
          <w:tcPr>
            <w:tcW w:w="25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2676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diesel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228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5DC0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AD22C0" w:rsidRPr="007762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7±0</w:t>
            </w:r>
            <w:r w:rsidR="00AD22C0" w:rsidRPr="007762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C55B5" w:rsidRPr="0077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408E7" w:rsidRPr="00776273" w14:paraId="01FE7786" w14:textId="77777777" w:rsidTr="003F303C">
        <w:trPr>
          <w:jc w:val="center"/>
        </w:trPr>
        <w:tc>
          <w:tcPr>
            <w:tcW w:w="1690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23B5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7р-72</w:t>
            </w:r>
          </w:p>
        </w:tc>
        <w:tc>
          <w:tcPr>
            <w:tcW w:w="25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C832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diesel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228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E004E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55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0±1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08E7" w:rsidRPr="00776273" w14:paraId="4FDC35DA" w14:textId="77777777" w:rsidTr="003F303C">
        <w:trPr>
          <w:jc w:val="center"/>
        </w:trPr>
        <w:tc>
          <w:tcPr>
            <w:tcW w:w="1690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F239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7-43</w:t>
            </w:r>
          </w:p>
        </w:tc>
        <w:tc>
          <w:tcPr>
            <w:tcW w:w="25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4470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diesel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228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62AFF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63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0±0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E7" w:rsidRPr="00776273" w14:paraId="10A15B59" w14:textId="77777777" w:rsidTr="003F303C">
        <w:trPr>
          <w:jc w:val="center"/>
        </w:trPr>
        <w:tc>
          <w:tcPr>
            <w:tcW w:w="1690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D565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7-41</w:t>
            </w:r>
          </w:p>
        </w:tc>
        <w:tc>
          <w:tcPr>
            <w:tcW w:w="25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95E6F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Naphthalene</w:t>
            </w:r>
            <w:proofErr w:type="spellEnd"/>
          </w:p>
        </w:tc>
        <w:tc>
          <w:tcPr>
            <w:tcW w:w="228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7A87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49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5±1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08E7" w:rsidRPr="00776273" w14:paraId="24FCAC62" w14:textId="77777777" w:rsidTr="003F303C">
        <w:trPr>
          <w:jc w:val="center"/>
        </w:trPr>
        <w:tc>
          <w:tcPr>
            <w:tcW w:w="1690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11B1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7р-62</w:t>
            </w:r>
          </w:p>
        </w:tc>
        <w:tc>
          <w:tcPr>
            <w:tcW w:w="25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7B28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Naphthalene</w:t>
            </w:r>
            <w:proofErr w:type="spellEnd"/>
          </w:p>
        </w:tc>
        <w:tc>
          <w:tcPr>
            <w:tcW w:w="228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8ECA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52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8±2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08E7" w:rsidRPr="00776273" w14:paraId="0D0AEBD8" w14:textId="77777777" w:rsidTr="003F303C">
        <w:trPr>
          <w:jc w:val="center"/>
        </w:trPr>
        <w:tc>
          <w:tcPr>
            <w:tcW w:w="1690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DECA5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7-31</w:t>
            </w:r>
          </w:p>
        </w:tc>
        <w:tc>
          <w:tcPr>
            <w:tcW w:w="25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1C87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Naphthalene</w:t>
            </w:r>
            <w:proofErr w:type="spellEnd"/>
          </w:p>
        </w:tc>
        <w:tc>
          <w:tcPr>
            <w:tcW w:w="228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55CB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55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0±1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8E7" w:rsidRPr="00776273" w14:paraId="435E65E4" w14:textId="77777777" w:rsidTr="003F303C">
        <w:trPr>
          <w:jc w:val="center"/>
        </w:trPr>
        <w:tc>
          <w:tcPr>
            <w:tcW w:w="1690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7F8E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7р-51</w:t>
            </w:r>
          </w:p>
        </w:tc>
        <w:tc>
          <w:tcPr>
            <w:tcW w:w="25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57DE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Naphthalene</w:t>
            </w:r>
            <w:proofErr w:type="spellEnd"/>
          </w:p>
        </w:tc>
        <w:tc>
          <w:tcPr>
            <w:tcW w:w="228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C9D3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54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7±2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08E7" w:rsidRPr="00776273" w14:paraId="3BCD7355" w14:textId="77777777" w:rsidTr="003F303C">
        <w:trPr>
          <w:jc w:val="center"/>
        </w:trPr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A530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7р-81</w:t>
            </w:r>
          </w:p>
        </w:tc>
        <w:tc>
          <w:tcPr>
            <w:tcW w:w="256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8CF3E" w14:textId="77777777" w:rsidR="00A408E7" w:rsidRPr="00776273" w:rsidRDefault="00A408E7" w:rsidP="00A4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Naphthalene</w:t>
            </w:r>
            <w:proofErr w:type="spellEnd"/>
          </w:p>
        </w:tc>
        <w:tc>
          <w:tcPr>
            <w:tcW w:w="2282" w:type="dxa"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36F31" w14:textId="77777777" w:rsidR="00A408E7" w:rsidRPr="00776273" w:rsidRDefault="00A408E7" w:rsidP="00AD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51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7±0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D2FF155" w14:textId="77777777" w:rsidR="00B22705" w:rsidRPr="00776273" w:rsidRDefault="00B22705" w:rsidP="001C55B5">
      <w:pPr>
        <w:rPr>
          <w:rFonts w:ascii="Times New Roman" w:hAnsi="Times New Roman"/>
          <w:bCs/>
          <w:sz w:val="24"/>
          <w:szCs w:val="24"/>
        </w:rPr>
      </w:pPr>
    </w:p>
    <w:p w14:paraId="53CE5720" w14:textId="21733E76" w:rsidR="00A408E7" w:rsidRPr="00776273" w:rsidRDefault="001C55B5" w:rsidP="001C55B5">
      <w:pPr>
        <w:rPr>
          <w:rFonts w:ascii="Times New Roman" w:hAnsi="Times New Roman"/>
          <w:bCs/>
          <w:sz w:val="24"/>
          <w:szCs w:val="24"/>
        </w:rPr>
      </w:pPr>
      <w:r w:rsidRPr="00776273">
        <w:rPr>
          <w:rFonts w:ascii="Times New Roman" w:hAnsi="Times New Roman"/>
          <w:bCs/>
          <w:sz w:val="24"/>
          <w:szCs w:val="24"/>
        </w:rPr>
        <w:t xml:space="preserve">* </w:t>
      </w:r>
      <w:proofErr w:type="spellStart"/>
      <w:r w:rsidRPr="00776273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762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6273">
        <w:rPr>
          <w:rFonts w:ascii="Times New Roman" w:hAnsi="Times New Roman"/>
          <w:bCs/>
          <w:sz w:val="24"/>
          <w:szCs w:val="24"/>
        </w:rPr>
        <w:t>best</w:t>
      </w:r>
      <w:proofErr w:type="spellEnd"/>
      <w:r w:rsidRPr="007762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6273">
        <w:rPr>
          <w:rFonts w:ascii="Times New Roman" w:hAnsi="Times New Roman"/>
          <w:bCs/>
          <w:sz w:val="24"/>
          <w:szCs w:val="24"/>
        </w:rPr>
        <w:t>surface</w:t>
      </w:r>
      <w:proofErr w:type="spellEnd"/>
      <w:r w:rsidRPr="007762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6273">
        <w:rPr>
          <w:rFonts w:ascii="Times New Roman" w:hAnsi="Times New Roman"/>
          <w:bCs/>
          <w:sz w:val="24"/>
          <w:szCs w:val="24"/>
        </w:rPr>
        <w:t>tension</w:t>
      </w:r>
      <w:proofErr w:type="spellEnd"/>
      <w:r w:rsidRPr="00776273">
        <w:rPr>
          <w:rFonts w:ascii="Times New Roman" w:hAnsi="Times New Roman"/>
          <w:bCs/>
          <w:sz w:val="24"/>
          <w:szCs w:val="24"/>
        </w:rPr>
        <w:t xml:space="preserve"> coefficient</w:t>
      </w:r>
    </w:p>
    <w:p w14:paraId="42F492F4" w14:textId="21D7604F" w:rsidR="008257EE" w:rsidRPr="00776273" w:rsidRDefault="008F3D8B" w:rsidP="001C55B5">
      <w:pPr>
        <w:rPr>
          <w:rFonts w:ascii="Times New Roman" w:hAnsi="Times New Roman"/>
          <w:bCs/>
          <w:sz w:val="24"/>
          <w:szCs w:val="24"/>
        </w:rPr>
      </w:pPr>
      <w:r w:rsidRPr="00776273">
        <w:rPr>
          <w:rFonts w:ascii="Times New Roman" w:hAnsi="Times New Roman"/>
          <w:bCs/>
          <w:sz w:val="24"/>
          <w:szCs w:val="24"/>
        </w:rPr>
        <w:t>* Наилучший коэффициент поверхностного натяжения</w:t>
      </w:r>
    </w:p>
    <w:p w14:paraId="54CC5A2D" w14:textId="77777777" w:rsidR="00B22705" w:rsidRPr="00776273" w:rsidRDefault="00B22705" w:rsidP="00B22705">
      <w:pPr>
        <w:pStyle w:val="BodyL"/>
        <w:ind w:firstLine="0"/>
        <w:rPr>
          <w:b/>
          <w:lang w:val="en-US"/>
        </w:rPr>
      </w:pPr>
    </w:p>
    <w:p w14:paraId="7583E421" w14:textId="77777777" w:rsidR="00B22705" w:rsidRPr="00776273" w:rsidRDefault="00B22705" w:rsidP="00B22705">
      <w:pPr>
        <w:pStyle w:val="BodyL"/>
        <w:ind w:firstLine="0"/>
        <w:rPr>
          <w:b/>
          <w:lang w:val="en-US"/>
        </w:rPr>
      </w:pPr>
    </w:p>
    <w:p w14:paraId="5814123E" w14:textId="77777777" w:rsidR="00B22705" w:rsidRPr="00776273" w:rsidRDefault="00B22705" w:rsidP="00B22705">
      <w:pPr>
        <w:pStyle w:val="BodyL"/>
        <w:ind w:firstLine="0"/>
        <w:rPr>
          <w:b/>
          <w:lang w:val="en-US"/>
        </w:rPr>
      </w:pPr>
    </w:p>
    <w:p w14:paraId="23D48896" w14:textId="77777777" w:rsidR="00B22705" w:rsidRPr="00776273" w:rsidRDefault="00B22705" w:rsidP="00B22705">
      <w:pPr>
        <w:pStyle w:val="BodyL"/>
        <w:ind w:firstLine="0"/>
        <w:rPr>
          <w:b/>
          <w:lang w:val="en-US"/>
        </w:rPr>
      </w:pPr>
    </w:p>
    <w:p w14:paraId="359452BC" w14:textId="77777777" w:rsidR="00B22705" w:rsidRPr="00776273" w:rsidRDefault="00B22705" w:rsidP="00B22705">
      <w:pPr>
        <w:pStyle w:val="BodyL"/>
        <w:ind w:firstLine="0"/>
        <w:rPr>
          <w:b/>
          <w:lang w:val="en-US"/>
        </w:rPr>
      </w:pPr>
    </w:p>
    <w:p w14:paraId="504BBB58" w14:textId="77777777" w:rsidR="00B22705" w:rsidRPr="00776273" w:rsidRDefault="00B22705" w:rsidP="00B22705">
      <w:pPr>
        <w:pStyle w:val="BodyL"/>
        <w:ind w:firstLine="0"/>
        <w:rPr>
          <w:b/>
          <w:lang w:val="en-US"/>
        </w:rPr>
      </w:pPr>
    </w:p>
    <w:p w14:paraId="4953DC31" w14:textId="77777777" w:rsidR="00B22705" w:rsidRPr="00776273" w:rsidRDefault="00B22705" w:rsidP="00B22705">
      <w:pPr>
        <w:pStyle w:val="BodyL"/>
        <w:ind w:firstLine="0"/>
        <w:rPr>
          <w:b/>
          <w:lang w:val="en-US"/>
        </w:rPr>
      </w:pPr>
    </w:p>
    <w:p w14:paraId="11528AC3" w14:textId="77777777" w:rsidR="00B22705" w:rsidRPr="00776273" w:rsidRDefault="00B22705" w:rsidP="00B22705">
      <w:pPr>
        <w:pStyle w:val="BodyL"/>
        <w:ind w:firstLine="0"/>
        <w:rPr>
          <w:b/>
          <w:lang w:val="en-US"/>
        </w:rPr>
      </w:pPr>
    </w:p>
    <w:p w14:paraId="328D6547" w14:textId="77777777" w:rsidR="00B22705" w:rsidRPr="00776273" w:rsidRDefault="00B22705" w:rsidP="00B22705">
      <w:pPr>
        <w:pStyle w:val="BodyL"/>
        <w:ind w:firstLine="0"/>
        <w:rPr>
          <w:b/>
          <w:lang w:val="en-US"/>
        </w:rPr>
      </w:pPr>
    </w:p>
    <w:p w14:paraId="5FB3E44E" w14:textId="77777777" w:rsidR="00B22705" w:rsidRPr="00776273" w:rsidRDefault="00B22705" w:rsidP="00B22705">
      <w:pPr>
        <w:pStyle w:val="BodyL"/>
        <w:ind w:firstLine="0"/>
        <w:rPr>
          <w:b/>
          <w:lang w:val="en-US"/>
        </w:rPr>
      </w:pPr>
    </w:p>
    <w:p w14:paraId="29F154A8" w14:textId="77777777" w:rsidR="00B22705" w:rsidRPr="00776273" w:rsidRDefault="00B22705" w:rsidP="00B22705">
      <w:pPr>
        <w:pStyle w:val="BodyL"/>
        <w:ind w:firstLine="0"/>
        <w:rPr>
          <w:b/>
          <w:lang w:val="en-US"/>
        </w:rPr>
      </w:pPr>
    </w:p>
    <w:p w14:paraId="5E340ECB" w14:textId="77777777" w:rsidR="00B22705" w:rsidRPr="00776273" w:rsidRDefault="00B22705" w:rsidP="00B22705">
      <w:pPr>
        <w:pStyle w:val="BodyL"/>
        <w:ind w:firstLine="0"/>
        <w:rPr>
          <w:b/>
          <w:lang w:val="en-US"/>
        </w:rPr>
      </w:pPr>
    </w:p>
    <w:p w14:paraId="3D039E87" w14:textId="77777777" w:rsidR="00B22705" w:rsidRPr="00776273" w:rsidRDefault="00B22705" w:rsidP="00B22705">
      <w:pPr>
        <w:pStyle w:val="BodyL"/>
        <w:ind w:firstLine="0"/>
        <w:rPr>
          <w:b/>
          <w:lang w:val="en-US"/>
        </w:rPr>
      </w:pPr>
    </w:p>
    <w:p w14:paraId="423C4723" w14:textId="0E2859A4" w:rsidR="00700564" w:rsidRPr="00776273" w:rsidRDefault="00F12946" w:rsidP="00B22705">
      <w:pPr>
        <w:pStyle w:val="BodyL"/>
        <w:ind w:firstLine="0"/>
        <w:rPr>
          <w:lang w:val="en-US"/>
        </w:rPr>
      </w:pPr>
      <w:r w:rsidRPr="00776273">
        <w:rPr>
          <w:b/>
          <w:lang w:val="en-US"/>
        </w:rPr>
        <w:lastRenderedPageBreak/>
        <w:t xml:space="preserve">Table </w:t>
      </w:r>
      <w:r w:rsidR="00B71873" w:rsidRPr="00776273">
        <w:rPr>
          <w:b/>
          <w:lang w:val="en-US"/>
        </w:rPr>
        <w:t>S5</w:t>
      </w:r>
      <w:r w:rsidRPr="00776273">
        <w:rPr>
          <w:b/>
          <w:lang w:val="en-US"/>
        </w:rPr>
        <w:t>.</w:t>
      </w:r>
      <w:r w:rsidRPr="00776273">
        <w:rPr>
          <w:lang w:val="en-US"/>
        </w:rPr>
        <w:t xml:space="preserve"> Residual content of polycyclic aromatic hydrocarbons in model systems with mineral medium and 2% crude oil</w:t>
      </w:r>
      <w:r w:rsidR="00B22705" w:rsidRPr="00776273">
        <w:rPr>
          <w:lang w:val="en-US"/>
        </w:rPr>
        <w:t>.</w:t>
      </w:r>
    </w:p>
    <w:p w14:paraId="766CEE36" w14:textId="0A339C22" w:rsidR="00B22705" w:rsidRPr="00776273" w:rsidRDefault="00B22705" w:rsidP="00B22705">
      <w:pPr>
        <w:pStyle w:val="BodyL"/>
        <w:ind w:firstLine="0"/>
      </w:pPr>
      <w:r w:rsidRPr="00776273">
        <w:rPr>
          <w:b/>
          <w:bCs/>
          <w:szCs w:val="28"/>
        </w:rPr>
        <w:t xml:space="preserve">Таблица </w:t>
      </w:r>
      <w:r w:rsidRPr="00776273">
        <w:rPr>
          <w:b/>
          <w:bCs/>
          <w:szCs w:val="28"/>
          <w:lang w:val="en-US"/>
        </w:rPr>
        <w:t>S</w:t>
      </w:r>
      <w:r w:rsidR="00A40A2C" w:rsidRPr="00776273">
        <w:rPr>
          <w:b/>
          <w:bCs/>
          <w:szCs w:val="28"/>
        </w:rPr>
        <w:t>5</w:t>
      </w:r>
      <w:r w:rsidRPr="00776273">
        <w:rPr>
          <w:b/>
          <w:bCs/>
          <w:szCs w:val="28"/>
        </w:rPr>
        <w:t xml:space="preserve">. </w:t>
      </w:r>
      <w:r w:rsidRPr="00776273">
        <w:rPr>
          <w:bCs/>
          <w:szCs w:val="28"/>
        </w:rPr>
        <w:t>Остаточное содержание полициклических ароматических углеводородов в модельных системах с минеральной средой и 2% сырой нефти.</w:t>
      </w:r>
    </w:p>
    <w:tbl>
      <w:tblPr>
        <w:tblpPr w:leftFromText="181" w:rightFromText="181" w:vertAnchor="text" w:horzAnchor="margin" w:tblpXSpec="center" w:tblpY="80"/>
        <w:tblOverlap w:val="never"/>
        <w:tblW w:w="8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763"/>
        <w:gridCol w:w="1248"/>
        <w:gridCol w:w="1188"/>
        <w:gridCol w:w="1188"/>
        <w:gridCol w:w="1188"/>
      </w:tblGrid>
      <w:tr w:rsidR="00FA1054" w:rsidRPr="00BF78CD" w14:paraId="1042532F" w14:textId="77777777" w:rsidTr="004A45B2">
        <w:tc>
          <w:tcPr>
            <w:tcW w:w="2147" w:type="dxa"/>
            <w:vMerge w:val="restart"/>
            <w:tcBorders>
              <w:left w:val="nil"/>
            </w:tcBorders>
          </w:tcPr>
          <w:p w14:paraId="1D81E50E" w14:textId="77777777" w:rsidR="00FA1054" w:rsidRPr="00BF78CD" w:rsidRDefault="00F12946" w:rsidP="002C1A2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86257186"/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Defined</w:t>
            </w:r>
            <w:proofErr w:type="spellEnd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6160" w:type="dxa"/>
            <w:gridSpan w:val="5"/>
            <w:tcBorders>
              <w:right w:val="nil"/>
            </w:tcBorders>
          </w:tcPr>
          <w:p w14:paraId="1B3D0DAD" w14:textId="3F3658D6" w:rsidR="00FA1054" w:rsidRPr="00BF78CD" w:rsidRDefault="002C1A28" w:rsidP="002C1A2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amount of hydrocarbon in model systems, </w:t>
            </w:r>
            <w:r w:rsidR="008E73D9" w:rsidRPr="00BF78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µ</w:t>
            </w:r>
            <w:r w:rsidRPr="00BF78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g/dm</w:t>
            </w:r>
            <w:r w:rsidRPr="00BF78CD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FA1054" w:rsidRPr="00BF78CD" w14:paraId="14CAA434" w14:textId="77777777" w:rsidTr="004A45B2">
        <w:tc>
          <w:tcPr>
            <w:tcW w:w="2147" w:type="dxa"/>
            <w:vMerge/>
            <w:tcBorders>
              <w:left w:val="nil"/>
            </w:tcBorders>
          </w:tcPr>
          <w:p w14:paraId="5B7DE16D" w14:textId="77777777" w:rsidR="00FA1054" w:rsidRPr="00BF78CD" w:rsidRDefault="00FA1054" w:rsidP="002C1A2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  <w:vMerge w:val="restart"/>
          </w:tcPr>
          <w:p w14:paraId="073E0B03" w14:textId="77777777" w:rsidR="00FA1054" w:rsidRPr="00BF78CD" w:rsidRDefault="00F12946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Control</w:t>
            </w:r>
            <w:proofErr w:type="spellEnd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without</w:t>
            </w:r>
            <w:proofErr w:type="spellEnd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microorganisms</w:t>
            </w:r>
            <w:proofErr w:type="spellEnd"/>
          </w:p>
        </w:tc>
        <w:tc>
          <w:tcPr>
            <w:tcW w:w="4428" w:type="dxa"/>
            <w:gridSpan w:val="4"/>
            <w:tcBorders>
              <w:right w:val="nil"/>
            </w:tcBorders>
          </w:tcPr>
          <w:p w14:paraId="72392197" w14:textId="77777777" w:rsidR="00FA1054" w:rsidRPr="00BF78CD" w:rsidRDefault="002C1A28" w:rsidP="002C1A2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with</w:t>
            </w:r>
            <w:proofErr w:type="spellEnd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microorganisms</w:t>
            </w:r>
            <w:proofErr w:type="spellEnd"/>
          </w:p>
        </w:tc>
      </w:tr>
      <w:tr w:rsidR="00FA1054" w:rsidRPr="00BF78CD" w14:paraId="0BAD7571" w14:textId="77777777" w:rsidTr="004A45B2">
        <w:tc>
          <w:tcPr>
            <w:tcW w:w="2147" w:type="dxa"/>
            <w:vMerge/>
            <w:tcBorders>
              <w:left w:val="nil"/>
              <w:bottom w:val="single" w:sz="4" w:space="0" w:color="auto"/>
            </w:tcBorders>
          </w:tcPr>
          <w:p w14:paraId="3D0A2C97" w14:textId="77777777" w:rsidR="00FA1054" w:rsidRPr="00BF78CD" w:rsidRDefault="00FA1054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14:paraId="4A5D848E" w14:textId="77777777" w:rsidR="00FA1054" w:rsidRPr="00BF78CD" w:rsidRDefault="00FA1054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00B3246A" w14:textId="77777777" w:rsidR="00FA1054" w:rsidRPr="00BF78CD" w:rsidRDefault="00FA1054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24-44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388AE67" w14:textId="77777777" w:rsidR="00FA1054" w:rsidRPr="00BF78CD" w:rsidRDefault="00FA1054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24р-51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5D979297" w14:textId="77777777" w:rsidR="00FA1054" w:rsidRPr="00BF78CD" w:rsidRDefault="00FA1054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7-31</w:t>
            </w:r>
          </w:p>
        </w:tc>
        <w:tc>
          <w:tcPr>
            <w:tcW w:w="1107" w:type="dxa"/>
            <w:tcBorders>
              <w:bottom w:val="single" w:sz="4" w:space="0" w:color="auto"/>
              <w:right w:val="nil"/>
            </w:tcBorders>
          </w:tcPr>
          <w:p w14:paraId="1ADF82E6" w14:textId="77777777" w:rsidR="00FA1054" w:rsidRPr="00BF78CD" w:rsidRDefault="00FA1054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7-43</w:t>
            </w:r>
          </w:p>
        </w:tc>
      </w:tr>
      <w:tr w:rsidR="002C1A28" w:rsidRPr="00776273" w14:paraId="304F90E0" w14:textId="77777777" w:rsidTr="004A45B2">
        <w:tc>
          <w:tcPr>
            <w:tcW w:w="2147" w:type="dxa"/>
            <w:tcBorders>
              <w:left w:val="nil"/>
              <w:bottom w:val="nil"/>
            </w:tcBorders>
          </w:tcPr>
          <w:p w14:paraId="187F3942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naphthalene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bottom w:val="nil"/>
            </w:tcBorders>
          </w:tcPr>
          <w:p w14:paraId="63C45E35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495±124</w:t>
            </w:r>
          </w:p>
        </w:tc>
        <w:tc>
          <w:tcPr>
            <w:tcW w:w="1107" w:type="dxa"/>
            <w:tcBorders>
              <w:bottom w:val="nil"/>
            </w:tcBorders>
          </w:tcPr>
          <w:p w14:paraId="7F5F1129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350±88</w:t>
            </w:r>
          </w:p>
        </w:tc>
        <w:tc>
          <w:tcPr>
            <w:tcW w:w="1107" w:type="dxa"/>
            <w:tcBorders>
              <w:bottom w:val="nil"/>
            </w:tcBorders>
          </w:tcPr>
          <w:p w14:paraId="7D224009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266±66</w:t>
            </w:r>
          </w:p>
        </w:tc>
        <w:tc>
          <w:tcPr>
            <w:tcW w:w="1107" w:type="dxa"/>
            <w:tcBorders>
              <w:bottom w:val="nil"/>
            </w:tcBorders>
          </w:tcPr>
          <w:p w14:paraId="25FF9A13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172±43</w:t>
            </w:r>
          </w:p>
        </w:tc>
        <w:tc>
          <w:tcPr>
            <w:tcW w:w="1107" w:type="dxa"/>
            <w:tcBorders>
              <w:bottom w:val="nil"/>
              <w:right w:val="nil"/>
            </w:tcBorders>
          </w:tcPr>
          <w:p w14:paraId="59C687AB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185±46</w:t>
            </w:r>
          </w:p>
        </w:tc>
      </w:tr>
      <w:tr w:rsidR="002C1A28" w:rsidRPr="00776273" w14:paraId="5D86B68F" w14:textId="77777777" w:rsidTr="004A45B2">
        <w:tc>
          <w:tcPr>
            <w:tcW w:w="2147" w:type="dxa"/>
            <w:tcBorders>
              <w:top w:val="nil"/>
              <w:left w:val="nil"/>
              <w:bottom w:val="nil"/>
            </w:tcBorders>
          </w:tcPr>
          <w:p w14:paraId="7775AE79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acenaften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78B354A2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160±48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12C2D4A6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120±36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57649947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150±45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95922BE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130±39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14:paraId="7B96A6B7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110±33</w:t>
            </w:r>
          </w:p>
        </w:tc>
      </w:tr>
      <w:tr w:rsidR="002C1A28" w:rsidRPr="00776273" w14:paraId="57BB57FD" w14:textId="77777777" w:rsidTr="004A45B2">
        <w:tc>
          <w:tcPr>
            <w:tcW w:w="2147" w:type="dxa"/>
            <w:tcBorders>
              <w:top w:val="nil"/>
              <w:left w:val="nil"/>
              <w:bottom w:val="nil"/>
            </w:tcBorders>
          </w:tcPr>
          <w:p w14:paraId="1416845D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fluorene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EE0934A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170±48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87F5DDE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110±31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5940DB46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160±45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828ED2A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130±36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14:paraId="451F2AD7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110±31</w:t>
            </w:r>
          </w:p>
        </w:tc>
      </w:tr>
      <w:tr w:rsidR="002C1A28" w:rsidRPr="00776273" w14:paraId="6B84382D" w14:textId="77777777" w:rsidTr="004A45B2">
        <w:tc>
          <w:tcPr>
            <w:tcW w:w="2147" w:type="dxa"/>
            <w:tcBorders>
              <w:top w:val="nil"/>
              <w:left w:val="nil"/>
              <w:bottom w:val="nil"/>
            </w:tcBorders>
          </w:tcPr>
          <w:p w14:paraId="492B759A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Phenanthrene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34B75FB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2021±566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0F9DA47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1582±443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C37A332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2102±589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6D7C80FD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1695±474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14:paraId="5C6D6338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1489±417</w:t>
            </w:r>
          </w:p>
        </w:tc>
      </w:tr>
      <w:tr w:rsidR="002C1A28" w:rsidRPr="00776273" w14:paraId="61F195FF" w14:textId="77777777" w:rsidTr="004A45B2">
        <w:tc>
          <w:tcPr>
            <w:tcW w:w="2147" w:type="dxa"/>
            <w:tcBorders>
              <w:top w:val="nil"/>
              <w:left w:val="nil"/>
              <w:bottom w:val="nil"/>
            </w:tcBorders>
          </w:tcPr>
          <w:p w14:paraId="4A6C1893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Anthracene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FF78D8E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15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2±4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6FE455F" w14:textId="77777777" w:rsidR="002C1A28" w:rsidRPr="00776273" w:rsidRDefault="002C1A28" w:rsidP="00F37746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10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9±3</w:t>
            </w:r>
            <w:r w:rsidR="00F37746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3B81D9D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13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1±3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6954CA2D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D22C0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56±2</w:t>
            </w:r>
            <w:r w:rsidR="00AD22C0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14:paraId="74DD1EC0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15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0±4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1A28" w:rsidRPr="00776273" w14:paraId="7A217388" w14:textId="77777777" w:rsidTr="004A45B2">
        <w:tc>
          <w:tcPr>
            <w:tcW w:w="2147" w:type="dxa"/>
            <w:tcBorders>
              <w:top w:val="nil"/>
              <w:left w:val="nil"/>
              <w:bottom w:val="nil"/>
            </w:tcBorders>
          </w:tcPr>
          <w:p w14:paraId="0C14475C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Fluoranten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0102413C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90±27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E8D3FBC" w14:textId="77777777" w:rsidR="002C1A28" w:rsidRPr="00776273" w:rsidRDefault="002C1A28" w:rsidP="00F37746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75</w:t>
            </w:r>
            <w:r w:rsidR="00F37746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6±22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1BD2FE32" w14:textId="77777777" w:rsidR="002C1A28" w:rsidRPr="00776273" w:rsidRDefault="00AD22C0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82.</w:t>
            </w:r>
            <w:r w:rsidR="002C1A28" w:rsidRPr="00776273">
              <w:rPr>
                <w:rFonts w:ascii="Times New Roman" w:hAnsi="Times New Roman"/>
                <w:sz w:val="24"/>
                <w:szCs w:val="24"/>
              </w:rPr>
              <w:t>9±24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="002C1A28" w:rsidRPr="007762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086E7C84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AD22C0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9±18</w:t>
            </w:r>
            <w:r w:rsidR="00AD22C0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14:paraId="11AB77D9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  <w:r w:rsidR="00AD22C0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8±16</w:t>
            </w:r>
            <w:r w:rsidR="00AD22C0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C1A28" w:rsidRPr="00776273" w14:paraId="2FFA24EF" w14:textId="77777777" w:rsidTr="004A45B2">
        <w:tc>
          <w:tcPr>
            <w:tcW w:w="2147" w:type="dxa"/>
            <w:tcBorders>
              <w:top w:val="nil"/>
              <w:left w:val="nil"/>
              <w:bottom w:val="nil"/>
            </w:tcBorders>
          </w:tcPr>
          <w:p w14:paraId="705A0EFB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peren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49FDA6A6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254±69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2EF04B3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229±62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6940B10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269±73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38793BF4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254±69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14:paraId="1DFDE2FF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1421±384</w:t>
            </w:r>
          </w:p>
        </w:tc>
      </w:tr>
      <w:tr w:rsidR="002C1A28" w:rsidRPr="00776273" w14:paraId="7F4FBCFE" w14:textId="77777777" w:rsidTr="004A45B2">
        <w:tc>
          <w:tcPr>
            <w:tcW w:w="2147" w:type="dxa"/>
            <w:tcBorders>
              <w:top w:val="nil"/>
              <w:left w:val="nil"/>
              <w:bottom w:val="nil"/>
            </w:tcBorders>
          </w:tcPr>
          <w:p w14:paraId="2A67A590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Benz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>(a)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anthracene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65475CC0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649±188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DBE30FA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531±154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0469D0FF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692±201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6A8388F2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571±166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14:paraId="5329A29A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499±145</w:t>
            </w:r>
          </w:p>
        </w:tc>
      </w:tr>
      <w:tr w:rsidR="002C1A28" w:rsidRPr="00776273" w14:paraId="579DE465" w14:textId="77777777" w:rsidTr="004A45B2">
        <w:tc>
          <w:tcPr>
            <w:tcW w:w="2147" w:type="dxa"/>
            <w:tcBorders>
              <w:top w:val="nil"/>
              <w:left w:val="nil"/>
              <w:bottom w:val="nil"/>
            </w:tcBorders>
          </w:tcPr>
          <w:p w14:paraId="31124E51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Chrysene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6533E96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711±206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6294CD11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581±168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018BF772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766±222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1A083F6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635±184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14:paraId="35F3735F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547±159</w:t>
            </w:r>
          </w:p>
        </w:tc>
      </w:tr>
      <w:tr w:rsidR="002C1A28" w:rsidRPr="00776273" w14:paraId="67F39A8F" w14:textId="77777777" w:rsidTr="004A45B2">
        <w:tc>
          <w:tcPr>
            <w:tcW w:w="2147" w:type="dxa"/>
            <w:tcBorders>
              <w:top w:val="nil"/>
              <w:left w:val="nil"/>
              <w:bottom w:val="nil"/>
            </w:tcBorders>
          </w:tcPr>
          <w:p w14:paraId="5F4FCB35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Benzo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>(b)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fluoranthene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1333AC43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811±243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064516B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623±187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63944FDC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846±254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BC88A88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714±214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14:paraId="6777548D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619±186</w:t>
            </w:r>
          </w:p>
        </w:tc>
      </w:tr>
      <w:tr w:rsidR="002C1A28" w:rsidRPr="00776273" w14:paraId="3BE4C0B3" w14:textId="77777777" w:rsidTr="004A45B2">
        <w:tc>
          <w:tcPr>
            <w:tcW w:w="2147" w:type="dxa"/>
            <w:tcBorders>
              <w:top w:val="nil"/>
              <w:left w:val="nil"/>
              <w:bottom w:val="nil"/>
            </w:tcBorders>
          </w:tcPr>
          <w:p w14:paraId="077D4B07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Benzo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>(K)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fluoranten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6CB3EE4F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61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3±15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DCA3154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49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4±12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60D33B41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67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1±16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2295215B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57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.7±14.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14:paraId="4E2D5362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48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6±12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1A28" w:rsidRPr="00776273" w14:paraId="47EF19FD" w14:textId="77777777" w:rsidTr="004A45B2">
        <w:tc>
          <w:tcPr>
            <w:tcW w:w="2147" w:type="dxa"/>
            <w:tcBorders>
              <w:top w:val="nil"/>
              <w:left w:val="nil"/>
              <w:bottom w:val="nil"/>
            </w:tcBorders>
          </w:tcPr>
          <w:p w14:paraId="51C174A8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Benz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>(a)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pyrene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05A544E0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83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6±20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304FF1CF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71,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9±17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05FC6107" w14:textId="77777777" w:rsidR="002C1A28" w:rsidRPr="00776273" w:rsidRDefault="00AD22C0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81.</w:t>
            </w:r>
            <w:r w:rsidR="002C1A28" w:rsidRPr="00776273">
              <w:rPr>
                <w:rFonts w:ascii="Times New Roman" w:hAnsi="Times New Roman"/>
                <w:sz w:val="24"/>
                <w:szCs w:val="24"/>
              </w:rPr>
              <w:t>2±19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="002C1A28" w:rsidRPr="00776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3E230051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  <w:r w:rsidR="00AD22C0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9±13</w:t>
            </w:r>
            <w:r w:rsidR="00AD22C0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14:paraId="5FCFF4CC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73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7±17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1A28" w:rsidRPr="00776273" w14:paraId="352CFD1C" w14:textId="77777777" w:rsidTr="004A45B2">
        <w:tc>
          <w:tcPr>
            <w:tcW w:w="2147" w:type="dxa"/>
            <w:tcBorders>
              <w:top w:val="nil"/>
              <w:left w:val="nil"/>
              <w:bottom w:val="nil"/>
            </w:tcBorders>
          </w:tcPr>
          <w:p w14:paraId="3AC4DD9F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6273">
              <w:rPr>
                <w:rFonts w:ascii="Times New Roman" w:hAnsi="Times New Roman"/>
                <w:sz w:val="24"/>
                <w:szCs w:val="24"/>
              </w:rPr>
              <w:t>Dibenz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76273">
              <w:rPr>
                <w:rFonts w:ascii="Times New Roman" w:hAnsi="Times New Roman"/>
                <w:sz w:val="24"/>
                <w:szCs w:val="24"/>
              </w:rPr>
              <w:t>a, h)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anthracene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D76E704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1069±438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5895E84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880±361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41FBD488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478±196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515326E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455±187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14:paraId="493C9BAC" w14:textId="77777777" w:rsidR="002C1A28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359±147</w:t>
            </w:r>
          </w:p>
        </w:tc>
      </w:tr>
      <w:tr w:rsidR="002C1A28" w:rsidRPr="00776273" w14:paraId="6A851FF4" w14:textId="77777777" w:rsidTr="004A45B2">
        <w:tc>
          <w:tcPr>
            <w:tcW w:w="2147" w:type="dxa"/>
            <w:tcBorders>
              <w:top w:val="nil"/>
              <w:left w:val="nil"/>
              <w:bottom w:val="nil"/>
            </w:tcBorders>
          </w:tcPr>
          <w:p w14:paraId="19F6FD08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Benzo(</w:t>
            </w:r>
            <w:proofErr w:type="spellStart"/>
            <w:proofErr w:type="gramEnd"/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g,h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)perylene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355D7ED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50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7±20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7F496587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44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7±18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3DC8E25B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37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2±15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14:paraId="5EA08FB4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D22C0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92±2</w:t>
            </w:r>
            <w:r w:rsidR="00AD22C0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07" w:type="dxa"/>
            <w:tcBorders>
              <w:top w:val="nil"/>
              <w:bottom w:val="nil"/>
              <w:right w:val="nil"/>
            </w:tcBorders>
          </w:tcPr>
          <w:p w14:paraId="50B5D3A4" w14:textId="77777777" w:rsidR="002C1A28" w:rsidRPr="00776273" w:rsidRDefault="002C1A28" w:rsidP="00AD22C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48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8±20</w:t>
            </w:r>
            <w:r w:rsidR="00AD22C0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1A28" w:rsidRPr="00776273" w14:paraId="2815E558" w14:textId="77777777" w:rsidTr="004A45B2">
        <w:tc>
          <w:tcPr>
            <w:tcW w:w="2147" w:type="dxa"/>
            <w:tcBorders>
              <w:top w:val="nil"/>
              <w:left w:val="nil"/>
            </w:tcBorders>
          </w:tcPr>
          <w:p w14:paraId="1027CAA1" w14:textId="77777777" w:rsidR="00700564" w:rsidRPr="00776273" w:rsidRDefault="002C1A28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The sum of PAH</w:t>
            </w:r>
          </w:p>
        </w:tc>
        <w:tc>
          <w:tcPr>
            <w:tcW w:w="1732" w:type="dxa"/>
            <w:tcBorders>
              <w:top w:val="nil"/>
            </w:tcBorders>
          </w:tcPr>
          <w:p w14:paraId="6195470C" w14:textId="77777777" w:rsidR="00700564" w:rsidRPr="00776273" w:rsidRDefault="00700564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6642±996</w:t>
            </w:r>
          </w:p>
        </w:tc>
        <w:tc>
          <w:tcPr>
            <w:tcW w:w="1107" w:type="dxa"/>
            <w:tcBorders>
              <w:top w:val="nil"/>
            </w:tcBorders>
          </w:tcPr>
          <w:p w14:paraId="36D378EB" w14:textId="77777777" w:rsidR="00700564" w:rsidRPr="00776273" w:rsidRDefault="00700564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5258±789</w:t>
            </w:r>
          </w:p>
        </w:tc>
        <w:tc>
          <w:tcPr>
            <w:tcW w:w="1107" w:type="dxa"/>
            <w:tcBorders>
              <w:top w:val="nil"/>
            </w:tcBorders>
          </w:tcPr>
          <w:p w14:paraId="69D295E0" w14:textId="77777777" w:rsidR="00700564" w:rsidRPr="00776273" w:rsidRDefault="00700564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6011±902</w:t>
            </w:r>
          </w:p>
        </w:tc>
        <w:tc>
          <w:tcPr>
            <w:tcW w:w="1107" w:type="dxa"/>
            <w:tcBorders>
              <w:top w:val="nil"/>
            </w:tcBorders>
          </w:tcPr>
          <w:p w14:paraId="4ECCAFA8" w14:textId="77777777" w:rsidR="00700564" w:rsidRPr="00776273" w:rsidRDefault="00700564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4971±746</w:t>
            </w:r>
          </w:p>
        </w:tc>
        <w:tc>
          <w:tcPr>
            <w:tcW w:w="1107" w:type="dxa"/>
            <w:tcBorders>
              <w:top w:val="nil"/>
              <w:right w:val="nil"/>
            </w:tcBorders>
          </w:tcPr>
          <w:p w14:paraId="1D7B8E7C" w14:textId="77777777" w:rsidR="00700564" w:rsidRPr="00776273" w:rsidRDefault="00700564" w:rsidP="002C1A28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5556±833</w:t>
            </w:r>
          </w:p>
        </w:tc>
      </w:tr>
      <w:bookmarkEnd w:id="0"/>
    </w:tbl>
    <w:p w14:paraId="21A494D9" w14:textId="77777777" w:rsidR="00B22705" w:rsidRPr="00776273" w:rsidRDefault="00B22705" w:rsidP="00B22705">
      <w:pPr>
        <w:pStyle w:val="BodyL"/>
        <w:rPr>
          <w:rFonts w:eastAsia="Times New Roman"/>
          <w:sz w:val="24"/>
          <w:szCs w:val="24"/>
          <w:lang w:val="en-US" w:eastAsia="en-US"/>
        </w:rPr>
      </w:pPr>
    </w:p>
    <w:p w14:paraId="6B0C2095" w14:textId="134A3A20" w:rsidR="002C1A28" w:rsidRPr="00776273" w:rsidRDefault="00A408E7" w:rsidP="00B22705">
      <w:pPr>
        <w:pStyle w:val="BodyL"/>
        <w:rPr>
          <w:rFonts w:eastAsia="Times New Roman"/>
          <w:sz w:val="24"/>
          <w:szCs w:val="24"/>
          <w:lang w:val="en-US" w:eastAsia="en-US"/>
        </w:rPr>
      </w:pPr>
      <w:r w:rsidRPr="00776273">
        <w:rPr>
          <w:rFonts w:eastAsia="Times New Roman"/>
          <w:sz w:val="24"/>
          <w:szCs w:val="24"/>
          <w:lang w:val="en-US" w:eastAsia="en-US"/>
        </w:rPr>
        <w:t>The lowest indicators are highlighted in yellow.</w:t>
      </w:r>
    </w:p>
    <w:p w14:paraId="750055E0" w14:textId="03A932A7" w:rsidR="00B22705" w:rsidRPr="00776273" w:rsidRDefault="00B22705" w:rsidP="00B22705">
      <w:pPr>
        <w:pStyle w:val="BodyL"/>
        <w:rPr>
          <w:sz w:val="24"/>
          <w:szCs w:val="24"/>
        </w:rPr>
      </w:pPr>
      <w:r w:rsidRPr="00776273">
        <w:rPr>
          <w:sz w:val="24"/>
          <w:szCs w:val="24"/>
        </w:rPr>
        <w:t xml:space="preserve">Самые низкие показатели выделены </w:t>
      </w:r>
      <w:r w:rsidR="00776273" w:rsidRPr="00776273">
        <w:rPr>
          <w:sz w:val="24"/>
          <w:szCs w:val="24"/>
        </w:rPr>
        <w:t>полужирным шрифтом</w:t>
      </w:r>
      <w:r w:rsidRPr="00776273">
        <w:rPr>
          <w:sz w:val="24"/>
          <w:szCs w:val="24"/>
        </w:rPr>
        <w:t>.</w:t>
      </w:r>
    </w:p>
    <w:p w14:paraId="4B4AD622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1105C6AC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25A372AD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0A73278D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7EC0F162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4AF94066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57287660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46521B3D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56EBCF3F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2F7A86CB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0A91EA99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1AE1A2B0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5D2AE8C4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52309532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2CD891E1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0B61421A" w14:textId="2F0D5046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2CCD4B2C" w14:textId="77777777" w:rsidR="00C415A9" w:rsidRPr="00776273" w:rsidRDefault="00C415A9" w:rsidP="002C1A28">
      <w:pPr>
        <w:pStyle w:val="BodyL"/>
        <w:spacing w:line="240" w:lineRule="auto"/>
        <w:rPr>
          <w:b/>
        </w:rPr>
      </w:pPr>
    </w:p>
    <w:p w14:paraId="2D319F5C" w14:textId="77777777" w:rsidR="00A408E7" w:rsidRPr="00776273" w:rsidRDefault="00A408E7" w:rsidP="002C1A28">
      <w:pPr>
        <w:pStyle w:val="BodyL"/>
        <w:spacing w:line="240" w:lineRule="auto"/>
        <w:rPr>
          <w:b/>
        </w:rPr>
      </w:pPr>
    </w:p>
    <w:p w14:paraId="4FDA48A7" w14:textId="4F59DB82" w:rsidR="002C1A28" w:rsidRPr="00776273" w:rsidRDefault="002C1A28" w:rsidP="00B93AE9">
      <w:pPr>
        <w:pStyle w:val="BodyL"/>
        <w:ind w:firstLine="0"/>
        <w:rPr>
          <w:lang w:val="en-US"/>
        </w:rPr>
      </w:pPr>
      <w:r w:rsidRPr="00776273">
        <w:rPr>
          <w:b/>
          <w:lang w:val="en-US"/>
        </w:rPr>
        <w:t xml:space="preserve">Table </w:t>
      </w:r>
      <w:r w:rsidR="00B71873" w:rsidRPr="00776273">
        <w:rPr>
          <w:b/>
          <w:lang w:val="en-US"/>
        </w:rPr>
        <w:t>S6</w:t>
      </w:r>
      <w:r w:rsidRPr="00776273">
        <w:rPr>
          <w:b/>
          <w:lang w:val="en-US"/>
        </w:rPr>
        <w:t>.</w:t>
      </w:r>
      <w:r w:rsidRPr="00776273">
        <w:rPr>
          <w:lang w:val="en-US"/>
        </w:rPr>
        <w:t xml:space="preserve"> Residual content of alkanes in model systems with mineral medium and 2% crude oil</w:t>
      </w:r>
    </w:p>
    <w:p w14:paraId="4546E0B2" w14:textId="35FAC684" w:rsidR="00B93AE9" w:rsidRPr="00776273" w:rsidRDefault="00B93AE9" w:rsidP="00B93AE9">
      <w:pPr>
        <w:pStyle w:val="BodyL"/>
        <w:ind w:firstLine="0"/>
        <w:rPr>
          <w:bCs/>
          <w:szCs w:val="28"/>
        </w:rPr>
      </w:pPr>
      <w:r w:rsidRPr="00776273">
        <w:rPr>
          <w:b/>
          <w:bCs/>
          <w:szCs w:val="28"/>
        </w:rPr>
        <w:t xml:space="preserve">Таблица </w:t>
      </w:r>
      <w:r w:rsidRPr="00776273">
        <w:rPr>
          <w:b/>
          <w:bCs/>
          <w:szCs w:val="28"/>
          <w:lang w:val="en-US"/>
        </w:rPr>
        <w:t>S</w:t>
      </w:r>
      <w:r w:rsidR="00A40A2C" w:rsidRPr="00776273">
        <w:rPr>
          <w:b/>
          <w:bCs/>
          <w:szCs w:val="28"/>
        </w:rPr>
        <w:t>6</w:t>
      </w:r>
      <w:r w:rsidRPr="00776273">
        <w:rPr>
          <w:b/>
          <w:bCs/>
          <w:szCs w:val="28"/>
        </w:rPr>
        <w:t xml:space="preserve">. </w:t>
      </w:r>
      <w:r w:rsidRPr="00776273">
        <w:rPr>
          <w:bCs/>
          <w:szCs w:val="28"/>
        </w:rPr>
        <w:t xml:space="preserve">Остаточное содержание </w:t>
      </w:r>
      <w:proofErr w:type="spellStart"/>
      <w:r w:rsidRPr="00776273">
        <w:rPr>
          <w:bCs/>
          <w:szCs w:val="28"/>
        </w:rPr>
        <w:t>алканов</w:t>
      </w:r>
      <w:proofErr w:type="spellEnd"/>
      <w:r w:rsidRPr="00776273">
        <w:rPr>
          <w:bCs/>
          <w:szCs w:val="28"/>
        </w:rPr>
        <w:t xml:space="preserve"> в модельных системах с минеральной средой и 2% сырой нефти.</w:t>
      </w:r>
    </w:p>
    <w:p w14:paraId="4FD82BC6" w14:textId="77777777" w:rsidR="00B93AE9" w:rsidRPr="00776273" w:rsidRDefault="00B93AE9" w:rsidP="00B93AE9">
      <w:pPr>
        <w:pStyle w:val="BodyL"/>
        <w:spacing w:line="240" w:lineRule="auto"/>
        <w:ind w:firstLine="0"/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4"/>
        <w:gridCol w:w="1554"/>
        <w:gridCol w:w="1260"/>
        <w:gridCol w:w="1217"/>
        <w:gridCol w:w="1204"/>
        <w:gridCol w:w="1223"/>
      </w:tblGrid>
      <w:tr w:rsidR="002C1A28" w:rsidRPr="00BF78CD" w14:paraId="54BAA4A2" w14:textId="77777777" w:rsidTr="00B93AE9">
        <w:trPr>
          <w:trHeight w:val="285"/>
          <w:jc w:val="center"/>
        </w:trPr>
        <w:tc>
          <w:tcPr>
            <w:tcW w:w="2674" w:type="dxa"/>
            <w:vMerge w:val="restart"/>
            <w:tcBorders>
              <w:left w:val="nil"/>
            </w:tcBorders>
            <w:noWrap/>
          </w:tcPr>
          <w:p w14:paraId="04220E35" w14:textId="77777777" w:rsidR="002C1A28" w:rsidRPr="00BF78CD" w:rsidRDefault="002C1A28" w:rsidP="002C1A28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Defined</w:t>
            </w:r>
            <w:proofErr w:type="spellEnd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6458" w:type="dxa"/>
            <w:gridSpan w:val="5"/>
            <w:tcBorders>
              <w:right w:val="nil"/>
            </w:tcBorders>
          </w:tcPr>
          <w:p w14:paraId="2987AB12" w14:textId="0965F95B" w:rsidR="002C1A28" w:rsidRPr="00BF78CD" w:rsidRDefault="002C1A28" w:rsidP="00B93AE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amount of hydrocarbon in model systems, </w:t>
            </w:r>
            <w:r w:rsidR="008E73D9" w:rsidRPr="00BF78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µ</w:t>
            </w:r>
            <w:r w:rsidRPr="00BF78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g/dm</w:t>
            </w:r>
            <w:r w:rsidRPr="00BF78CD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FA1054" w:rsidRPr="00BF78CD" w14:paraId="47C288AE" w14:textId="77777777" w:rsidTr="00B93AE9">
        <w:trPr>
          <w:trHeight w:val="285"/>
          <w:jc w:val="center"/>
        </w:trPr>
        <w:tc>
          <w:tcPr>
            <w:tcW w:w="2674" w:type="dxa"/>
            <w:vMerge/>
            <w:tcBorders>
              <w:left w:val="nil"/>
            </w:tcBorders>
            <w:noWrap/>
          </w:tcPr>
          <w:p w14:paraId="174AC58D" w14:textId="77777777" w:rsidR="00FA1054" w:rsidRPr="00BF78CD" w:rsidRDefault="00FA1054" w:rsidP="00FA105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vMerge w:val="restart"/>
          </w:tcPr>
          <w:p w14:paraId="2A897EE0" w14:textId="77777777" w:rsidR="00FA1054" w:rsidRPr="00BF78CD" w:rsidRDefault="00F12946" w:rsidP="00B9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Control</w:t>
            </w:r>
            <w:proofErr w:type="spellEnd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without</w:t>
            </w:r>
            <w:proofErr w:type="spellEnd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microorganisms</w:t>
            </w:r>
            <w:proofErr w:type="spellEnd"/>
          </w:p>
        </w:tc>
        <w:tc>
          <w:tcPr>
            <w:tcW w:w="4904" w:type="dxa"/>
            <w:gridSpan w:val="4"/>
            <w:tcBorders>
              <w:right w:val="nil"/>
            </w:tcBorders>
          </w:tcPr>
          <w:p w14:paraId="77D52A3E" w14:textId="77777777" w:rsidR="00FA1054" w:rsidRPr="00BF78CD" w:rsidRDefault="00F12946" w:rsidP="00B9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with</w:t>
            </w:r>
            <w:proofErr w:type="spellEnd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microorganisms</w:t>
            </w:r>
            <w:proofErr w:type="spellEnd"/>
          </w:p>
        </w:tc>
      </w:tr>
      <w:tr w:rsidR="00FA1054" w:rsidRPr="00BF78CD" w14:paraId="131C44D8" w14:textId="77777777" w:rsidTr="00B93AE9">
        <w:trPr>
          <w:trHeight w:val="285"/>
          <w:jc w:val="center"/>
        </w:trPr>
        <w:tc>
          <w:tcPr>
            <w:tcW w:w="2674" w:type="dxa"/>
            <w:vMerge/>
            <w:tcBorders>
              <w:left w:val="nil"/>
              <w:bottom w:val="single" w:sz="4" w:space="0" w:color="auto"/>
            </w:tcBorders>
            <w:noWrap/>
          </w:tcPr>
          <w:p w14:paraId="0D02544E" w14:textId="77777777" w:rsidR="00FA1054" w:rsidRPr="00BF78CD" w:rsidRDefault="00FA1054" w:rsidP="00FA105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2D68E6B0" w14:textId="77777777" w:rsidR="00FA1054" w:rsidRPr="00BF78CD" w:rsidRDefault="00FA1054" w:rsidP="00B93A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66CA2D" w14:textId="77777777" w:rsidR="00FA1054" w:rsidRPr="00BF78CD" w:rsidRDefault="00FA1054" w:rsidP="00B93AE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24-44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7E66EAD3" w14:textId="77777777" w:rsidR="00FA1054" w:rsidRPr="00BF78CD" w:rsidRDefault="00F12946" w:rsidP="00B93AE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7-31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4D4B8F9F" w14:textId="77777777" w:rsidR="00FA1054" w:rsidRPr="00BF78CD" w:rsidRDefault="00F12946" w:rsidP="00B93AE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24р-51</w:t>
            </w:r>
          </w:p>
        </w:tc>
        <w:tc>
          <w:tcPr>
            <w:tcW w:w="1223" w:type="dxa"/>
            <w:tcBorders>
              <w:bottom w:val="single" w:sz="4" w:space="0" w:color="auto"/>
              <w:right w:val="nil"/>
            </w:tcBorders>
          </w:tcPr>
          <w:p w14:paraId="66D1A10C" w14:textId="77777777" w:rsidR="00FA1054" w:rsidRPr="00BF78CD" w:rsidRDefault="00FA1054" w:rsidP="00B93AE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CD">
              <w:rPr>
                <w:rFonts w:ascii="Times New Roman" w:hAnsi="Times New Roman"/>
                <w:bCs/>
                <w:sz w:val="24"/>
                <w:szCs w:val="24"/>
              </w:rPr>
              <w:t>7-43</w:t>
            </w:r>
          </w:p>
        </w:tc>
      </w:tr>
      <w:tr w:rsidR="00700564" w:rsidRPr="00776273" w14:paraId="051CF7F0" w14:textId="77777777" w:rsidTr="00B93AE9">
        <w:trPr>
          <w:trHeight w:val="285"/>
          <w:jc w:val="center"/>
        </w:trPr>
        <w:tc>
          <w:tcPr>
            <w:tcW w:w="2674" w:type="dxa"/>
            <w:tcBorders>
              <w:left w:val="nil"/>
              <w:bottom w:val="nil"/>
            </w:tcBorders>
            <w:noWrap/>
            <w:vAlign w:val="bottom"/>
          </w:tcPr>
          <w:p w14:paraId="3E89D322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С12Н26</w:t>
            </w:r>
          </w:p>
        </w:tc>
        <w:tc>
          <w:tcPr>
            <w:tcW w:w="1554" w:type="dxa"/>
            <w:tcBorders>
              <w:bottom w:val="nil"/>
            </w:tcBorders>
            <w:vAlign w:val="bottom"/>
          </w:tcPr>
          <w:p w14:paraId="48758FD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EC6F9E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611B6EA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&lt;0</w:t>
            </w:r>
            <w:r w:rsidR="00EC6F9E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217" w:type="dxa"/>
            <w:tcBorders>
              <w:bottom w:val="nil"/>
            </w:tcBorders>
            <w:vAlign w:val="bottom"/>
          </w:tcPr>
          <w:p w14:paraId="74704D0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&lt;0</w:t>
            </w:r>
            <w:r w:rsidR="00EC6F9E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14:paraId="13475837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C6F9E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3" w:type="dxa"/>
            <w:tcBorders>
              <w:bottom w:val="nil"/>
              <w:right w:val="nil"/>
            </w:tcBorders>
            <w:vAlign w:val="bottom"/>
          </w:tcPr>
          <w:p w14:paraId="330FEDA7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C6F9E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700564" w:rsidRPr="00776273" w14:paraId="210693B0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360649D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С13Н28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6400BE3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0B8F16E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&lt;0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0B6DA516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&lt;0</w:t>
            </w:r>
            <w:r w:rsidR="001845A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0862ED5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563742B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</w:tr>
      <w:tr w:rsidR="00700564" w:rsidRPr="00776273" w14:paraId="0A4D734E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45C856E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С14Н30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3C77932B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5255BA07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22±0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3DCE7D7A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845A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35B0907B" w14:textId="77777777" w:rsidR="00700564" w:rsidRPr="00776273" w:rsidRDefault="005A22F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0.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51A38C6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700564" w:rsidRPr="00776273" w14:paraId="246E3552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84D39CC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С15Н32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25AF255F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4B39745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95±0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76303A37" w14:textId="77777777" w:rsidR="00700564" w:rsidRPr="00776273" w:rsidRDefault="001845A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33363450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41819CE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564" w:rsidRPr="00776273" w14:paraId="787C2891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30062FB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С16Н34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30E2090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6A8052B0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7±0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57F11648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9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56F0BB05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4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6C439A1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0564" w:rsidRPr="00776273" w14:paraId="4A41A009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E2D4161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С17Н36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3932061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4F1FC697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2±0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111277D5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17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0C8BEC37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6EF1B88B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0564" w:rsidRPr="00776273" w14:paraId="266109C1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2A556B4" w14:textId="77777777" w:rsidR="00700564" w:rsidRPr="00776273" w:rsidRDefault="002C1A28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pristane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2BFC24A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0316549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E4987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7±1</w:t>
            </w:r>
            <w:r w:rsidR="008E4987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0AB8C4E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7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6D65CE45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4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92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75A7186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0564" w:rsidRPr="00776273" w14:paraId="5471B866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3C00A33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С18Н38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2954459C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20FF278C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4±0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779CF056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21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5ABD0236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200AABE8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0564" w:rsidRPr="00776273" w14:paraId="6E45B3CA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29BC0815" w14:textId="77777777" w:rsidR="00700564" w:rsidRPr="00776273" w:rsidRDefault="002C1A28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fitan</w:t>
            </w:r>
            <w:proofErr w:type="spellEnd"/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2D8EDE1A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5CEB686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13±1</w:t>
            </w:r>
            <w:r w:rsidR="008E4987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4E122DC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15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2A72579A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9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7F97668A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00564" w:rsidRPr="00776273" w14:paraId="2A1D6A7C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030F4FBC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С19Н40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7D72A2C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31DCABEE" w14:textId="77777777" w:rsidR="00700564" w:rsidRPr="00776273" w:rsidRDefault="008E4987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0±0.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79BC940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23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52872D07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26D73BCA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0564" w:rsidRPr="00776273" w14:paraId="401DF4DB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58AD011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С20Н42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795CFEC7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7FA719F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489D0F4C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24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4C60B159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34807BE6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00564" w:rsidRPr="00776273" w14:paraId="07E43C86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8474847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The sum of n-alkanes</w:t>
            </w:r>
          </w:p>
          <w:p w14:paraId="41ACBA03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C12-C20</w:t>
            </w:r>
          </w:p>
          <w:p w14:paraId="1A68E659" w14:textId="77777777" w:rsidR="00700564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medium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boiling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fraction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center"/>
          </w:tcPr>
          <w:p w14:paraId="4559B554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D8E3EEB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8E4987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14:paraId="75108A5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  <w:r w:rsidR="001845A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center"/>
          </w:tcPr>
          <w:p w14:paraId="16975A89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center"/>
          </w:tcPr>
          <w:p w14:paraId="4778FF3A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00564" w:rsidRPr="00776273" w14:paraId="5C467065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9F29C19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С21Н44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4B5B467F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07AC40B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0±0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763A95DF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22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40948878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1D44323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700564" w:rsidRPr="00776273" w14:paraId="6FF3698E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552B06E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С22Н46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2047285B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64E3EDF8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&lt;0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172D24C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21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39E9A0EB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6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52CF260C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700564" w:rsidRPr="00776273" w14:paraId="522B27EA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8256C90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С23Н48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7EC2B370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0E6ADBCF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347F3B17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22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100A9F40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028C0F14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700564" w:rsidRPr="00776273" w14:paraId="088E7AC9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CA717F2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С24Н50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114E8AE4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0D32F67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7726F2F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21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2C433071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4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9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28A622B6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700564" w:rsidRPr="00776273" w14:paraId="52FC0B70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D091C40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С25Н52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418DBC09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7573779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6±0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69C0B3C6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19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20BDA8F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2707029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700564" w:rsidRPr="00776273" w14:paraId="5E4C5B9F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2A4FAFB1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С26Н54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4E13D146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69503834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17±0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4589118F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17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36737FA7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07F5084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700564" w:rsidRPr="00776273" w14:paraId="37831C3E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263C0F3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С27Н56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37EDEA1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3D3B517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27B0665F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10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355409D4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7409D025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700564" w:rsidRPr="00776273" w14:paraId="2EBC80EB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BDF59A7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С28Н58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027F416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66FD9955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94±0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29F04E90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9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6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0302BE6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1B4E87C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</w:tr>
      <w:tr w:rsidR="00700564" w:rsidRPr="00776273" w14:paraId="55A23288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0AA7FC1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С29Н60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77F3D46B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60290DBF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&lt;0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2201426A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8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255D90CF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118926C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700564" w:rsidRPr="00776273" w14:paraId="4D910BF4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A795DC1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С30Н62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2D0E807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20643146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3EC3198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6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7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5DB82F3B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7DF8D1A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</w:tr>
      <w:tr w:rsidR="00700564" w:rsidRPr="00776273" w14:paraId="2F93BB81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0846056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С31Н64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0170B52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5BE1B6C9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7D2E2A4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5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6F18518F" w14:textId="77777777" w:rsidR="00700564" w:rsidRPr="00776273" w:rsidRDefault="005A22F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12FDD9A8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</w:tr>
      <w:tr w:rsidR="00700564" w:rsidRPr="00776273" w14:paraId="5DF738EB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18D038D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С32Н66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29CE213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63DC675C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1976195A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4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62B75EDF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2FBF6E4C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</w:tr>
      <w:tr w:rsidR="00700564" w:rsidRPr="00776273" w14:paraId="7151E0F6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04F6B01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С33Н68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31C90B30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EC6F9E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08BEF3C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E4987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209BBE44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3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11DEF26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3106EA28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700564" w:rsidRPr="00776273" w14:paraId="36A786D1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D3034CD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С34Н70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6D668AF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C6F9E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11EF091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8E4987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06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1A3D8B75" w14:textId="77777777" w:rsidR="00700564" w:rsidRPr="00776273" w:rsidRDefault="001845A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0.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0.</w:t>
            </w:r>
            <w:r w:rsidR="0070056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461BCCE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339001F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776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</w:tr>
      <w:tr w:rsidR="00700564" w:rsidRPr="00776273" w14:paraId="02EA8F03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3EBDAF6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С35Н72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1A3C03CF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EC6F9E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0B6ADA05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&lt;0</w:t>
            </w:r>
            <w:r w:rsidR="008E4987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1D3A9FA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1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6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0.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6D0C699D" w14:textId="57CCB27A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103CADF7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700564" w:rsidRPr="00776273" w14:paraId="5315D444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B7D14FE" w14:textId="77777777" w:rsidR="00700564" w:rsidRPr="00776273" w:rsidRDefault="00700564" w:rsidP="00FA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С36Н74</w:t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089B493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EC6F9E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48558865" w14:textId="62E7CAE2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&lt;0</w:t>
            </w:r>
            <w:r w:rsidR="008E4987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14:paraId="145E5F5D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99</w:t>
            </w: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1845A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bottom"/>
          </w:tcPr>
          <w:p w14:paraId="037D3001" w14:textId="715F34C3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vAlign w:val="bottom"/>
          </w:tcPr>
          <w:p w14:paraId="74A75932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</w:t>
            </w:r>
            <w:r w:rsidR="005A22F4" w:rsidRPr="00776273">
              <w:rPr>
                <w:rFonts w:ascii="Times New Roman" w:hAnsi="Times New Roman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700564" w:rsidRPr="00776273" w14:paraId="08C72549" w14:textId="77777777" w:rsidTr="00B93AE9">
        <w:trPr>
          <w:trHeight w:val="285"/>
          <w:jc w:val="center"/>
        </w:trPr>
        <w:tc>
          <w:tcPr>
            <w:tcW w:w="2674" w:type="dxa"/>
            <w:tcBorders>
              <w:top w:val="nil"/>
              <w:left w:val="nil"/>
            </w:tcBorders>
            <w:noWrap/>
            <w:vAlign w:val="bottom"/>
          </w:tcPr>
          <w:p w14:paraId="077D0D59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The sum of n-alkanes</w:t>
            </w:r>
          </w:p>
          <w:p w14:paraId="6375BE3C" w14:textId="77777777" w:rsidR="002C1A28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273">
              <w:rPr>
                <w:rFonts w:ascii="Times New Roman" w:hAnsi="Times New Roman"/>
                <w:sz w:val="24"/>
                <w:szCs w:val="24"/>
                <w:lang w:val="en-US"/>
              </w:rPr>
              <w:t>C21-C36</w:t>
            </w:r>
          </w:p>
          <w:p w14:paraId="370FF8C3" w14:textId="77777777" w:rsidR="00700564" w:rsidRPr="00776273" w:rsidRDefault="002C1A28" w:rsidP="002C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boiling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273">
              <w:rPr>
                <w:rFonts w:ascii="Times New Roman" w:hAnsi="Times New Roman"/>
                <w:sz w:val="24"/>
                <w:szCs w:val="24"/>
              </w:rPr>
              <w:t>fraction</w:t>
            </w:r>
            <w:proofErr w:type="spellEnd"/>
            <w:r w:rsidRPr="007762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</w:tcBorders>
            <w:vAlign w:val="bottom"/>
          </w:tcPr>
          <w:p w14:paraId="7AC71911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  <w:r w:rsidR="008E4987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14:paraId="4319A546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E4987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nil"/>
            </w:tcBorders>
            <w:vAlign w:val="bottom"/>
          </w:tcPr>
          <w:p w14:paraId="49E65143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  <w:r w:rsidR="001845A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04" w:type="dxa"/>
            <w:tcBorders>
              <w:top w:val="nil"/>
            </w:tcBorders>
            <w:vAlign w:val="bottom"/>
          </w:tcPr>
          <w:p w14:paraId="23C84139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23" w:type="dxa"/>
            <w:tcBorders>
              <w:top w:val="nil"/>
              <w:right w:val="nil"/>
            </w:tcBorders>
            <w:vAlign w:val="bottom"/>
          </w:tcPr>
          <w:p w14:paraId="547ADEEE" w14:textId="77777777" w:rsidR="00700564" w:rsidRPr="00776273" w:rsidRDefault="00700564" w:rsidP="00B9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A22F4"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627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</w:tbl>
    <w:p w14:paraId="5AEE064F" w14:textId="449B46B8" w:rsidR="008C5FF6" w:rsidRPr="00776273" w:rsidRDefault="00A408E7" w:rsidP="00B93AE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76273">
        <w:rPr>
          <w:rFonts w:ascii="Times New Roman" w:hAnsi="Times New Roman"/>
          <w:sz w:val="24"/>
          <w:szCs w:val="24"/>
          <w:lang w:val="en-US"/>
        </w:rPr>
        <w:t>The lowest indicators are highlighted in yellow.</w:t>
      </w:r>
    </w:p>
    <w:p w14:paraId="62067713" w14:textId="4DEC640C" w:rsidR="002C1A28" w:rsidRPr="00B93AE9" w:rsidRDefault="00B93AE9" w:rsidP="00B93AE9">
      <w:pPr>
        <w:pStyle w:val="BodyL"/>
        <w:ind w:firstLine="0"/>
        <w:rPr>
          <w:b/>
        </w:rPr>
      </w:pPr>
      <w:r w:rsidRPr="00776273">
        <w:rPr>
          <w:sz w:val="24"/>
          <w:szCs w:val="24"/>
        </w:rPr>
        <w:t xml:space="preserve">Самые низкие показатели выделены </w:t>
      </w:r>
      <w:r w:rsidR="00776273" w:rsidRPr="00776273">
        <w:rPr>
          <w:sz w:val="24"/>
          <w:szCs w:val="24"/>
        </w:rPr>
        <w:t>полужирным шрифтом</w:t>
      </w:r>
      <w:r w:rsidRPr="00776273">
        <w:rPr>
          <w:sz w:val="24"/>
          <w:szCs w:val="24"/>
        </w:rPr>
        <w:t>.</w:t>
      </w:r>
    </w:p>
    <w:sectPr w:rsidR="002C1A28" w:rsidRPr="00B9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05C09"/>
    <w:multiLevelType w:val="hybridMultilevel"/>
    <w:tmpl w:val="5B94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C7EEB"/>
    <w:multiLevelType w:val="hybridMultilevel"/>
    <w:tmpl w:val="8598A1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26739"/>
    <w:multiLevelType w:val="hybridMultilevel"/>
    <w:tmpl w:val="FE1E6D78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64"/>
    <w:rsid w:val="0002172E"/>
    <w:rsid w:val="000306A8"/>
    <w:rsid w:val="00093911"/>
    <w:rsid w:val="001206DC"/>
    <w:rsid w:val="00165774"/>
    <w:rsid w:val="001845A4"/>
    <w:rsid w:val="001C55B5"/>
    <w:rsid w:val="002320FC"/>
    <w:rsid w:val="002C1A28"/>
    <w:rsid w:val="003359F8"/>
    <w:rsid w:val="0038471C"/>
    <w:rsid w:val="003F303C"/>
    <w:rsid w:val="004A45B2"/>
    <w:rsid w:val="004C34D3"/>
    <w:rsid w:val="005226F0"/>
    <w:rsid w:val="00554287"/>
    <w:rsid w:val="00581745"/>
    <w:rsid w:val="005A22F4"/>
    <w:rsid w:val="005C6FE2"/>
    <w:rsid w:val="005E75F2"/>
    <w:rsid w:val="005F231F"/>
    <w:rsid w:val="00615638"/>
    <w:rsid w:val="006F1024"/>
    <w:rsid w:val="00700564"/>
    <w:rsid w:val="00776273"/>
    <w:rsid w:val="0079571B"/>
    <w:rsid w:val="007C21B9"/>
    <w:rsid w:val="008257EE"/>
    <w:rsid w:val="00862E3A"/>
    <w:rsid w:val="008C5FF6"/>
    <w:rsid w:val="008E4987"/>
    <w:rsid w:val="008E73D9"/>
    <w:rsid w:val="008F3D8B"/>
    <w:rsid w:val="00A408E7"/>
    <w:rsid w:val="00A40A2C"/>
    <w:rsid w:val="00A72FA1"/>
    <w:rsid w:val="00AD22C0"/>
    <w:rsid w:val="00B22705"/>
    <w:rsid w:val="00B51363"/>
    <w:rsid w:val="00B71873"/>
    <w:rsid w:val="00B8644A"/>
    <w:rsid w:val="00B93AE9"/>
    <w:rsid w:val="00B96A05"/>
    <w:rsid w:val="00BF78CD"/>
    <w:rsid w:val="00C159B7"/>
    <w:rsid w:val="00C415A9"/>
    <w:rsid w:val="00C815EE"/>
    <w:rsid w:val="00CA7332"/>
    <w:rsid w:val="00CD7D47"/>
    <w:rsid w:val="00CE0EAC"/>
    <w:rsid w:val="00D206F4"/>
    <w:rsid w:val="00D247B0"/>
    <w:rsid w:val="00D853C6"/>
    <w:rsid w:val="00DA1A31"/>
    <w:rsid w:val="00DE4A1F"/>
    <w:rsid w:val="00E01087"/>
    <w:rsid w:val="00E77C52"/>
    <w:rsid w:val="00EA347F"/>
    <w:rsid w:val="00EB55E6"/>
    <w:rsid w:val="00EC6F9E"/>
    <w:rsid w:val="00F12946"/>
    <w:rsid w:val="00F37746"/>
    <w:rsid w:val="00F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7CD2"/>
  <w15:docId w15:val="{B166C1CE-CF5B-4F05-8403-7120CDC8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5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L">
    <w:name w:val="BodyL."/>
    <w:basedOn w:val="a"/>
    <w:link w:val="BodyL0"/>
    <w:rsid w:val="00700564"/>
    <w:pPr>
      <w:spacing w:after="0" w:line="36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L0">
    <w:name w:val="BodyL. Знак"/>
    <w:link w:val="BodyL"/>
    <w:locked/>
    <w:rsid w:val="0070056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D20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55B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A73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733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7332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73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A7332"/>
    <w:rPr>
      <w:rFonts w:ascii="Calibri" w:eastAsia="Times New Roman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3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2056-A9F6-420B-B0DF-3F2CFABE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Ветрова</dc:creator>
  <cp:keywords/>
  <dc:description/>
  <cp:lastModifiedBy>Елена</cp:lastModifiedBy>
  <cp:revision>27</cp:revision>
  <dcterms:created xsi:type="dcterms:W3CDTF">2021-12-15T12:27:00Z</dcterms:created>
  <dcterms:modified xsi:type="dcterms:W3CDTF">2022-01-02T08:20:00Z</dcterms:modified>
</cp:coreProperties>
</file>