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85C" w:rsidRPr="00C613D7" w:rsidRDefault="0003485C" w:rsidP="00817C30">
      <w:pPr>
        <w:rPr>
          <w:lang w:val="en-US"/>
        </w:rPr>
      </w:pPr>
      <w:r w:rsidRPr="00C613D7">
        <w:rPr>
          <w:b/>
          <w:bCs/>
          <w:sz w:val="23"/>
          <w:szCs w:val="23"/>
          <w:lang w:val="en-US"/>
        </w:rPr>
        <w:t xml:space="preserve">SUPPLEMENTARY MATERIALS – </w:t>
      </w:r>
      <w:r>
        <w:rPr>
          <w:b/>
          <w:bCs/>
          <w:sz w:val="23"/>
          <w:szCs w:val="23"/>
        </w:rPr>
        <w:t>ДОПОЛНИТЕЛЬНЫЕ</w:t>
      </w:r>
      <w:r w:rsidRPr="00C613D7">
        <w:rPr>
          <w:b/>
          <w:bCs/>
          <w:sz w:val="23"/>
          <w:szCs w:val="23"/>
          <w:lang w:val="en-US"/>
        </w:rPr>
        <w:t xml:space="preserve"> </w:t>
      </w:r>
      <w:r>
        <w:rPr>
          <w:b/>
          <w:bCs/>
          <w:sz w:val="23"/>
          <w:szCs w:val="23"/>
        </w:rPr>
        <w:t>МАТЕРИАЛЫ</w:t>
      </w:r>
    </w:p>
    <w:p w:rsidR="00C613D7" w:rsidRPr="00C613D7" w:rsidRDefault="00C613D7" w:rsidP="00992919">
      <w:pPr>
        <w:spacing w:before="360" w:after="240"/>
        <w:jc w:val="both"/>
        <w:rPr>
          <w:b/>
          <w:sz w:val="28"/>
          <w:szCs w:val="28"/>
          <w:lang w:val="en-US"/>
        </w:rPr>
      </w:pPr>
      <w:r w:rsidRPr="00261462">
        <w:rPr>
          <w:b/>
          <w:sz w:val="28"/>
          <w:szCs w:val="28"/>
          <w:lang w:val="en-US"/>
        </w:rPr>
        <w:t>Short-term dynamics of CO2 emission and carbon content in urban soil structures under steppe conditions</w:t>
      </w:r>
    </w:p>
    <w:p w:rsidR="00A00371" w:rsidRPr="00C613D7" w:rsidRDefault="00C613D7" w:rsidP="00992919">
      <w:pPr>
        <w:spacing w:before="360" w:after="240"/>
        <w:jc w:val="both"/>
        <w:rPr>
          <w:b/>
          <w:sz w:val="28"/>
          <w:szCs w:val="28"/>
        </w:rPr>
      </w:pPr>
      <w:r w:rsidRPr="00C613D7">
        <w:rPr>
          <w:b/>
          <w:sz w:val="28"/>
          <w:szCs w:val="28"/>
        </w:rPr>
        <w:t>Краткосрочная динамика эмиссии СО2 и содержания углерода в городских почвенных конструкциях в условиях степного региона</w:t>
      </w:r>
    </w:p>
    <w:p w:rsidR="00C613D7" w:rsidRPr="003025ED" w:rsidRDefault="00C613D7" w:rsidP="00C613D7">
      <w:r w:rsidRPr="003025ED">
        <w:t>С.Н. Горбов, В.И. Васенев, Е.Н. Минаева, С.С. Тагивердиев, П.Н. Скрипников, О.С. Безуглова</w:t>
      </w:r>
    </w:p>
    <w:p w:rsidR="00C613D7" w:rsidRPr="00C613D7" w:rsidRDefault="00C613D7" w:rsidP="00C613D7">
      <w:r w:rsidRPr="00C613D7">
        <w:rPr>
          <w:lang w:val="en-US"/>
        </w:rPr>
        <w:t>S</w:t>
      </w:r>
      <w:r w:rsidRPr="00C613D7">
        <w:t>.</w:t>
      </w:r>
      <w:r w:rsidRPr="00C613D7">
        <w:rPr>
          <w:lang w:val="en-US"/>
        </w:rPr>
        <w:t>N</w:t>
      </w:r>
      <w:r w:rsidRPr="00C613D7">
        <w:t xml:space="preserve">. </w:t>
      </w:r>
      <w:proofErr w:type="spellStart"/>
      <w:r w:rsidRPr="00C613D7">
        <w:rPr>
          <w:lang w:val="en-US"/>
        </w:rPr>
        <w:t>Gorbov</w:t>
      </w:r>
      <w:proofErr w:type="spellEnd"/>
      <w:r w:rsidRPr="00C613D7">
        <w:t xml:space="preserve">, </w:t>
      </w:r>
      <w:r w:rsidRPr="00C613D7">
        <w:rPr>
          <w:lang w:val="en-US"/>
        </w:rPr>
        <w:t>V</w:t>
      </w:r>
      <w:r w:rsidRPr="00C613D7">
        <w:t>.</w:t>
      </w:r>
      <w:r w:rsidRPr="00C613D7">
        <w:rPr>
          <w:lang w:val="en-US"/>
        </w:rPr>
        <w:t>I</w:t>
      </w:r>
      <w:r w:rsidRPr="00C613D7">
        <w:t xml:space="preserve">. </w:t>
      </w:r>
      <w:proofErr w:type="spellStart"/>
      <w:r w:rsidRPr="00C613D7">
        <w:rPr>
          <w:lang w:val="en-US"/>
        </w:rPr>
        <w:t>Vasenev</w:t>
      </w:r>
      <w:proofErr w:type="spellEnd"/>
      <w:r w:rsidRPr="00C613D7">
        <w:t xml:space="preserve">, </w:t>
      </w:r>
      <w:r w:rsidRPr="00C613D7">
        <w:rPr>
          <w:lang w:val="en-US"/>
        </w:rPr>
        <w:t>E</w:t>
      </w:r>
      <w:r w:rsidRPr="00C613D7">
        <w:t>.</w:t>
      </w:r>
      <w:r w:rsidRPr="00C613D7">
        <w:rPr>
          <w:lang w:val="en-US"/>
        </w:rPr>
        <w:t>N</w:t>
      </w:r>
      <w:r w:rsidRPr="00C613D7">
        <w:t xml:space="preserve">. </w:t>
      </w:r>
      <w:proofErr w:type="spellStart"/>
      <w:r w:rsidRPr="00C613D7">
        <w:rPr>
          <w:lang w:val="en-US"/>
        </w:rPr>
        <w:t>Minaeva</w:t>
      </w:r>
      <w:proofErr w:type="spellEnd"/>
      <w:r w:rsidRPr="00C613D7">
        <w:t xml:space="preserve">, </w:t>
      </w:r>
      <w:r w:rsidRPr="00C613D7">
        <w:rPr>
          <w:lang w:val="en-US"/>
        </w:rPr>
        <w:t>S</w:t>
      </w:r>
      <w:r w:rsidRPr="00C613D7">
        <w:t>.</w:t>
      </w:r>
      <w:r w:rsidRPr="00C613D7">
        <w:rPr>
          <w:lang w:val="en-US"/>
        </w:rPr>
        <w:t>S</w:t>
      </w:r>
      <w:r w:rsidRPr="00C613D7">
        <w:t xml:space="preserve">. </w:t>
      </w:r>
      <w:proofErr w:type="spellStart"/>
      <w:r w:rsidRPr="00C613D7">
        <w:rPr>
          <w:lang w:val="en-US"/>
        </w:rPr>
        <w:t>Tagiverdiev</w:t>
      </w:r>
      <w:proofErr w:type="spellEnd"/>
      <w:r w:rsidRPr="00C613D7">
        <w:t xml:space="preserve">, </w:t>
      </w:r>
      <w:r w:rsidRPr="00C613D7">
        <w:rPr>
          <w:lang w:val="en-US"/>
        </w:rPr>
        <w:t>P</w:t>
      </w:r>
      <w:r w:rsidRPr="00C613D7">
        <w:t>.</w:t>
      </w:r>
      <w:r w:rsidRPr="00C613D7">
        <w:rPr>
          <w:lang w:val="en-US"/>
        </w:rPr>
        <w:t>N</w:t>
      </w:r>
      <w:r w:rsidRPr="00C613D7">
        <w:t xml:space="preserve">. </w:t>
      </w:r>
      <w:proofErr w:type="spellStart"/>
      <w:r w:rsidRPr="00C613D7">
        <w:rPr>
          <w:lang w:val="en-US"/>
        </w:rPr>
        <w:t>Skripnikov</w:t>
      </w:r>
      <w:proofErr w:type="spellEnd"/>
      <w:r w:rsidRPr="00C613D7">
        <w:t xml:space="preserve">, </w:t>
      </w:r>
      <w:r w:rsidRPr="00C613D7">
        <w:rPr>
          <w:lang w:val="en-US"/>
        </w:rPr>
        <w:t>O</w:t>
      </w:r>
      <w:r w:rsidRPr="00C613D7">
        <w:t>.</w:t>
      </w:r>
      <w:r w:rsidRPr="00C613D7">
        <w:rPr>
          <w:lang w:val="en-US"/>
        </w:rPr>
        <w:t>S</w:t>
      </w:r>
      <w:r w:rsidRPr="00C613D7">
        <w:t xml:space="preserve">. </w:t>
      </w:r>
      <w:r w:rsidRPr="00C613D7">
        <w:rPr>
          <w:lang w:val="en-US"/>
        </w:rPr>
        <w:t>Bezuglova</w:t>
      </w:r>
    </w:p>
    <w:p w:rsidR="000945E4" w:rsidRPr="00C613D7" w:rsidRDefault="000945E4" w:rsidP="000E45C4">
      <w:pPr>
        <w:rPr>
          <w:b/>
          <w:sz w:val="28"/>
          <w:szCs w:val="28"/>
        </w:rPr>
      </w:pPr>
    </w:p>
    <w:p w:rsidR="00A00371" w:rsidRPr="00171AEF" w:rsidRDefault="000945E4" w:rsidP="000E45C4">
      <w:pPr>
        <w:rPr>
          <w:b/>
          <w:lang w:val="en-US"/>
        </w:rPr>
      </w:pPr>
      <w:r w:rsidRPr="000945E4">
        <w:rPr>
          <w:b/>
          <w:sz w:val="28"/>
          <w:szCs w:val="28"/>
          <w:lang w:val="en-US"/>
        </w:rPr>
        <w:t>Eurasian</w:t>
      </w:r>
      <w:r w:rsidRPr="00171AEF">
        <w:rPr>
          <w:b/>
          <w:sz w:val="28"/>
          <w:szCs w:val="28"/>
          <w:lang w:val="en-US"/>
        </w:rPr>
        <w:t xml:space="preserve"> </w:t>
      </w:r>
      <w:r w:rsidRPr="000945E4">
        <w:rPr>
          <w:b/>
          <w:sz w:val="28"/>
          <w:szCs w:val="28"/>
          <w:lang w:val="en-US"/>
        </w:rPr>
        <w:t>Soil</w:t>
      </w:r>
      <w:r w:rsidRPr="00171AEF">
        <w:rPr>
          <w:b/>
          <w:sz w:val="28"/>
          <w:szCs w:val="28"/>
          <w:lang w:val="en-US"/>
        </w:rPr>
        <w:t xml:space="preserve"> </w:t>
      </w:r>
      <w:r w:rsidRPr="000945E4">
        <w:rPr>
          <w:b/>
          <w:sz w:val="28"/>
          <w:szCs w:val="28"/>
          <w:lang w:val="en-US"/>
        </w:rPr>
        <w:t>Science</w:t>
      </w:r>
      <w:r w:rsidRPr="00171AEF">
        <w:rPr>
          <w:b/>
          <w:sz w:val="28"/>
          <w:szCs w:val="28"/>
          <w:lang w:val="en-US"/>
        </w:rPr>
        <w:t>.</w:t>
      </w:r>
    </w:p>
    <w:p w:rsidR="000945E4" w:rsidRPr="00171AEF" w:rsidRDefault="00992919" w:rsidP="000945E4">
      <w:pPr>
        <w:spacing w:line="360" w:lineRule="auto"/>
        <w:contextualSpacing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Почвоведение</w:t>
      </w:r>
      <w:r w:rsidRPr="00171AEF">
        <w:rPr>
          <w:b/>
          <w:sz w:val="28"/>
          <w:szCs w:val="28"/>
          <w:lang w:val="en-US"/>
        </w:rPr>
        <w:t xml:space="preserve">. </w:t>
      </w:r>
    </w:p>
    <w:p w:rsidR="00F36C24" w:rsidRPr="00171AEF" w:rsidRDefault="00171AEF" w:rsidP="00171AEF">
      <w:pPr>
        <w:spacing w:line="360" w:lineRule="auto"/>
        <w:contextualSpacing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259334" cy="4464437"/>
            <wp:effectExtent l="0" t="0" r="0" b="0"/>
            <wp:docPr id="5810143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14" cy="447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7A4" w:rsidRPr="008B3521" w:rsidRDefault="000E45C4" w:rsidP="00B927A4">
      <w:pPr>
        <w:spacing w:line="360" w:lineRule="auto"/>
        <w:contextualSpacing/>
        <w:rPr>
          <w:sz w:val="28"/>
          <w:szCs w:val="28"/>
          <w:lang w:val="en-US"/>
        </w:rPr>
      </w:pPr>
      <w:r w:rsidRPr="00EC0646">
        <w:rPr>
          <w:b/>
          <w:sz w:val="28"/>
          <w:szCs w:val="28"/>
          <w:lang w:val="en-US"/>
        </w:rPr>
        <w:t>Fig. S1.</w:t>
      </w:r>
      <w:r w:rsidRPr="000E45C4">
        <w:rPr>
          <w:sz w:val="28"/>
          <w:szCs w:val="28"/>
          <w:lang w:val="en-US"/>
        </w:rPr>
        <w:t xml:space="preserve"> </w:t>
      </w:r>
      <w:proofErr w:type="gramStart"/>
      <w:r w:rsidR="008B3521" w:rsidRPr="003025ED">
        <w:rPr>
          <w:sz w:val="28"/>
          <w:szCs w:val="28"/>
          <w:lang w:val="en-US"/>
        </w:rPr>
        <w:t>Organic and inorganic carbon content in medium-humus migratory-segregated black soil (</w:t>
      </w:r>
      <w:r w:rsidR="00BD0B25" w:rsidRPr="00041496">
        <w:rPr>
          <w:sz w:val="28"/>
          <w:szCs w:val="28"/>
          <w:lang w:val="en-US"/>
        </w:rPr>
        <w:t>Haplic</w:t>
      </w:r>
      <w:r w:rsidR="0069775D" w:rsidRPr="003025ED">
        <w:rPr>
          <w:sz w:val="28"/>
          <w:szCs w:val="28"/>
          <w:lang w:val="en-US"/>
        </w:rPr>
        <w:t xml:space="preserve"> </w:t>
      </w:r>
      <w:proofErr w:type="spellStart"/>
      <w:r w:rsidR="008B3521" w:rsidRPr="003025ED">
        <w:rPr>
          <w:sz w:val="28"/>
          <w:szCs w:val="28"/>
          <w:lang w:val="en-US"/>
        </w:rPr>
        <w:t>Chernozems</w:t>
      </w:r>
      <w:proofErr w:type="spellEnd"/>
      <w:r w:rsidR="008B3521" w:rsidRPr="003025ED">
        <w:rPr>
          <w:sz w:val="28"/>
          <w:szCs w:val="28"/>
          <w:lang w:val="en-US"/>
        </w:rPr>
        <w:t>), virgin site of the South Federal University Botanical Garden.</w:t>
      </w:r>
      <w:proofErr w:type="gramEnd"/>
    </w:p>
    <w:p w:rsidR="00A00371" w:rsidRPr="008B3521" w:rsidRDefault="00A00371" w:rsidP="00A00371">
      <w:pPr>
        <w:spacing w:line="360" w:lineRule="auto"/>
        <w:contextualSpacing/>
        <w:rPr>
          <w:sz w:val="28"/>
          <w:szCs w:val="28"/>
        </w:rPr>
      </w:pPr>
      <w:r w:rsidRPr="008B3521">
        <w:rPr>
          <w:b/>
          <w:sz w:val="28"/>
          <w:szCs w:val="28"/>
        </w:rPr>
        <w:t xml:space="preserve">Рис. </w:t>
      </w:r>
      <w:r w:rsidRPr="008B3521">
        <w:rPr>
          <w:b/>
          <w:sz w:val="28"/>
          <w:szCs w:val="28"/>
          <w:lang w:val="en-US"/>
        </w:rPr>
        <w:t>S</w:t>
      </w:r>
      <w:r w:rsidRPr="008B3521">
        <w:rPr>
          <w:b/>
          <w:sz w:val="28"/>
          <w:szCs w:val="28"/>
        </w:rPr>
        <w:t>1.</w:t>
      </w:r>
      <w:r w:rsidRPr="008B3521">
        <w:rPr>
          <w:sz w:val="28"/>
          <w:szCs w:val="28"/>
        </w:rPr>
        <w:t xml:space="preserve"> </w:t>
      </w:r>
      <w:r w:rsidR="00CE2CBD" w:rsidRPr="008B3521">
        <w:rPr>
          <w:sz w:val="28"/>
          <w:szCs w:val="28"/>
        </w:rPr>
        <w:t xml:space="preserve">Содержание органического и неорганического углерода в черноземе </w:t>
      </w:r>
      <w:proofErr w:type="spellStart"/>
      <w:r w:rsidR="00CE2CBD" w:rsidRPr="008B3521">
        <w:rPr>
          <w:sz w:val="28"/>
          <w:szCs w:val="28"/>
        </w:rPr>
        <w:t>миграционно-сегрегационном</w:t>
      </w:r>
      <w:proofErr w:type="spellEnd"/>
      <w:r w:rsidR="00CE2CBD" w:rsidRPr="008B3521">
        <w:rPr>
          <w:sz w:val="28"/>
          <w:szCs w:val="28"/>
        </w:rPr>
        <w:t xml:space="preserve"> </w:t>
      </w:r>
      <w:proofErr w:type="spellStart"/>
      <w:r w:rsidR="00CE2CBD" w:rsidRPr="008B3521">
        <w:rPr>
          <w:sz w:val="28"/>
          <w:szCs w:val="28"/>
        </w:rPr>
        <w:t>среднегумусированном</w:t>
      </w:r>
      <w:proofErr w:type="spellEnd"/>
      <w:r w:rsidR="00CE2CBD" w:rsidRPr="008B3521">
        <w:rPr>
          <w:sz w:val="28"/>
          <w:szCs w:val="28"/>
        </w:rPr>
        <w:t xml:space="preserve"> (</w:t>
      </w:r>
      <w:proofErr w:type="spellStart"/>
      <w:r w:rsidR="0069775D">
        <w:rPr>
          <w:sz w:val="28"/>
          <w:szCs w:val="28"/>
          <w:lang w:val="en-US"/>
        </w:rPr>
        <w:t>Haplic</w:t>
      </w:r>
      <w:proofErr w:type="spellEnd"/>
      <w:r w:rsidR="0069775D" w:rsidRPr="008B3521">
        <w:rPr>
          <w:sz w:val="28"/>
          <w:szCs w:val="28"/>
        </w:rPr>
        <w:t xml:space="preserve"> </w:t>
      </w:r>
      <w:proofErr w:type="spellStart"/>
      <w:r w:rsidR="00CE2CBD" w:rsidRPr="008B3521">
        <w:rPr>
          <w:sz w:val="28"/>
          <w:szCs w:val="28"/>
        </w:rPr>
        <w:t>Chernozems</w:t>
      </w:r>
      <w:proofErr w:type="spellEnd"/>
      <w:r w:rsidR="00CE2CBD" w:rsidRPr="008B3521">
        <w:rPr>
          <w:sz w:val="28"/>
          <w:szCs w:val="28"/>
        </w:rPr>
        <w:t>), целинный участок ботанического сада ЮФУ.</w:t>
      </w:r>
    </w:p>
    <w:p w:rsidR="00A00371" w:rsidRDefault="00171AEF" w:rsidP="00B927A4">
      <w:pPr>
        <w:spacing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5114925"/>
            <wp:effectExtent l="0" t="0" r="0" b="0"/>
            <wp:docPr id="4146161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FA" w:rsidRPr="003025ED" w:rsidRDefault="00CE2CBD" w:rsidP="00CE2CBD">
      <w:pPr>
        <w:spacing w:line="360" w:lineRule="auto"/>
        <w:contextualSpacing/>
        <w:rPr>
          <w:sz w:val="28"/>
          <w:szCs w:val="28"/>
          <w:lang w:val="en-US"/>
        </w:rPr>
      </w:pPr>
      <w:r w:rsidRPr="00EC0646">
        <w:rPr>
          <w:b/>
          <w:sz w:val="28"/>
          <w:szCs w:val="28"/>
          <w:lang w:val="en-US"/>
        </w:rPr>
        <w:t>Fig. S</w:t>
      </w:r>
      <w:r w:rsidRPr="00FA4DFA">
        <w:rPr>
          <w:b/>
          <w:sz w:val="28"/>
          <w:szCs w:val="28"/>
          <w:lang w:val="en-US"/>
        </w:rPr>
        <w:t>2</w:t>
      </w:r>
      <w:r w:rsidRPr="00EC0646">
        <w:rPr>
          <w:b/>
          <w:sz w:val="28"/>
          <w:szCs w:val="28"/>
          <w:lang w:val="en-US"/>
        </w:rPr>
        <w:t>.</w:t>
      </w:r>
      <w:r w:rsidRPr="000E45C4">
        <w:rPr>
          <w:sz w:val="28"/>
          <w:szCs w:val="28"/>
          <w:lang w:val="en-US"/>
        </w:rPr>
        <w:t xml:space="preserve"> </w:t>
      </w:r>
      <w:r w:rsidR="00FA4DFA" w:rsidRPr="00FA4DFA">
        <w:rPr>
          <w:sz w:val="28"/>
          <w:szCs w:val="28"/>
          <w:lang w:val="en-US"/>
        </w:rPr>
        <w:t xml:space="preserve">Seasonal dynamics of average CO2 emission values for soil constructs and migratory-segregation </w:t>
      </w:r>
      <w:proofErr w:type="spellStart"/>
      <w:r w:rsidR="00FA4DFA" w:rsidRPr="00FA4DFA">
        <w:rPr>
          <w:sz w:val="28"/>
          <w:szCs w:val="28"/>
          <w:lang w:val="en-US"/>
        </w:rPr>
        <w:t>chernozems</w:t>
      </w:r>
      <w:proofErr w:type="spellEnd"/>
      <w:r w:rsidR="00FA4DFA" w:rsidRPr="00FA4DFA">
        <w:rPr>
          <w:sz w:val="28"/>
          <w:szCs w:val="28"/>
          <w:lang w:val="en-US"/>
        </w:rPr>
        <w:t xml:space="preserve"> (</w:t>
      </w:r>
      <w:proofErr w:type="spellStart"/>
      <w:r w:rsidR="0069775D">
        <w:rPr>
          <w:sz w:val="28"/>
          <w:szCs w:val="28"/>
          <w:lang w:val="en-US"/>
        </w:rPr>
        <w:t>Haplic</w:t>
      </w:r>
      <w:proofErr w:type="spellEnd"/>
      <w:r w:rsidR="0069775D" w:rsidRPr="00FA4DF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="00FA4DFA" w:rsidRPr="00FA4DFA">
        <w:rPr>
          <w:sz w:val="28"/>
          <w:szCs w:val="28"/>
          <w:lang w:val="en-US"/>
        </w:rPr>
        <w:t>Chernozems</w:t>
      </w:r>
      <w:proofErr w:type="spellEnd"/>
      <w:r w:rsidR="00FA4DFA" w:rsidRPr="00FA4DFA">
        <w:rPr>
          <w:sz w:val="28"/>
          <w:szCs w:val="28"/>
          <w:lang w:val="en-US"/>
        </w:rPr>
        <w:t xml:space="preserve"> )</w:t>
      </w:r>
      <w:proofErr w:type="gramEnd"/>
      <w:r w:rsidR="00FA4DFA" w:rsidRPr="00FA4DFA">
        <w:rPr>
          <w:sz w:val="28"/>
          <w:szCs w:val="28"/>
          <w:lang w:val="en-US"/>
        </w:rPr>
        <w:t xml:space="preserve"> (Background).</w:t>
      </w:r>
    </w:p>
    <w:p w:rsidR="00CE2CBD" w:rsidRDefault="00CE2CBD" w:rsidP="00041496">
      <w:pPr>
        <w:tabs>
          <w:tab w:val="left" w:pos="6096"/>
        </w:tabs>
        <w:spacing w:line="360" w:lineRule="auto"/>
        <w:contextualSpacing/>
      </w:pPr>
      <w:r>
        <w:rPr>
          <w:b/>
          <w:sz w:val="28"/>
          <w:szCs w:val="28"/>
        </w:rPr>
        <w:t>Рис</w:t>
      </w:r>
      <w:r w:rsidRPr="003025ED">
        <w:rPr>
          <w:b/>
          <w:sz w:val="28"/>
          <w:szCs w:val="28"/>
        </w:rPr>
        <w:t xml:space="preserve">. </w:t>
      </w:r>
      <w:r w:rsidRPr="00EC0646">
        <w:rPr>
          <w:b/>
          <w:sz w:val="28"/>
          <w:szCs w:val="28"/>
          <w:lang w:val="en-US"/>
        </w:rPr>
        <w:t>S</w:t>
      </w:r>
      <w:r w:rsidRPr="003025ED">
        <w:rPr>
          <w:b/>
          <w:sz w:val="28"/>
          <w:szCs w:val="28"/>
        </w:rPr>
        <w:t xml:space="preserve">2. </w:t>
      </w:r>
      <w:r w:rsidRPr="00FA4DFA">
        <w:rPr>
          <w:sz w:val="28"/>
        </w:rPr>
        <w:t>Сезонная динамика средних значений эмиссии СО</w:t>
      </w:r>
      <w:r w:rsidRPr="00FA4DFA">
        <w:rPr>
          <w:sz w:val="28"/>
          <w:vertAlign w:val="subscript"/>
        </w:rPr>
        <w:t>2</w:t>
      </w:r>
      <w:r w:rsidRPr="00FA4DFA">
        <w:rPr>
          <w:sz w:val="28"/>
        </w:rPr>
        <w:t xml:space="preserve"> для почвенных конструкций и чернозема </w:t>
      </w:r>
      <w:proofErr w:type="spellStart"/>
      <w:r w:rsidRPr="00FA4DFA">
        <w:rPr>
          <w:sz w:val="28"/>
        </w:rPr>
        <w:t>миграционно-сегрегационного</w:t>
      </w:r>
      <w:proofErr w:type="spellEnd"/>
      <w:r w:rsidRPr="00FA4DFA">
        <w:rPr>
          <w:sz w:val="28"/>
        </w:rPr>
        <w:t xml:space="preserve"> (</w:t>
      </w:r>
      <w:proofErr w:type="spellStart"/>
      <w:r w:rsidR="0069775D">
        <w:rPr>
          <w:sz w:val="28"/>
          <w:lang w:val="en-US"/>
        </w:rPr>
        <w:t>Haplic</w:t>
      </w:r>
      <w:proofErr w:type="spellEnd"/>
      <w:r w:rsidR="0069775D" w:rsidRPr="00FA4DFA">
        <w:rPr>
          <w:sz w:val="28"/>
        </w:rPr>
        <w:t xml:space="preserve"> </w:t>
      </w:r>
      <w:proofErr w:type="spellStart"/>
      <w:r w:rsidRPr="00FA4DFA">
        <w:rPr>
          <w:sz w:val="28"/>
        </w:rPr>
        <w:t>Chernozems</w:t>
      </w:r>
      <w:proofErr w:type="spellEnd"/>
      <w:proofErr w:type="gramStart"/>
      <w:r w:rsidRPr="00FA4DFA">
        <w:rPr>
          <w:sz w:val="28"/>
        </w:rPr>
        <w:t xml:space="preserve"> )</w:t>
      </w:r>
      <w:proofErr w:type="gramEnd"/>
      <w:r w:rsidRPr="00FA4DFA">
        <w:rPr>
          <w:sz w:val="28"/>
        </w:rPr>
        <w:t xml:space="preserve"> (Фон).</w:t>
      </w:r>
    </w:p>
    <w:p w:rsidR="00CE2CBD" w:rsidRDefault="00171AEF" w:rsidP="00CE2CBD">
      <w:pPr>
        <w:spacing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5391150"/>
            <wp:effectExtent l="0" t="0" r="0" b="0"/>
            <wp:docPr id="3182752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CBD" w:rsidRPr="00A00371" w:rsidRDefault="00CE2CBD" w:rsidP="00CE2CBD">
      <w:pPr>
        <w:spacing w:line="360" w:lineRule="auto"/>
        <w:contextualSpacing/>
        <w:rPr>
          <w:sz w:val="28"/>
          <w:szCs w:val="28"/>
          <w:lang w:val="en-US"/>
        </w:rPr>
      </w:pPr>
      <w:r w:rsidRPr="00EC0646">
        <w:rPr>
          <w:b/>
          <w:sz w:val="28"/>
          <w:szCs w:val="28"/>
          <w:lang w:val="en-US"/>
        </w:rPr>
        <w:t>Fig. S</w:t>
      </w:r>
      <w:r w:rsidRPr="00FA4DFA">
        <w:rPr>
          <w:b/>
          <w:sz w:val="28"/>
          <w:szCs w:val="28"/>
          <w:lang w:val="en-US"/>
        </w:rPr>
        <w:t>3</w:t>
      </w:r>
      <w:r w:rsidRPr="00EC0646">
        <w:rPr>
          <w:b/>
          <w:sz w:val="28"/>
          <w:szCs w:val="28"/>
          <w:lang w:val="en-US"/>
        </w:rPr>
        <w:t>.</w:t>
      </w:r>
      <w:r w:rsidRPr="000E45C4">
        <w:rPr>
          <w:sz w:val="28"/>
          <w:szCs w:val="28"/>
          <w:lang w:val="en-US"/>
        </w:rPr>
        <w:t xml:space="preserve"> </w:t>
      </w:r>
      <w:r w:rsidR="00FA4DFA" w:rsidRPr="00FA4DFA">
        <w:rPr>
          <w:sz w:val="28"/>
          <w:szCs w:val="28"/>
          <w:lang w:val="en-US"/>
        </w:rPr>
        <w:t>Seasonal dynamics of air temperature (tv) and soil temperature (</w:t>
      </w:r>
      <w:proofErr w:type="spellStart"/>
      <w:r w:rsidR="00FA4DFA" w:rsidRPr="00FA4DFA">
        <w:rPr>
          <w:sz w:val="28"/>
          <w:szCs w:val="28"/>
          <w:lang w:val="en-US"/>
        </w:rPr>
        <w:t>tp</w:t>
      </w:r>
      <w:proofErr w:type="spellEnd"/>
      <w:r w:rsidR="00FA4DFA" w:rsidRPr="00FA4DFA">
        <w:rPr>
          <w:sz w:val="28"/>
          <w:szCs w:val="28"/>
          <w:lang w:val="en-US"/>
        </w:rPr>
        <w:t>), soil moisture (</w:t>
      </w:r>
      <w:proofErr w:type="spellStart"/>
      <w:r w:rsidR="00FA4DFA" w:rsidRPr="00FA4DFA">
        <w:rPr>
          <w:sz w:val="28"/>
          <w:szCs w:val="28"/>
          <w:lang w:val="en-US"/>
        </w:rPr>
        <w:t>μ±σ</w:t>
      </w:r>
      <w:proofErr w:type="spellEnd"/>
      <w:r w:rsidR="00FA4DFA" w:rsidRPr="00FA4DFA">
        <w:rPr>
          <w:sz w:val="28"/>
          <w:szCs w:val="28"/>
          <w:lang w:val="en-US"/>
        </w:rPr>
        <w:t>) (Wp)</w:t>
      </w:r>
      <w:r w:rsidRPr="00A00371">
        <w:rPr>
          <w:sz w:val="28"/>
          <w:szCs w:val="28"/>
          <w:lang w:val="en-US"/>
        </w:rPr>
        <w:t>.</w:t>
      </w:r>
    </w:p>
    <w:p w:rsidR="00CE2CBD" w:rsidRDefault="00CE2CBD" w:rsidP="00CE2CBD">
      <w:pPr>
        <w:spacing w:line="360" w:lineRule="auto"/>
        <w:contextualSpacing/>
      </w:pPr>
      <w:r>
        <w:rPr>
          <w:b/>
          <w:sz w:val="28"/>
          <w:szCs w:val="28"/>
        </w:rPr>
        <w:t>Рис</w:t>
      </w:r>
      <w:r w:rsidRPr="00A00371">
        <w:rPr>
          <w:b/>
          <w:sz w:val="28"/>
          <w:szCs w:val="28"/>
        </w:rPr>
        <w:t xml:space="preserve">. </w:t>
      </w:r>
      <w:r w:rsidRPr="00EC0646">
        <w:rPr>
          <w:b/>
          <w:sz w:val="28"/>
          <w:szCs w:val="28"/>
          <w:lang w:val="en-US"/>
        </w:rPr>
        <w:t>S</w:t>
      </w:r>
      <w:r>
        <w:rPr>
          <w:b/>
          <w:sz w:val="28"/>
          <w:szCs w:val="28"/>
        </w:rPr>
        <w:t>3</w:t>
      </w:r>
      <w:r w:rsidRPr="00A0037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C431F2">
        <w:rPr>
          <w:sz w:val="28"/>
        </w:rPr>
        <w:t>Сезонная динамика температуры воздуха (</w:t>
      </w:r>
      <w:proofErr w:type="spellStart"/>
      <w:r w:rsidRPr="00C431F2">
        <w:rPr>
          <w:sz w:val="28"/>
        </w:rPr>
        <w:t>tv</w:t>
      </w:r>
      <w:proofErr w:type="spellEnd"/>
      <w:r w:rsidRPr="00C431F2">
        <w:rPr>
          <w:sz w:val="28"/>
        </w:rPr>
        <w:t>) и почвы (</w:t>
      </w:r>
      <w:proofErr w:type="spellStart"/>
      <w:r w:rsidRPr="00C431F2">
        <w:rPr>
          <w:sz w:val="28"/>
        </w:rPr>
        <w:t>tp</w:t>
      </w:r>
      <w:proofErr w:type="spellEnd"/>
      <w:r w:rsidRPr="00C431F2">
        <w:rPr>
          <w:sz w:val="28"/>
        </w:rPr>
        <w:t>), влажности почвы (μ±σ) (</w:t>
      </w:r>
      <w:proofErr w:type="spellStart"/>
      <w:r w:rsidRPr="00C431F2">
        <w:rPr>
          <w:sz w:val="28"/>
        </w:rPr>
        <w:t>Wp</w:t>
      </w:r>
      <w:proofErr w:type="spellEnd"/>
      <w:r w:rsidRPr="00C431F2">
        <w:rPr>
          <w:sz w:val="28"/>
        </w:rPr>
        <w:t>)</w:t>
      </w:r>
    </w:p>
    <w:p w:rsidR="009F6113" w:rsidRDefault="00171AEF" w:rsidP="00CE2CBD">
      <w:pPr>
        <w:spacing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62650" cy="4933950"/>
            <wp:effectExtent l="0" t="0" r="0" b="0"/>
            <wp:docPr id="9802479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75C" w:rsidRPr="00A00371" w:rsidRDefault="00DC375C" w:rsidP="00DC375C">
      <w:pPr>
        <w:spacing w:line="360" w:lineRule="auto"/>
        <w:contextualSpacing/>
        <w:rPr>
          <w:sz w:val="28"/>
          <w:szCs w:val="28"/>
          <w:lang w:val="en-US"/>
        </w:rPr>
      </w:pPr>
      <w:r w:rsidRPr="00EC0646">
        <w:rPr>
          <w:b/>
          <w:sz w:val="28"/>
          <w:szCs w:val="28"/>
          <w:lang w:val="en-US"/>
        </w:rPr>
        <w:t>Fig. S</w:t>
      </w:r>
      <w:r w:rsidRPr="002E05CF">
        <w:rPr>
          <w:b/>
          <w:sz w:val="28"/>
          <w:szCs w:val="28"/>
          <w:lang w:val="en-US"/>
        </w:rPr>
        <w:t>4</w:t>
      </w:r>
      <w:r w:rsidRPr="00EC0646">
        <w:rPr>
          <w:b/>
          <w:sz w:val="28"/>
          <w:szCs w:val="28"/>
          <w:lang w:val="en-US"/>
        </w:rPr>
        <w:t>.</w:t>
      </w:r>
      <w:r w:rsidRPr="000E45C4">
        <w:rPr>
          <w:sz w:val="28"/>
          <w:szCs w:val="28"/>
          <w:lang w:val="en-US"/>
        </w:rPr>
        <w:t xml:space="preserve"> </w:t>
      </w:r>
      <w:r w:rsidR="002E05CF" w:rsidRPr="002E05CF">
        <w:rPr>
          <w:sz w:val="28"/>
          <w:szCs w:val="28"/>
          <w:lang w:val="en-US"/>
        </w:rPr>
        <w:t>Seasonal dynamics of the mowed biomass of soil structures.</w:t>
      </w:r>
    </w:p>
    <w:p w:rsidR="00A83348" w:rsidRDefault="00DC375C" w:rsidP="00957385">
      <w:pPr>
        <w:spacing w:line="360" w:lineRule="auto"/>
        <w:contextualSpacing/>
        <w:rPr>
          <w:sz w:val="28"/>
          <w:szCs w:val="28"/>
        </w:rPr>
      </w:pPr>
      <w:r>
        <w:rPr>
          <w:b/>
          <w:sz w:val="28"/>
          <w:szCs w:val="28"/>
        </w:rPr>
        <w:t>Рис</w:t>
      </w:r>
      <w:r w:rsidRPr="00A00371">
        <w:rPr>
          <w:b/>
          <w:sz w:val="28"/>
          <w:szCs w:val="28"/>
        </w:rPr>
        <w:t xml:space="preserve">. </w:t>
      </w:r>
      <w:r w:rsidRPr="00EC0646">
        <w:rPr>
          <w:b/>
          <w:sz w:val="28"/>
          <w:szCs w:val="28"/>
          <w:lang w:val="en-US"/>
        </w:rPr>
        <w:t>S</w:t>
      </w:r>
      <w:r>
        <w:rPr>
          <w:b/>
          <w:sz w:val="28"/>
          <w:szCs w:val="28"/>
        </w:rPr>
        <w:t>4</w:t>
      </w:r>
      <w:r w:rsidRPr="00A0037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65129C">
        <w:rPr>
          <w:sz w:val="28"/>
        </w:rPr>
        <w:t>Сезонная динамика скашиваемой биомассы почвенных конструкций.</w:t>
      </w:r>
    </w:p>
    <w:p w:rsidR="00D049AC" w:rsidRDefault="00171AEF" w:rsidP="00A8334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4143375"/>
            <wp:effectExtent l="0" t="0" r="0" b="0"/>
            <wp:docPr id="138198909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48" w:rsidRPr="00A00371" w:rsidRDefault="00A83348" w:rsidP="00A83348">
      <w:pPr>
        <w:spacing w:line="360" w:lineRule="auto"/>
        <w:contextualSpacing/>
        <w:rPr>
          <w:sz w:val="28"/>
          <w:szCs w:val="28"/>
          <w:lang w:val="en-US"/>
        </w:rPr>
      </w:pPr>
      <w:r w:rsidRPr="00EC0646">
        <w:rPr>
          <w:b/>
          <w:sz w:val="28"/>
          <w:szCs w:val="28"/>
          <w:lang w:val="en-US"/>
        </w:rPr>
        <w:t>Fig. S</w:t>
      </w:r>
      <w:r w:rsidRPr="00C43890">
        <w:rPr>
          <w:b/>
          <w:sz w:val="28"/>
          <w:szCs w:val="28"/>
          <w:lang w:val="en-US"/>
        </w:rPr>
        <w:t>5</w:t>
      </w:r>
      <w:r w:rsidRPr="00EC0646">
        <w:rPr>
          <w:b/>
          <w:sz w:val="28"/>
          <w:szCs w:val="28"/>
          <w:lang w:val="en-US"/>
        </w:rPr>
        <w:t>.</w:t>
      </w:r>
      <w:r w:rsidRPr="000E45C4">
        <w:rPr>
          <w:sz w:val="28"/>
          <w:szCs w:val="28"/>
          <w:lang w:val="en-US"/>
        </w:rPr>
        <w:t xml:space="preserve"> </w:t>
      </w:r>
      <w:r w:rsidR="00C43890" w:rsidRPr="00C43890">
        <w:rPr>
          <w:sz w:val="28"/>
          <w:szCs w:val="28"/>
          <w:lang w:val="en-US"/>
        </w:rPr>
        <w:t xml:space="preserve">Total plant biomass for </w:t>
      </w:r>
      <w:r w:rsidR="00C43890" w:rsidRPr="00DE618E">
        <w:rPr>
          <w:sz w:val="28"/>
          <w:szCs w:val="28"/>
          <w:lang w:val="en-US"/>
        </w:rPr>
        <w:t xml:space="preserve">all </w:t>
      </w:r>
      <w:r w:rsidR="00DE618E" w:rsidRPr="00DE618E">
        <w:rPr>
          <w:color w:val="2C2D2E"/>
          <w:sz w:val="28"/>
          <w:szCs w:val="28"/>
          <w:lang w:val="en-US"/>
        </w:rPr>
        <w:t>constructions</w:t>
      </w:r>
      <w:r w:rsidR="00C43890" w:rsidRPr="00C43890">
        <w:rPr>
          <w:sz w:val="28"/>
          <w:szCs w:val="28"/>
          <w:lang w:val="en-US"/>
        </w:rPr>
        <w:t xml:space="preserve"> over the entire growing season.</w:t>
      </w:r>
    </w:p>
    <w:p w:rsidR="00A83348" w:rsidRPr="00A00371" w:rsidRDefault="00A83348" w:rsidP="00957385">
      <w:pPr>
        <w:pStyle w:val="BodyLNoTab"/>
        <w:rPr>
          <w:szCs w:val="28"/>
        </w:rPr>
      </w:pPr>
      <w:r>
        <w:rPr>
          <w:b/>
          <w:szCs w:val="28"/>
        </w:rPr>
        <w:t>Рис</w:t>
      </w:r>
      <w:r w:rsidRPr="00A00371">
        <w:rPr>
          <w:b/>
          <w:szCs w:val="28"/>
        </w:rPr>
        <w:t xml:space="preserve">. </w:t>
      </w:r>
      <w:r w:rsidRPr="00EC0646">
        <w:rPr>
          <w:b/>
          <w:szCs w:val="28"/>
          <w:lang w:val="en-US"/>
        </w:rPr>
        <w:t>S</w:t>
      </w:r>
      <w:r>
        <w:rPr>
          <w:b/>
          <w:szCs w:val="28"/>
        </w:rPr>
        <w:t>5</w:t>
      </w:r>
      <w:r w:rsidRPr="00A00371">
        <w:rPr>
          <w:b/>
          <w:szCs w:val="28"/>
        </w:rPr>
        <w:t>.</w:t>
      </w:r>
      <w:r>
        <w:rPr>
          <w:b/>
          <w:szCs w:val="28"/>
        </w:rPr>
        <w:t xml:space="preserve"> </w:t>
      </w:r>
      <w:r w:rsidRPr="00006B5E">
        <w:t xml:space="preserve">Общая биомасса растений по всем </w:t>
      </w:r>
      <w:r w:rsidR="00DE618E">
        <w:t>конструкциям</w:t>
      </w:r>
      <w:r w:rsidRPr="00006B5E">
        <w:t xml:space="preserve"> за весь период вегетации.</w:t>
      </w:r>
    </w:p>
    <w:sectPr w:rsidR="00A83348" w:rsidRPr="00A00371" w:rsidSect="00016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14C9B"/>
    <w:multiLevelType w:val="hybridMultilevel"/>
    <w:tmpl w:val="759E8E5A"/>
    <w:lvl w:ilvl="0" w:tplc="56648AA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6F9A38F9"/>
    <w:multiLevelType w:val="hybridMultilevel"/>
    <w:tmpl w:val="EE8AA5D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12312DD"/>
    <w:multiLevelType w:val="hybridMultilevel"/>
    <w:tmpl w:val="093E0ADA"/>
    <w:lvl w:ilvl="0" w:tplc="7F903210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it2">
    <w15:presenceInfo w15:providerId="None" w15:userId="hit2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0412"/>
    <w:rsid w:val="000165F5"/>
    <w:rsid w:val="0003485C"/>
    <w:rsid w:val="00041496"/>
    <w:rsid w:val="000945E4"/>
    <w:rsid w:val="000E45C4"/>
    <w:rsid w:val="000F4216"/>
    <w:rsid w:val="00171AEF"/>
    <w:rsid w:val="001956BE"/>
    <w:rsid w:val="001C22D7"/>
    <w:rsid w:val="002B7712"/>
    <w:rsid w:val="002E05CF"/>
    <w:rsid w:val="003025ED"/>
    <w:rsid w:val="004424EC"/>
    <w:rsid w:val="00636E2F"/>
    <w:rsid w:val="0065129C"/>
    <w:rsid w:val="00690B6D"/>
    <w:rsid w:val="00695966"/>
    <w:rsid w:val="0069775D"/>
    <w:rsid w:val="006B741D"/>
    <w:rsid w:val="006C0412"/>
    <w:rsid w:val="00765C73"/>
    <w:rsid w:val="00774CD7"/>
    <w:rsid w:val="00817C30"/>
    <w:rsid w:val="008A7FB9"/>
    <w:rsid w:val="008B3521"/>
    <w:rsid w:val="008C6AE0"/>
    <w:rsid w:val="00930473"/>
    <w:rsid w:val="00934B68"/>
    <w:rsid w:val="00943735"/>
    <w:rsid w:val="00957385"/>
    <w:rsid w:val="009612FD"/>
    <w:rsid w:val="00992919"/>
    <w:rsid w:val="009D3873"/>
    <w:rsid w:val="009E1EBE"/>
    <w:rsid w:val="009F3417"/>
    <w:rsid w:val="009F6113"/>
    <w:rsid w:val="00A00371"/>
    <w:rsid w:val="00A21D70"/>
    <w:rsid w:val="00A83348"/>
    <w:rsid w:val="00A929FD"/>
    <w:rsid w:val="00AD6B9A"/>
    <w:rsid w:val="00B63B05"/>
    <w:rsid w:val="00B82117"/>
    <w:rsid w:val="00B8759D"/>
    <w:rsid w:val="00B927A4"/>
    <w:rsid w:val="00BD0B25"/>
    <w:rsid w:val="00C431F2"/>
    <w:rsid w:val="00C43890"/>
    <w:rsid w:val="00C46AC1"/>
    <w:rsid w:val="00C613D7"/>
    <w:rsid w:val="00C76050"/>
    <w:rsid w:val="00CE2CBD"/>
    <w:rsid w:val="00D013BD"/>
    <w:rsid w:val="00D049AC"/>
    <w:rsid w:val="00D70C78"/>
    <w:rsid w:val="00DC375C"/>
    <w:rsid w:val="00DE618E"/>
    <w:rsid w:val="00E265EA"/>
    <w:rsid w:val="00EC0646"/>
    <w:rsid w:val="00EF6565"/>
    <w:rsid w:val="00EF78D7"/>
    <w:rsid w:val="00F36C24"/>
    <w:rsid w:val="00FA4DFA"/>
    <w:rsid w:val="00FD4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C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0C7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A929F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29FD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39"/>
    <w:rsid w:val="00B63B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CE2CBD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CE2CBD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9">
    <w:name w:val="Текст примечания Знак"/>
    <w:basedOn w:val="a0"/>
    <w:link w:val="a8"/>
    <w:uiPriority w:val="99"/>
    <w:rsid w:val="00CE2CBD"/>
    <w:rPr>
      <w:sz w:val="20"/>
      <w:szCs w:val="20"/>
    </w:rPr>
  </w:style>
  <w:style w:type="paragraph" w:customStyle="1" w:styleId="BodyLNoTab">
    <w:name w:val="BodyL.NoTab"/>
    <w:basedOn w:val="a"/>
    <w:next w:val="a"/>
    <w:qFormat/>
    <w:rsid w:val="00A83348"/>
    <w:pPr>
      <w:spacing w:line="360" w:lineRule="auto"/>
      <w:jc w:val="both"/>
    </w:pPr>
    <w:rPr>
      <w:sz w:val="28"/>
      <w:szCs w:val="20"/>
      <w:lang w:eastAsia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C6AE0"/>
    <w:pPr>
      <w:spacing w:after="0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C6AE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D5525-ED37-4FD8-AC8C-1C0F5F62C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Евгения</cp:lastModifiedBy>
  <cp:revision>19</cp:revision>
  <cp:lastPrinted>2019-03-14T08:32:00Z</cp:lastPrinted>
  <dcterms:created xsi:type="dcterms:W3CDTF">2023-05-05T14:27:00Z</dcterms:created>
  <dcterms:modified xsi:type="dcterms:W3CDTF">2023-05-15T15:25:00Z</dcterms:modified>
</cp:coreProperties>
</file>